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100"/>
        <w:jc w:val="center"/>
      </w:pPr>
      <w:r>
        <w:rPr>
          <w:sz w:val="72"/>
          <w:szCs w:val="72"/>
        </w:rPr>
        <w:t xml:space="preserve">🎣</w:t>
      </w:r>
    </w:p>
    <w:p>
      <w:pPr>
        <w:spacing w:after="200"/>
        <w:jc w:val="center"/>
      </w:pPr>
      <w:r>
        <w:rPr>
          <w:rFonts w:ascii="Arial" w:cs="Arial" w:eastAsia="Arial" w:hAnsi="Arial"/>
          <w:b/>
          <w:bCs/>
          <w:color w:val="1E3A5F"/>
          <w:sz w:val="56"/>
          <w:szCs w:val="56"/>
        </w:rPr>
        <w:t xml:space="preserve">Looking For Spots</w:t>
      </w:r>
    </w:p>
    <w:p>
      <w:pPr>
        <w:spacing w:after="600"/>
        <w:jc w:val="center"/>
      </w:pPr>
      <w:r>
        <w:rPr>
          <w:rFonts w:ascii="Arial" w:cs="Arial" w:eastAsia="Arial" w:hAnsi="Arial"/>
          <w:color w:val="64748B"/>
          <w:sz w:val="26"/>
          <w:szCs w:val="26"/>
        </w:rPr>
        <w:t xml:space="preserve">Project Overview, Monetization Strategy &amp; User Acquisition Roadmap</w:t>
      </w:r>
    </w:p>
    <w:p>
      <w:pPr>
        <w:spacing w:after="200"/>
        <w:jc w:val="center"/>
      </w:pPr>
      <w:r>
        <w:rPr>
          <w:rFonts w:ascii="Arial" w:cs="Arial" w:eastAsia="Arial" w:hAnsi="Arial"/>
          <w:color w:val="94A3B8"/>
          <w:sz w:val="22"/>
          <w:szCs w:val="22"/>
        </w:rPr>
        <w:t xml:space="preserve">April 2026</w:t>
      </w:r>
    </w:p>
    <w:p>
      <w:pPr>
        <w:jc w:val="center"/>
      </w:pPr>
      <w:hyperlink w:history="1" r:id="rIdqkccc0c_a-_ghxlgqoc3t">
        <w:r>
          <w:rPr>
            <w:rStyle w:val="Hyperlink"/>
            <w:sz w:val="22"/>
            <w:szCs w:val="22"/>
          </w:rPr>
          <w:t xml:space="preserve">looking-for-spots.onrender.com</w:t>
        </w:r>
      </w:hyperlink>
    </w:p>
    <w:p>
      <w:r>
        <w:br w:type="page"/>
      </w:r>
    </w:p>
    <w:p>
      <w:pPr>
        <w:pStyle w:val="Heading1"/>
      </w:pPr>
      <w:r>
        <w:t xml:space="preserve">1. Project Overview</w:t>
      </w:r>
    </w:p>
    <w:p>
      <w:pPr>
        <w:spacing w:after="200"/>
      </w:pPr>
      <w:r>
        <w:t xml:space="preserve">Looking For Spots is a real-time fly fishing conditions dashboard for Northern California and Nevada. It answers the single most important question an angler asks every morning: </w:t>
      </w:r>
      <w:r>
        <w:rPr>
          <w:b/>
          <w:bCs/>
          <w:i/>
          <w:iCs/>
        </w:rPr>
        <w:t xml:space="preserve">"Where should I fish today?"</w:t>
      </w:r>
      <w:r>
        <w:t xml:space="preserve"> The app aggregates data from 7 sources, applies fishability logic to 62 river spots, and presents a simple traffic-light answer: green (go), yellow (fishable with caveats), or red (stay home).</w:t>
      </w:r>
    </w:p>
    <w:p>
      <w:pPr>
        <w:pStyle w:val="Heading2"/>
      </w:pPr>
      <w:r>
        <w:t xml:space="preserve">What We’ve Built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w:t>
            </w:r>
          </w:p>
        </w:tc>
        <w:tc>
          <w:tcPr>
            <w:tcW w:type="dxa" w:w="312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Count</w:t>
            </w:r>
          </w:p>
        </w:tc>
        <w:tc>
          <w:tcPr>
            <w:tcW w:type="dxa" w:w="312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E293B"/>
                <w:sz w:val="20"/>
                <w:szCs w:val="20"/>
              </w:rPr>
              <w:t xml:space="preserve">River Spots</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1E293B"/>
                <w:sz w:val="20"/>
                <w:szCs w:val="20"/>
              </w:rPr>
              <w:t xml:space="preserve">62</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E293B"/>
                <w:sz w:val="20"/>
                <w:szCs w:val="20"/>
              </w:rPr>
              <w:t xml:space="preserve">NorCal + Nevada</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E293B"/>
                <w:sz w:val="20"/>
                <w:szCs w:val="20"/>
              </w:rPr>
              <w:t xml:space="preserve">Data Sources</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1E293B"/>
                <w:sz w:val="20"/>
                <w:szCs w:val="20"/>
              </w:rPr>
              <w:t xml:space="preserve">7</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E293B"/>
                <w:sz w:val="20"/>
                <w:szCs w:val="20"/>
              </w:rPr>
              <w:t xml:space="preserve">USGS, DreamFlows, CDEC, NWS, 3 fly shops</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E293B"/>
                <w:sz w:val="20"/>
                <w:szCs w:val="20"/>
              </w:rPr>
              <w:t xml:space="preserve">User Features</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1E293B"/>
                <w:sz w:val="20"/>
                <w:szCs w:val="20"/>
              </w:rPr>
              <w:t xml:space="preserve">14</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E293B"/>
                <w:sz w:val="20"/>
                <w:szCs w:val="20"/>
              </w:rPr>
              <w:t xml:space="preserve">Traffic light, trends, weather, hatches, favorites, reports, map, distance</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E293B"/>
                <w:sz w:val="20"/>
                <w:szCs w:val="20"/>
              </w:rPr>
              <w:t xml:space="preserve">Codebase</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1E293B"/>
                <w:sz w:val="20"/>
                <w:szCs w:val="20"/>
              </w:rPr>
              <w:t xml:space="preserve">3,030 lines</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E293B"/>
                <w:sz w:val="20"/>
                <w:szCs w:val="20"/>
              </w:rPr>
              <w:t xml:space="preserve">Python backend + HTML/JS frontend, zero dependencies</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E293B"/>
                <w:sz w:val="20"/>
                <w:szCs w:val="20"/>
              </w:rPr>
              <w:t xml:space="preserve">Hosting</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1E293B"/>
                <w:sz w:val="20"/>
                <w:szCs w:val="20"/>
              </w:rPr>
              <w:t xml:space="preserve">Render</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E293B"/>
                <w:sz w:val="20"/>
                <w:szCs w:val="20"/>
              </w:rPr>
              <w:t xml:space="preserve">Free tier, auto-deploy from Git</w:t>
            </w:r>
          </w:p>
        </w:tc>
      </w:tr>
    </w:tbl>
    <w:p>
      <w:pPr>
        <w:pStyle w:val="Heading2"/>
        <w:spacing w:before="300"/>
      </w:pPr>
      <w:r>
        <w:t xml:space="preserve">Data Architecture</w:t>
      </w:r>
    </w:p>
    <w:p>
      <w:pPr>
        <w:spacing w:after="200"/>
      </w:pPr>
      <w:r>
        <w:t xml:space="preserve">The backend runs a single Python server (stdlib only — no Flask, no Django) with a daemon thread that fetches data on a schedule. USGS and DreamFlows refresh every 15 minutes, CDEC every 15 minutes, weather every 60 minutes, and fly shop reports every 2 hours. All data is held in-memory and served via JSON APIs.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Source</w:t>
            </w:r>
          </w:p>
        </w:tc>
        <w:tc>
          <w:tcPr>
            <w:tcW w:type="dxa" w:w="234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Method</w:t>
            </w:r>
          </w:p>
        </w:tc>
        <w:tc>
          <w:tcPr>
            <w:tcW w:type="dxa" w:w="234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Refresh</w:t>
            </w:r>
          </w:p>
        </w:tc>
        <w:tc>
          <w:tcPr>
            <w:tcW w:type="dxa" w:w="234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Data</w:t>
            </w:r>
          </w:p>
        </w:tc>
      </w:tr>
      <w:tr>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E293B"/>
                <w:sz w:val="20"/>
                <w:szCs w:val="20"/>
              </w:rPr>
              <w:t xml:space="preserve">USGS Water Services</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E293B"/>
                <w:sz w:val="20"/>
                <w:szCs w:val="20"/>
              </w:rPr>
              <w:t xml:space="preserve">REST API (JSON)</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E293B"/>
                <w:sz w:val="20"/>
                <w:szCs w:val="20"/>
              </w:rPr>
              <w:t xml:space="preserve">15 min</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E293B"/>
                <w:sz w:val="20"/>
                <w:szCs w:val="20"/>
              </w:rPr>
              <w:t xml:space="preserve">Realtime CFS + water temp</w:t>
            </w:r>
          </w:p>
        </w:tc>
      </w:tr>
      <w:tr>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E293B"/>
                <w:sz w:val="20"/>
                <w:szCs w:val="20"/>
              </w:rPr>
              <w:t xml:space="preserve">DreamFlows</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E293B"/>
                <w:sz w:val="20"/>
                <w:szCs w:val="20"/>
              </w:rPr>
              <w:t xml:space="preserve">HTML scraping</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E293B"/>
                <w:sz w:val="20"/>
                <w:szCs w:val="20"/>
              </w:rPr>
              <w:t xml:space="preserve">15 min</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E293B"/>
                <w:sz w:val="20"/>
                <w:szCs w:val="20"/>
              </w:rPr>
              <w:t xml:space="preserve">CA/NV river flows</w:t>
            </w:r>
          </w:p>
        </w:tc>
      </w:tr>
      <w:tr>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E293B"/>
                <w:sz w:val="20"/>
                <w:szCs w:val="20"/>
              </w:rPr>
              <w:t xml:space="preserve">CDEC</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E293B"/>
                <w:sz w:val="20"/>
                <w:szCs w:val="20"/>
              </w:rPr>
              <w:t xml:space="preserve">JSON API</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E293B"/>
                <w:sz w:val="20"/>
                <w:szCs w:val="20"/>
              </w:rPr>
              <w:t xml:space="preserve">15 min</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E293B"/>
                <w:sz w:val="20"/>
                <w:szCs w:val="20"/>
              </w:rPr>
              <w:t xml:space="preserve">CA state gauge data</w:t>
            </w:r>
          </w:p>
        </w:tc>
      </w:tr>
      <w:tr>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E293B"/>
                <w:sz w:val="20"/>
                <w:szCs w:val="20"/>
              </w:rPr>
              <w:t xml:space="preserve">NWS Weather</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E293B"/>
                <w:sz w:val="20"/>
                <w:szCs w:val="20"/>
              </w:rPr>
              <w:t xml:space="preserve">REST API</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E293B"/>
                <w:sz w:val="20"/>
                <w:szCs w:val="20"/>
              </w:rPr>
              <w:t xml:space="preserve">60 min</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E293B"/>
                <w:sz w:val="20"/>
                <w:szCs w:val="20"/>
              </w:rPr>
              <w:t xml:space="preserve">Temp, wind, precip, forecast</w:t>
            </w:r>
          </w:p>
        </w:tc>
      </w:tr>
      <w:tr>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E293B"/>
                <w:sz w:val="20"/>
                <w:szCs w:val="20"/>
              </w:rPr>
              <w:t xml:space="preserve">Trout Creek Outfitters</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E293B"/>
                <w:sz w:val="20"/>
                <w:szCs w:val="20"/>
              </w:rPr>
              <w:t xml:space="preserve">Atom feed</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E293B"/>
                <w:sz w:val="20"/>
                <w:szCs w:val="20"/>
              </w:rPr>
              <w:t xml:space="preserve">2 hours</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E293B"/>
                <w:sz w:val="20"/>
                <w:szCs w:val="20"/>
              </w:rPr>
              <w:t xml:space="preserve">Weekly fishing reports</w:t>
            </w:r>
          </w:p>
        </w:tc>
      </w:tr>
      <w:tr>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E293B"/>
                <w:sz w:val="20"/>
                <w:szCs w:val="20"/>
              </w:rPr>
              <w:t xml:space="preserve">Reno Fly Shop</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E293B"/>
                <w:sz w:val="20"/>
                <w:szCs w:val="20"/>
              </w:rPr>
              <w:t xml:space="preserve">Atom feed</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E293B"/>
                <w:sz w:val="20"/>
                <w:szCs w:val="20"/>
              </w:rPr>
              <w:t xml:space="preserve">2 hours</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E293B"/>
                <w:sz w:val="20"/>
                <w:szCs w:val="20"/>
              </w:rPr>
              <w:t xml:space="preserve">Weekly fishing reports</w:t>
            </w:r>
          </w:p>
        </w:tc>
      </w:tr>
      <w:tr>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E293B"/>
                <w:sz w:val="20"/>
                <w:szCs w:val="20"/>
              </w:rPr>
              <w:t xml:space="preserve">The Fly Shop (Redding)</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E293B"/>
                <w:sz w:val="20"/>
                <w:szCs w:val="20"/>
              </w:rPr>
              <w:t xml:space="preserve">RSS feed</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E293B"/>
                <w:sz w:val="20"/>
                <w:szCs w:val="20"/>
              </w:rPr>
              <w:t xml:space="preserve">2 hours</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E293B"/>
                <w:sz w:val="20"/>
                <w:szCs w:val="20"/>
              </w:rPr>
              <w:t xml:space="preserve">Stream reports</w:t>
            </w:r>
          </w:p>
        </w:tc>
      </w:tr>
    </w:tbl>
    <w:p>
      <w:pPr>
        <w:pStyle w:val="Heading2"/>
        <w:spacing w:before="300"/>
      </w:pPr>
      <w:r>
        <w:t xml:space="preserve">Key Features</w:t>
      </w:r>
    </w:p>
    <w:p>
      <w:pPr>
        <w:pStyle w:val="ListParagraph"/>
        <w:numPr>
          <w:ilvl w:val="0"/>
          <w:numId w:val="2"/>
        </w:numPr>
        <w:spacing w:after="120"/>
      </w:pPr>
      <w:r>
        <w:rPr>
          <w:b/>
          <w:bCs/>
        </w:rPr>
        <w:t xml:space="preserve">Traffic Light System: </w:t>
      </w:r>
      <w:r>
        <w:t xml:space="preserve">Every spot is scored green/yellow/red based on configurable CFS thresholds, water temp, and rapid-change detection. This is the core value — instant go/no-go at a glance.</w:t>
      </w:r>
    </w:p>
    <w:p>
      <w:pPr>
        <w:pStyle w:val="ListParagraph"/>
        <w:numPr>
          <w:ilvl w:val="0"/>
          <w:numId w:val="2"/>
        </w:numPr>
        <w:spacing w:after="120"/>
      </w:pPr>
      <w:r>
        <w:rPr>
          <w:b/>
          <w:bCs/>
        </w:rPr>
        <w:t xml:space="preserve">Trend Arrows: </w:t>
      </w:r>
      <w:r>
        <w:t xml:space="preserve">6-hour flow trend analysis (rising/falling/stable) with percentage change, so you know if conditions are improving or deteriorating.</w:t>
      </w:r>
    </w:p>
    <w:p>
      <w:pPr>
        <w:pStyle w:val="ListParagraph"/>
        <w:numPr>
          <w:ilvl w:val="0"/>
          <w:numId w:val="2"/>
        </w:numPr>
        <w:spacing w:after="120"/>
      </w:pPr>
      <w:r>
        <w:rPr>
          <w:b/>
          <w:bCs/>
        </w:rPr>
        <w:t xml:space="preserve">Fly Shop Reports: </w:t>
      </w:r>
      <w:r>
        <w:t xml:space="preserve">Automated aggregation of weekly fishing reports from 3 NorCal fly shops, matched to specific rivers via keyword detection. Shows relevant reports right in the river detail panel.</w:t>
      </w:r>
    </w:p>
    <w:p>
      <w:pPr>
        <w:pStyle w:val="ListParagraph"/>
        <w:numPr>
          <w:ilvl w:val="0"/>
          <w:numId w:val="2"/>
        </w:numPr>
        <w:spacing w:after="120"/>
      </w:pPr>
      <w:r>
        <w:rPr>
          <w:b/>
          <w:bCs/>
        </w:rPr>
        <w:t xml:space="preserve">Weather Integration: </w:t>
      </w:r>
      <w:r>
        <w:t xml:space="preserve">Per-spot weather from NWS including temperature, wind speed/direction, precipitation chance, and short forecast text.</w:t>
      </w:r>
    </w:p>
    <w:p>
      <w:pPr>
        <w:pStyle w:val="ListParagraph"/>
        <w:numPr>
          <w:ilvl w:val="0"/>
          <w:numId w:val="2"/>
        </w:numPr>
        <w:spacing w:after="120"/>
      </w:pPr>
      <w:r>
        <w:rPr>
          <w:b/>
          <w:bCs/>
        </w:rPr>
        <w:t xml:space="preserve">Hatch Calendar: </w:t>
      </w:r>
      <w:r>
        <w:t xml:space="preserve">Month-by-month hatch data for 32 rivers, so you know what bugs to match before you leave the house.</w:t>
      </w:r>
    </w:p>
    <w:p>
      <w:pPr>
        <w:pStyle w:val="ListParagraph"/>
        <w:numPr>
          <w:ilvl w:val="0"/>
          <w:numId w:val="2"/>
        </w:numPr>
        <w:spacing w:after="120"/>
      </w:pPr>
      <w:r>
        <w:rPr>
          <w:b/>
          <w:bCs/>
        </w:rPr>
        <w:t xml:space="preserve">Favorites &amp; Best Bet: </w:t>
      </w:r>
      <w:r>
        <w:t xml:space="preserve">Save your regular spots, and the app highlights the best-performing favorite as your “Best Bet” at the top of the list.</w:t>
      </w:r>
    </w:p>
    <w:p>
      <w:pPr>
        <w:pStyle w:val="ListParagraph"/>
        <w:numPr>
          <w:ilvl w:val="0"/>
          <w:numId w:val="2"/>
        </w:numPr>
        <w:spacing w:after="120"/>
      </w:pPr>
      <w:r>
        <w:rPr>
          <w:b/>
          <w:bCs/>
        </w:rPr>
        <w:t xml:space="preserve">Interactive Map: </w:t>
      </w:r>
      <w:r>
        <w:t xml:space="preserve">Leaflet.js map with color-coded markers showing status at a glance. Click any marker to see full details.</w:t>
      </w:r>
    </w:p>
    <w:p>
      <w:pPr>
        <w:pStyle w:val="ListParagraph"/>
        <w:numPr>
          <w:ilvl w:val="0"/>
          <w:numId w:val="2"/>
        </w:numPr>
        <w:spacing w:after="120"/>
      </w:pPr>
      <w:r>
        <w:rPr>
          <w:b/>
          <w:bCs/>
        </w:rPr>
        <w:t xml:space="preserve">Distance Filter: </w:t>
      </w:r>
      <w:r>
        <w:t xml:space="preserve">Uses browser geolocation to calculate straight-line distance and filter by drive time estimates.</w:t>
      </w:r>
    </w:p>
    <w:p>
      <w:r>
        <w:br w:type="page"/>
      </w:r>
    </w:p>
    <w:p>
      <w:pPr>
        <w:pStyle w:val="Heading1"/>
      </w:pPr>
      <w:r>
        <w:t xml:space="preserve">2. Competitive Landscape</w:t>
      </w:r>
    </w:p>
    <w:p>
      <w:pPr>
        <w:spacing w:after="200"/>
      </w:pPr>
      <w:r>
        <w:t xml:space="preserve">The fishing app market is growing at ~11.7% CAGR globally. But the fly fishing niche is underserved — most apps target general/bass fishing. Here’s how the major players compare: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App</w:t>
            </w:r>
          </w:p>
        </w:tc>
        <w:tc>
          <w:tcPr>
            <w:tcW w:type="dxa" w:w="1872"/>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Focus</w:t>
            </w:r>
          </w:p>
        </w:tc>
        <w:tc>
          <w:tcPr>
            <w:tcW w:type="dxa" w:w="1872"/>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Pricing</w:t>
            </w:r>
          </w:p>
        </w:tc>
        <w:tc>
          <w:tcPr>
            <w:tcW w:type="dxa" w:w="1872"/>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Strength</w:t>
            </w:r>
          </w:p>
        </w:tc>
        <w:tc>
          <w:tcPr>
            <w:tcW w:type="dxa" w:w="1872"/>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Gap</w:t>
            </w:r>
          </w:p>
        </w:tc>
      </w:tr>
      <w:tr>
        <w:tc>
          <w:tcPr>
            <w:tcW w:type="dxa" w:w="1872"/>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1E293B"/>
                <w:sz w:val="20"/>
                <w:szCs w:val="20"/>
              </w:rPr>
              <w:t xml:space="preserve">FishBrain</w:t>
            </w:r>
          </w:p>
        </w:tc>
        <w:tc>
          <w:tcPr>
            <w:tcW w:type="dxa" w:w="1872"/>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E293B"/>
                <w:sz w:val="20"/>
                <w:szCs w:val="20"/>
              </w:rPr>
              <w:t xml:space="preserve">General fishing social network</w:t>
            </w:r>
          </w:p>
        </w:tc>
        <w:tc>
          <w:tcPr>
            <w:tcW w:type="dxa" w:w="1872"/>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E293B"/>
                <w:sz w:val="20"/>
                <w:szCs w:val="20"/>
              </w:rPr>
              <w:t xml:space="preserve">$13/mo or $80/yr</w:t>
            </w:r>
          </w:p>
        </w:tc>
        <w:tc>
          <w:tcPr>
            <w:tcW w:type="dxa" w:w="1872"/>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E293B"/>
                <w:sz w:val="20"/>
                <w:szCs w:val="20"/>
              </w:rPr>
              <w:t xml:space="preserve">13M+ users, catch logging, social</w:t>
            </w:r>
          </w:p>
        </w:tc>
        <w:tc>
          <w:tcPr>
            <w:tcW w:type="dxa" w:w="1872"/>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E293B"/>
                <w:sz w:val="20"/>
                <w:szCs w:val="20"/>
              </w:rPr>
              <w:t xml:space="preserve">Not fly-fishing specific; no flow data</w:t>
            </w:r>
          </w:p>
        </w:tc>
      </w:tr>
      <w:tr>
        <w:tc>
          <w:tcPr>
            <w:tcW w:type="dxa" w:w="1872"/>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1E293B"/>
                <w:sz w:val="20"/>
                <w:szCs w:val="20"/>
              </w:rPr>
              <w:t xml:space="preserve">OnX Hunt</w:t>
            </w:r>
          </w:p>
        </w:tc>
        <w:tc>
          <w:tcPr>
            <w:tcW w:type="dxa" w:w="1872"/>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E293B"/>
                <w:sz w:val="20"/>
                <w:szCs w:val="20"/>
              </w:rPr>
              <w:t xml:space="preserve">Hunting maps</w:t>
            </w:r>
          </w:p>
        </w:tc>
        <w:tc>
          <w:tcPr>
            <w:tcW w:type="dxa" w:w="1872"/>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E293B"/>
                <w:sz w:val="20"/>
                <w:szCs w:val="20"/>
              </w:rPr>
              <w:t xml:space="preserve">$35–$100/yr</w:t>
            </w:r>
          </w:p>
        </w:tc>
        <w:tc>
          <w:tcPr>
            <w:tcW w:type="dxa" w:w="1872"/>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E293B"/>
                <w:sz w:val="20"/>
                <w:szCs w:val="20"/>
              </w:rPr>
              <w:t xml:space="preserve">Property boundaries, offline maps</w:t>
            </w:r>
          </w:p>
        </w:tc>
        <w:tc>
          <w:tcPr>
            <w:tcW w:type="dxa" w:w="1872"/>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E293B"/>
                <w:sz w:val="20"/>
                <w:szCs w:val="20"/>
              </w:rPr>
              <w:t xml:space="preserve">Hunting only</w:t>
            </w:r>
          </w:p>
        </w:tc>
      </w:tr>
      <w:tr>
        <w:tc>
          <w:tcPr>
            <w:tcW w:type="dxa" w:w="1872"/>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1E293B"/>
                <w:sz w:val="20"/>
                <w:szCs w:val="20"/>
              </w:rPr>
              <w:t xml:space="preserve">RiverApp</w:t>
            </w:r>
          </w:p>
        </w:tc>
        <w:tc>
          <w:tcPr>
            <w:tcW w:type="dxa" w:w="1872"/>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E293B"/>
                <w:sz w:val="20"/>
                <w:szCs w:val="20"/>
              </w:rPr>
              <w:t xml:space="preserve">European river levels</w:t>
            </w:r>
          </w:p>
        </w:tc>
        <w:tc>
          <w:tcPr>
            <w:tcW w:type="dxa" w:w="1872"/>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E293B"/>
                <w:sz w:val="20"/>
                <w:szCs w:val="20"/>
              </w:rPr>
              <w:t xml:space="preserve">Free + Pro</w:t>
            </w:r>
          </w:p>
        </w:tc>
        <w:tc>
          <w:tcPr>
            <w:tcW w:type="dxa" w:w="1872"/>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E293B"/>
                <w:sz w:val="20"/>
                <w:szCs w:val="20"/>
              </w:rPr>
              <w:t xml:space="preserve">Clean UI, gauge data</w:t>
            </w:r>
          </w:p>
        </w:tc>
        <w:tc>
          <w:tcPr>
            <w:tcW w:type="dxa" w:w="1872"/>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E293B"/>
                <w:sz w:val="20"/>
                <w:szCs w:val="20"/>
              </w:rPr>
              <w:t xml:space="preserve">Europe-focused, minimal US</w:t>
            </w:r>
          </w:p>
        </w:tc>
      </w:tr>
      <w:tr>
        <w:tc>
          <w:tcPr>
            <w:tcW w:type="dxa" w:w="1872"/>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1E293B"/>
                <w:sz w:val="20"/>
                <w:szCs w:val="20"/>
              </w:rPr>
              <w:t xml:space="preserve">Trout Insider</w:t>
            </w:r>
          </w:p>
        </w:tc>
        <w:tc>
          <w:tcPr>
            <w:tcW w:type="dxa" w:w="1872"/>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E293B"/>
                <w:sz w:val="20"/>
                <w:szCs w:val="20"/>
              </w:rPr>
              <w:t xml:space="preserve">Trout fishing conditions</w:t>
            </w:r>
          </w:p>
        </w:tc>
        <w:tc>
          <w:tcPr>
            <w:tcW w:type="dxa" w:w="1872"/>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E293B"/>
                <w:sz w:val="20"/>
                <w:szCs w:val="20"/>
              </w:rPr>
              <w:t xml:space="preserve">Free</w:t>
            </w:r>
          </w:p>
        </w:tc>
        <w:tc>
          <w:tcPr>
            <w:tcW w:type="dxa" w:w="1872"/>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E293B"/>
                <w:sz w:val="20"/>
                <w:szCs w:val="20"/>
              </w:rPr>
              <w:t xml:space="preserve">Hatch charts</w:t>
            </w:r>
          </w:p>
        </w:tc>
        <w:tc>
          <w:tcPr>
            <w:tcW w:type="dxa" w:w="1872"/>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E293B"/>
                <w:sz w:val="20"/>
                <w:szCs w:val="20"/>
              </w:rPr>
              <w:t xml:space="preserve">Manual data, limited coverage</w:t>
            </w:r>
          </w:p>
        </w:tc>
      </w:tr>
      <w:tr>
        <w:tc>
          <w:tcPr>
            <w:tcW w:type="dxa" w:w="1872"/>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2563EB"/>
                <w:sz w:val="20"/>
                <w:szCs w:val="20"/>
              </w:rPr>
              <w:t xml:space="preserve">Looking For Spots</w:t>
            </w:r>
          </w:p>
        </w:tc>
        <w:tc>
          <w:tcPr>
            <w:tcW w:type="dxa" w:w="1872"/>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E293B"/>
                <w:sz w:val="20"/>
                <w:szCs w:val="20"/>
              </w:rPr>
              <w:t xml:space="preserve">NorCal fly fishing conditions</w:t>
            </w:r>
          </w:p>
        </w:tc>
        <w:tc>
          <w:tcPr>
            <w:tcW w:type="dxa" w:w="1872"/>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E293B"/>
                <w:sz w:val="20"/>
                <w:szCs w:val="20"/>
              </w:rPr>
              <w:t xml:space="preserve">Free (for now)</w:t>
            </w:r>
          </w:p>
        </w:tc>
        <w:tc>
          <w:tcPr>
            <w:tcW w:type="dxa" w:w="1872"/>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E293B"/>
                <w:sz w:val="20"/>
                <w:szCs w:val="20"/>
              </w:rPr>
              <w:t xml:space="preserve">7 data sources, shop reports, traffic light</w:t>
            </w:r>
          </w:p>
        </w:tc>
        <w:tc>
          <w:tcPr>
            <w:tcW w:type="dxa" w:w="1872"/>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E293B"/>
                <w:sz w:val="20"/>
                <w:szCs w:val="20"/>
              </w:rPr>
              <w:t xml:space="preserve">No accounts, no mobile app, small coverage</w:t>
            </w:r>
          </w:p>
        </w:tc>
      </w:tr>
    </w:tbl>
    <w:p>
      <w:pPr>
        <w:spacing w:after="200" w:before="200"/>
      </w:pPr>
      <w:r>
        <w:rPr>
          <w:b/>
          <w:bCs/>
        </w:rPr>
        <w:t xml:space="preserve">Our moat: </w:t>
      </w:r>
      <w:r>
        <w:t xml:space="preserve">Nobody else combines realtime USGS/CDEC/DreamFlows gauge data with local fly shop reports, weather, and hatch data in a traffic-light format specifically for NorCal fly fishing. FishBrain is a social network; we’re a decision engine.</w:t>
      </w:r>
    </w:p>
    <w:p>
      <w:r>
        <w:br w:type="page"/>
      </w:r>
    </w:p>
    <w:p>
      <w:pPr>
        <w:pStyle w:val="Heading1"/>
      </w:pPr>
      <w:r>
        <w:t xml:space="preserve">3. Monetization Strategy</w:t>
      </w:r>
    </w:p>
    <w:p>
      <w:pPr>
        <w:spacing w:after="200"/>
      </w:pPr>
      <w:r>
        <w:t xml:space="preserve">The target audience is NorCal/Nevada fly anglers — a small but passionate and affluent niche. These are people who spend $500+ on a fly rod without hesitation. Price sensitivity is low if value is clear. The goal isn’t to build the next FishBrain; it’s to build a sustainable lifestyle business using the </w:t>
      </w:r>
      <w:r>
        <w:rPr>
          <w:b/>
          <w:bCs/>
          <w:i/>
          <w:iCs/>
        </w:rPr>
        <w:t xml:space="preserve">1,000 True Fans</w:t>
      </w:r>
      <w:r>
        <w:t xml:space="preserve"> model.</w:t>
      </w:r>
    </w:p>
    <w:p>
      <w:pPr>
        <w:pStyle w:val="Heading2"/>
      </w:pPr>
      <w:r>
        <w:t xml:space="preserve">The Revenue Math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Scenario</w:t>
            </w:r>
          </w:p>
        </w:tc>
        <w:tc>
          <w:tcPr>
            <w:tcW w:type="dxa" w:w="234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Users</w:t>
            </w:r>
          </w:p>
        </w:tc>
        <w:tc>
          <w:tcPr>
            <w:tcW w:type="dxa" w:w="234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Price</w:t>
            </w:r>
          </w:p>
        </w:tc>
        <w:tc>
          <w:tcPr>
            <w:tcW w:type="dxa" w:w="234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Annual Revenue</w:t>
            </w:r>
          </w:p>
        </w:tc>
      </w:tr>
      <w:tr>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E293B"/>
                <w:sz w:val="20"/>
                <w:szCs w:val="20"/>
              </w:rPr>
              <w:t xml:space="preserve">Baseline</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E293B"/>
                <w:sz w:val="20"/>
                <w:szCs w:val="20"/>
              </w:rPr>
              <w:t xml:space="preserve">200 paying</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E293B"/>
                <w:sz w:val="20"/>
                <w:szCs w:val="20"/>
              </w:rPr>
              <w:t xml:space="preserve">$4/mo</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1E293B"/>
                <w:sz w:val="20"/>
                <w:szCs w:val="20"/>
              </w:rPr>
              <w:t xml:space="preserve">$9,600/yr</w:t>
            </w:r>
          </w:p>
        </w:tc>
      </w:tr>
      <w:tr>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E293B"/>
                <w:sz w:val="20"/>
                <w:szCs w:val="20"/>
              </w:rPr>
              <w:t xml:space="preserve">Moderate</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E293B"/>
                <w:sz w:val="20"/>
                <w:szCs w:val="20"/>
              </w:rPr>
              <w:t xml:space="preserve">500 paying</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E293B"/>
                <w:sz w:val="20"/>
                <w:szCs w:val="20"/>
              </w:rPr>
              <w:t xml:space="preserve">$4/mo</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1E293B"/>
                <w:sz w:val="20"/>
                <w:szCs w:val="20"/>
              </w:rPr>
              <w:t xml:space="preserve">$24,000/yr</w:t>
            </w:r>
          </w:p>
        </w:tc>
      </w:tr>
      <w:tr>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E293B"/>
                <w:sz w:val="20"/>
                <w:szCs w:val="20"/>
              </w:rPr>
              <w:t xml:space="preserve">Strong</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E293B"/>
                <w:sz w:val="20"/>
                <w:szCs w:val="20"/>
              </w:rPr>
              <w:t xml:space="preserve">1,000 paying</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E293B"/>
                <w:sz w:val="20"/>
                <w:szCs w:val="20"/>
              </w:rPr>
              <w:t xml:space="preserve">$4/mo</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1E293B"/>
                <w:sz w:val="20"/>
                <w:szCs w:val="20"/>
              </w:rPr>
              <w:t xml:space="preserve">$48,000/yr</w:t>
            </w:r>
          </w:p>
        </w:tc>
      </w:tr>
      <w:tr>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E293B"/>
                <w:sz w:val="20"/>
                <w:szCs w:val="20"/>
              </w:rPr>
              <w:t xml:space="preserve">+ Affiliate (5%)</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E293B"/>
                <w:sz w:val="20"/>
                <w:szCs w:val="20"/>
              </w:rPr>
              <w:t xml:space="preserve">1,000 paying</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E293B"/>
                <w:sz w:val="20"/>
                <w:szCs w:val="20"/>
              </w:rPr>
              <w:t xml:space="preserve">+ referrals</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1E293B"/>
                <w:sz w:val="20"/>
                <w:szCs w:val="20"/>
              </w:rPr>
              <w:t xml:space="preserve">$55,000–$65,000/yr</w:t>
            </w:r>
          </w:p>
        </w:tc>
      </w:tr>
    </w:tbl>
    <w:p>
      <w:pPr>
        <w:pStyle w:val="Heading2"/>
        <w:spacing w:before="300"/>
      </w:pPr>
      <w:r>
        <w:t xml:space="preserve">The Monetization Ladder</w:t>
      </w:r>
    </w:p>
    <w:p>
      <w:pPr>
        <w:spacing w:after="200"/>
      </w:pPr>
      <w:r>
        <w:t xml:space="preserve">Don’t jump to a paywall. Ladder up gradually, validating demand at each step:</w:t>
      </w:r>
    </w:p>
    <w:p>
      <w:pPr>
        <w:pStyle w:val="Heading3"/>
      </w:pPr>
      <w:r>
        <w:t xml:space="preserve">Phase 1: Free + Tips (Now – Month 2)</w:t>
      </w:r>
    </w:p>
    <w:p>
      <w:pPr>
        <w:pStyle w:val="ListParagraph"/>
        <w:numPr>
          <w:ilvl w:val="0"/>
          <w:numId w:val="2"/>
        </w:numPr>
        <w:spacing w:after="80"/>
      </w:pPr>
      <w:r>
        <w:t xml:space="preserve">Keep the app completely free. Focus on getting it in front of anglers and collecting feedback.</w:t>
      </w:r>
    </w:p>
    <w:p>
      <w:pPr>
        <w:pStyle w:val="ListParagraph"/>
        <w:numPr>
          <w:ilvl w:val="0"/>
          <w:numId w:val="2"/>
        </w:numPr>
        <w:spacing w:after="80"/>
      </w:pPr>
      <w:r>
        <w:t xml:space="preserve">Add a subtle “Buy me a coffee” / tip jar link in the footer or about section. This tests willingness to pay with zero friction.</w:t>
      </w:r>
    </w:p>
    <w:p>
      <w:pPr>
        <w:pStyle w:val="ListParagraph"/>
        <w:numPr>
          <w:ilvl w:val="0"/>
          <w:numId w:val="2"/>
        </w:numPr>
        <w:spacing w:after="80"/>
      </w:pPr>
      <w:r>
        <w:t xml:space="preserve">Start an email list (simple Mailchimp or Buttondown signup). This is your most valuable asset for future monetization.</w:t>
      </w:r>
    </w:p>
    <w:p>
      <w:pPr>
        <w:pStyle w:val="ListParagraph"/>
        <w:numPr>
          <w:ilvl w:val="0"/>
          <w:numId w:val="2"/>
        </w:numPr>
        <w:spacing w:after="80"/>
      </w:pPr>
      <w:r>
        <w:t xml:space="preserve">Goal: 200+ weekly active users, 50+ email signups, a handful of tips proving people find value.</w:t>
      </w:r>
    </w:p>
    <w:p>
      <w:pPr>
        <w:pStyle w:val="Heading3"/>
      </w:pPr>
      <w:r>
        <w:t xml:space="preserve">Phase 2: Freemium (Month 3 – 6)</w:t>
      </w:r>
    </w:p>
    <w:p>
      <w:pPr>
        <w:spacing w:after="120"/>
      </w:pPr>
      <w:r>
        <w:t xml:space="preserve">Introduce a Pro tier at </w:t>
      </w:r>
      <w:r>
        <w:rPr>
          <w:b/>
          <w:bCs/>
        </w:rPr>
        <w:t xml:space="preserve">$3.99/month or $29.99/year</w:t>
      </w:r>
      <w:r>
        <w:t xml:space="preserve">. The free tier stays useful (traffic lights, basic data). Pro unlocks power features:</w:t>
      </w:r>
    </w:p>
    <w:p>
      <w:pPr>
        <w:pStyle w:val="ListParagraph"/>
        <w:numPr>
          <w:ilvl w:val="0"/>
          <w:numId w:val="2"/>
        </w:numPr>
        <w:spacing w:after="80"/>
      </w:pPr>
      <w:r>
        <w:t xml:space="preserve">Push notifications / SMS alerts when your favorite spots go green (the killer feature — anglers will pay for this)</w:t>
      </w:r>
    </w:p>
    <w:p>
      <w:pPr>
        <w:pStyle w:val="ListParagraph"/>
        <w:numPr>
          <w:ilvl w:val="0"/>
          <w:numId w:val="2"/>
        </w:numPr>
        <w:spacing w:after="80"/>
      </w:pPr>
      <w:r>
        <w:t xml:space="preserve">Full fly shop reports with snippets and keyword matching (free users see titles only)</w:t>
      </w:r>
    </w:p>
    <w:p>
      <w:pPr>
        <w:pStyle w:val="ListParagraph"/>
        <w:numPr>
          <w:ilvl w:val="0"/>
          <w:numId w:val="2"/>
        </w:numPr>
        <w:spacing w:after="80"/>
      </w:pPr>
      <w:r>
        <w:t xml:space="preserve">Hatch calendar details and fly pattern recommendations</w:t>
      </w:r>
    </w:p>
    <w:p>
      <w:pPr>
        <w:pStyle w:val="ListParagraph"/>
        <w:numPr>
          <w:ilvl w:val="0"/>
          <w:numId w:val="2"/>
        </w:numPr>
        <w:spacing w:after="80"/>
      </w:pPr>
      <w:r>
        <w:t xml:space="preserve">Historical flow charts (7-day, 30-day trends) for any spot</w:t>
      </w:r>
    </w:p>
    <w:p>
      <w:pPr>
        <w:pStyle w:val="ListParagraph"/>
        <w:numPr>
          <w:ilvl w:val="0"/>
          <w:numId w:val="2"/>
        </w:numPr>
        <w:spacing w:after="80"/>
      </w:pPr>
      <w:r>
        <w:t xml:space="preserve">Priority weather updates and extended forecast</w:t>
      </w:r>
    </w:p>
    <w:p>
      <w:pPr>
        <w:pStyle w:val="ListParagraph"/>
        <w:numPr>
          <w:ilvl w:val="0"/>
          <w:numId w:val="2"/>
        </w:numPr>
        <w:spacing w:after="80"/>
      </w:pPr>
      <w:r>
        <w:t xml:space="preserve">Early access to new spots and features</w:t>
      </w:r>
    </w:p>
    <w:p>
      <w:pPr>
        <w:spacing w:after="200" w:before="120"/>
      </w:pPr>
      <w:r>
        <w:rPr>
          <w:b/>
          <w:bCs/>
        </w:rPr>
        <w:t xml:space="preserve">Implementation: </w:t>
      </w:r>
      <w:r>
        <w:t xml:space="preserve">Use Stripe for payments. Add simple auth (magic link email login). Store subscription status server-side. The free tier acts as your funnel; the paid tier is where you deliver 10x the value.</w:t>
      </w:r>
    </w:p>
    <w:p>
      <w:pPr>
        <w:pStyle w:val="Heading3"/>
      </w:pPr>
      <w:r>
        <w:t xml:space="preserve">Phase 3: Affiliate + Partnerships (Month 6 – 12)</w:t>
      </w:r>
    </w:p>
    <w:p>
      <w:pPr>
        <w:pStyle w:val="ListParagraph"/>
        <w:numPr>
          <w:ilvl w:val="0"/>
          <w:numId w:val="2"/>
        </w:numPr>
        <w:spacing w:after="80"/>
      </w:pPr>
      <w:r>
        <w:t xml:space="preserve">You’re already pulling reports from Trout Creek Outfitters, Reno Fly Shop, and The Fly Shop. These shops would love qualified traffic. Approach them about affiliate links for gear, guided trips, and lessons.</w:t>
      </w:r>
    </w:p>
    <w:p>
      <w:pPr>
        <w:pStyle w:val="ListParagraph"/>
        <w:numPr>
          <w:ilvl w:val="0"/>
          <w:numId w:val="2"/>
        </w:numPr>
        <w:spacing w:after="80"/>
      </w:pPr>
      <w:r>
        <w:t xml:space="preserve">Add a “Recommended Flies” section in river details (linked to shop product pages with affiliate tracking). A Truckee nymph selection page that links to Trout Creek’s store is a natural fit.</w:t>
      </w:r>
    </w:p>
    <w:p>
      <w:pPr>
        <w:pStyle w:val="ListParagraph"/>
        <w:numPr>
          <w:ilvl w:val="0"/>
          <w:numId w:val="2"/>
        </w:numPr>
        <w:spacing w:after="80"/>
      </w:pPr>
      <w:r>
        <w:t xml:space="preserve">Typical affiliate commission in fly fishing retail: 5–10% on gear, 10–15% on guided trips.</w:t>
      </w:r>
    </w:p>
    <w:p>
      <w:pPr>
        <w:pStyle w:val="ListParagraph"/>
        <w:numPr>
          <w:ilvl w:val="0"/>
          <w:numId w:val="2"/>
        </w:numPr>
        <w:spacing w:after="80"/>
      </w:pPr>
      <w:r>
        <w:t xml:space="preserve">Explore sponsorship banners from fly fishing brands (Simms, Orvis, Sage) — but keep them tasteful. One small sponsor logo per page, not AdSense.</w:t>
      </w:r>
    </w:p>
    <w:p>
      <w:pPr>
        <w:pStyle w:val="Heading3"/>
      </w:pPr>
      <w:r>
        <w:t xml:space="preserve">Phase 4: Expand Coverage (Year 2)</w:t>
      </w:r>
    </w:p>
    <w:p>
      <w:pPr>
        <w:pStyle w:val="ListParagraph"/>
        <w:numPr>
          <w:ilvl w:val="0"/>
          <w:numId w:val="2"/>
        </w:numPr>
        <w:spacing w:after="80"/>
      </w:pPr>
      <w:r>
        <w:t xml:space="preserve">Add Oregon, Colorado, Montana, and other major fly fishing destinations. Each new region is a new market and a new acquisition channel.</w:t>
      </w:r>
    </w:p>
    <w:p>
      <w:pPr>
        <w:pStyle w:val="ListParagraph"/>
        <w:numPr>
          <w:ilvl w:val="0"/>
          <w:numId w:val="2"/>
        </w:numPr>
        <w:spacing w:after="80"/>
      </w:pPr>
      <w:r>
        <w:t xml:space="preserve">Consider a white-label version for fly shops (embedded on their website, showing just their local rivers).</w:t>
      </w:r>
    </w:p>
    <w:p>
      <w:pPr>
        <w:pStyle w:val="ListParagraph"/>
        <w:numPr>
          <w:ilvl w:val="0"/>
          <w:numId w:val="2"/>
        </w:numPr>
        <w:spacing w:after="80"/>
      </w:pPr>
      <w:r>
        <w:t xml:space="preserve">Explore a guide marketplace (guides pay to be listed on spots they cover).</w:t>
      </w:r>
    </w:p>
    <w:p>
      <w:r>
        <w:br w:type="page"/>
      </w:r>
    </w:p>
    <w:p>
      <w:pPr>
        <w:pStyle w:val="Heading1"/>
      </w:pPr>
      <w:r>
        <w:t xml:space="preserve">4. User Acquisition Roadmap</w:t>
      </w:r>
    </w:p>
    <w:p>
      <w:pPr>
        <w:spacing w:after="200"/>
      </w:pPr>
      <w:r>
        <w:t xml:space="preserve">Fly anglers are a tight community. They share spots via text, swap reports on forums, and trust their local shop’s word over any ad. The acquisition strategy leans into this reality — organic, community-driven, word-of-mouth-first.</w:t>
      </w:r>
    </w:p>
    <w:p>
      <w:pPr>
        <w:pStyle w:val="Heading2"/>
      </w:pPr>
      <w:r>
        <w:t xml:space="preserve">Channel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Channel</w:t>
            </w:r>
          </w:p>
        </w:tc>
        <w:tc>
          <w:tcPr>
            <w:tcW w:type="dxa" w:w="156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Tactic</w:t>
            </w:r>
          </w:p>
        </w:tc>
        <w:tc>
          <w:tcPr>
            <w:tcW w:type="dxa" w:w="156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Cost</w:t>
            </w:r>
          </w:p>
        </w:tc>
        <w:tc>
          <w:tcPr>
            <w:tcW w:type="dxa" w:w="156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Timeline</w:t>
            </w:r>
          </w:p>
        </w:tc>
        <w:tc>
          <w:tcPr>
            <w:tcW w:type="dxa" w:w="156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Expected Users</w:t>
            </w:r>
          </w:p>
        </w:tc>
        <w:tc>
          <w:tcPr>
            <w:tcW w:type="dxa" w:w="156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r>
      <w:tr>
        <w:tc>
          <w:tcPr>
            <w:tcW w:type="dxa" w:w="1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1E293B"/>
                <w:sz w:val="20"/>
                <w:szCs w:val="20"/>
              </w:rPr>
              <w:t xml:space="preserve">Reddit</w:t>
            </w:r>
          </w:p>
        </w:tc>
        <w:tc>
          <w:tcPr>
            <w:tcW w:type="dxa" w:w="1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E293B"/>
                <w:sz w:val="20"/>
                <w:szCs w:val="20"/>
              </w:rPr>
              <w:t xml:space="preserve">r/flyfishing, r/FlyFishingCirclejerk, r/NorCalFishing posts</w:t>
            </w:r>
          </w:p>
        </w:tc>
        <w:tc>
          <w:tcPr>
            <w:tcW w:type="dxa" w:w="1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E293B"/>
                <w:sz w:val="20"/>
                <w:szCs w:val="20"/>
              </w:rPr>
              <w:t xml:space="preserve">Free</w:t>
            </w:r>
          </w:p>
        </w:tc>
        <w:tc>
          <w:tcPr>
            <w:tcW w:type="dxa" w:w="1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E293B"/>
                <w:sz w:val="20"/>
                <w:szCs w:val="20"/>
              </w:rPr>
              <w:t xml:space="preserve">Week 1</w:t>
            </w:r>
          </w:p>
        </w:tc>
        <w:tc>
          <w:tcPr>
            <w:tcW w:type="dxa" w:w="1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E293B"/>
                <w:sz w:val="20"/>
                <w:szCs w:val="20"/>
              </w:rPr>
              <w:t xml:space="preserve">50–200</w:t>
            </w:r>
          </w:p>
        </w:tc>
        <w:tc>
          <w:tcPr>
            <w:tcW w:type="dxa" w:w="1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15803D"/>
                <w:sz w:val="20"/>
                <w:szCs w:val="20"/>
              </w:rPr>
              <w:t xml:space="preserve">HIGH</w:t>
            </w:r>
          </w:p>
        </w:tc>
      </w:tr>
      <w:tr>
        <w:tc>
          <w:tcPr>
            <w:tcW w:type="dxa" w:w="1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1E293B"/>
                <w:sz w:val="20"/>
                <w:szCs w:val="20"/>
              </w:rPr>
              <w:t xml:space="preserve">Fly Shop Partners</w:t>
            </w:r>
          </w:p>
        </w:tc>
        <w:tc>
          <w:tcPr>
            <w:tcW w:type="dxa" w:w="1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E293B"/>
                <w:sz w:val="20"/>
                <w:szCs w:val="20"/>
              </w:rPr>
              <w:t xml:space="preserve">Ask shops to link from their site / mention in newsletters</w:t>
            </w:r>
          </w:p>
        </w:tc>
        <w:tc>
          <w:tcPr>
            <w:tcW w:type="dxa" w:w="1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E293B"/>
                <w:sz w:val="20"/>
                <w:szCs w:val="20"/>
              </w:rPr>
              <w:t xml:space="preserve">Free</w:t>
            </w:r>
          </w:p>
        </w:tc>
        <w:tc>
          <w:tcPr>
            <w:tcW w:type="dxa" w:w="1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E293B"/>
                <w:sz w:val="20"/>
                <w:szCs w:val="20"/>
              </w:rPr>
              <w:t xml:space="preserve">Week 2–4</w:t>
            </w:r>
          </w:p>
        </w:tc>
        <w:tc>
          <w:tcPr>
            <w:tcW w:type="dxa" w:w="1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E293B"/>
                <w:sz w:val="20"/>
                <w:szCs w:val="20"/>
              </w:rPr>
              <w:t xml:space="preserve">100–300</w:t>
            </w:r>
          </w:p>
        </w:tc>
        <w:tc>
          <w:tcPr>
            <w:tcW w:type="dxa" w:w="1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15803D"/>
                <w:sz w:val="20"/>
                <w:szCs w:val="20"/>
              </w:rPr>
              <w:t xml:space="preserve">HIGH</w:t>
            </w:r>
          </w:p>
        </w:tc>
      </w:tr>
      <w:tr>
        <w:tc>
          <w:tcPr>
            <w:tcW w:type="dxa" w:w="1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1E293B"/>
                <w:sz w:val="20"/>
                <w:szCs w:val="20"/>
              </w:rPr>
              <w:t xml:space="preserve">Instagram/TikTok</w:t>
            </w:r>
          </w:p>
        </w:tc>
        <w:tc>
          <w:tcPr>
            <w:tcW w:type="dxa" w:w="1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E293B"/>
                <w:sz w:val="20"/>
                <w:szCs w:val="20"/>
              </w:rPr>
              <w:t xml:space="preserve">Short videos: "Truckee went green this morning" with app screenshot</w:t>
            </w:r>
          </w:p>
        </w:tc>
        <w:tc>
          <w:tcPr>
            <w:tcW w:type="dxa" w:w="1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E293B"/>
                <w:sz w:val="20"/>
                <w:szCs w:val="20"/>
              </w:rPr>
              <w:t xml:space="preserve">Free</w:t>
            </w:r>
          </w:p>
        </w:tc>
        <w:tc>
          <w:tcPr>
            <w:tcW w:type="dxa" w:w="1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E293B"/>
                <w:sz w:val="20"/>
                <w:szCs w:val="20"/>
              </w:rPr>
              <w:t xml:space="preserve">Ongoing</w:t>
            </w:r>
          </w:p>
        </w:tc>
        <w:tc>
          <w:tcPr>
            <w:tcW w:type="dxa" w:w="1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E293B"/>
                <w:sz w:val="20"/>
                <w:szCs w:val="20"/>
              </w:rPr>
              <w:t xml:space="preserve">200–500</w:t>
            </w:r>
          </w:p>
        </w:tc>
        <w:tc>
          <w:tcPr>
            <w:tcW w:type="dxa" w:w="1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15803D"/>
                <w:sz w:val="20"/>
                <w:szCs w:val="20"/>
              </w:rPr>
              <w:t xml:space="preserve">HIGH</w:t>
            </w:r>
          </w:p>
        </w:tc>
      </w:tr>
      <w:tr>
        <w:tc>
          <w:tcPr>
            <w:tcW w:type="dxa" w:w="1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1E293B"/>
                <w:sz w:val="20"/>
                <w:szCs w:val="20"/>
              </w:rPr>
              <w:t xml:space="preserve">Fishing Forums</w:t>
            </w:r>
          </w:p>
        </w:tc>
        <w:tc>
          <w:tcPr>
            <w:tcW w:type="dxa" w:w="1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E293B"/>
                <w:sz w:val="20"/>
                <w:szCs w:val="20"/>
              </w:rPr>
              <w:t xml:space="preserve">CalFlyFisher, Drake Mag, WFF, The Caddis Fly</w:t>
            </w:r>
          </w:p>
        </w:tc>
        <w:tc>
          <w:tcPr>
            <w:tcW w:type="dxa" w:w="1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E293B"/>
                <w:sz w:val="20"/>
                <w:szCs w:val="20"/>
              </w:rPr>
              <w:t xml:space="preserve">Free</w:t>
            </w:r>
          </w:p>
        </w:tc>
        <w:tc>
          <w:tcPr>
            <w:tcW w:type="dxa" w:w="1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E293B"/>
                <w:sz w:val="20"/>
                <w:szCs w:val="20"/>
              </w:rPr>
              <w:t xml:space="preserve">Week 2–4</w:t>
            </w:r>
          </w:p>
        </w:tc>
        <w:tc>
          <w:tcPr>
            <w:tcW w:type="dxa" w:w="1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E293B"/>
                <w:sz w:val="20"/>
                <w:szCs w:val="20"/>
              </w:rPr>
              <w:t xml:space="preserve">50–150</w:t>
            </w:r>
          </w:p>
        </w:tc>
        <w:tc>
          <w:tcPr>
            <w:tcW w:type="dxa" w:w="1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A16207"/>
                <w:sz w:val="20"/>
                <w:szCs w:val="20"/>
              </w:rPr>
              <w:t xml:space="preserve">MEDIUM</w:t>
            </w:r>
          </w:p>
        </w:tc>
      </w:tr>
      <w:tr>
        <w:tc>
          <w:tcPr>
            <w:tcW w:type="dxa" w:w="1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1E293B"/>
                <w:sz w:val="20"/>
                <w:szCs w:val="20"/>
              </w:rPr>
              <w:t xml:space="preserve">SEO / Content</w:t>
            </w:r>
          </w:p>
        </w:tc>
        <w:tc>
          <w:tcPr>
            <w:tcW w:type="dxa" w:w="1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E293B"/>
                <w:sz w:val="20"/>
                <w:szCs w:val="20"/>
              </w:rPr>
              <w:t xml:space="preserve">Blog: "Best fly fishing near Reno right now" (auto-generated from data)</w:t>
            </w:r>
          </w:p>
        </w:tc>
        <w:tc>
          <w:tcPr>
            <w:tcW w:type="dxa" w:w="1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E293B"/>
                <w:sz w:val="20"/>
                <w:szCs w:val="20"/>
              </w:rPr>
              <w:t xml:space="preserve">Free</w:t>
            </w:r>
          </w:p>
        </w:tc>
        <w:tc>
          <w:tcPr>
            <w:tcW w:type="dxa" w:w="1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E293B"/>
                <w:sz w:val="20"/>
                <w:szCs w:val="20"/>
              </w:rPr>
              <w:t xml:space="preserve">Month 2+</w:t>
            </w:r>
          </w:p>
        </w:tc>
        <w:tc>
          <w:tcPr>
            <w:tcW w:type="dxa" w:w="1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E293B"/>
                <w:sz w:val="20"/>
                <w:szCs w:val="20"/>
              </w:rPr>
              <w:t xml:space="preserve">100–500/mo</w:t>
            </w:r>
          </w:p>
        </w:tc>
        <w:tc>
          <w:tcPr>
            <w:tcW w:type="dxa" w:w="1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A16207"/>
                <w:sz w:val="20"/>
                <w:szCs w:val="20"/>
              </w:rPr>
              <w:t xml:space="preserve">MEDIUM</w:t>
            </w:r>
          </w:p>
        </w:tc>
      </w:tr>
      <w:tr>
        <w:tc>
          <w:tcPr>
            <w:tcW w:type="dxa" w:w="1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1E293B"/>
                <w:sz w:val="20"/>
                <w:szCs w:val="20"/>
              </w:rPr>
              <w:t xml:space="preserve">Email Newsletter</w:t>
            </w:r>
          </w:p>
        </w:tc>
        <w:tc>
          <w:tcPr>
            <w:tcW w:type="dxa" w:w="1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E293B"/>
                <w:sz w:val="20"/>
                <w:szCs w:val="20"/>
              </w:rPr>
              <w:t xml:space="preserve">Weekly "Green Light Report" — which spots went green this week</w:t>
            </w:r>
          </w:p>
        </w:tc>
        <w:tc>
          <w:tcPr>
            <w:tcW w:type="dxa" w:w="1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E293B"/>
                <w:sz w:val="20"/>
                <w:szCs w:val="20"/>
              </w:rPr>
              <w:t xml:space="preserve">Free</w:t>
            </w:r>
          </w:p>
        </w:tc>
        <w:tc>
          <w:tcPr>
            <w:tcW w:type="dxa" w:w="1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E293B"/>
                <w:sz w:val="20"/>
                <w:szCs w:val="20"/>
              </w:rPr>
              <w:t xml:space="preserve">Month 2+</w:t>
            </w:r>
          </w:p>
        </w:tc>
        <w:tc>
          <w:tcPr>
            <w:tcW w:type="dxa" w:w="1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E293B"/>
                <w:sz w:val="20"/>
                <w:szCs w:val="20"/>
              </w:rPr>
              <w:t xml:space="preserve">Retention</w:t>
            </w:r>
          </w:p>
        </w:tc>
        <w:tc>
          <w:tcPr>
            <w:tcW w:type="dxa" w:w="1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15803D"/>
                <w:sz w:val="20"/>
                <w:szCs w:val="20"/>
              </w:rPr>
              <w:t xml:space="preserve">HIGH</w:t>
            </w:r>
          </w:p>
        </w:tc>
      </w:tr>
      <w:tr>
        <w:tc>
          <w:tcPr>
            <w:tcW w:type="dxa" w:w="1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1E293B"/>
                <w:sz w:val="20"/>
                <w:szCs w:val="20"/>
              </w:rPr>
              <w:t xml:space="preserve">Paid Social</w:t>
            </w:r>
          </w:p>
        </w:tc>
        <w:tc>
          <w:tcPr>
            <w:tcW w:type="dxa" w:w="1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E293B"/>
                <w:sz w:val="20"/>
                <w:szCs w:val="20"/>
              </w:rPr>
              <w:t xml:space="preserve">Targeted IG/FB ads to fly fishing interests in NorCal</w:t>
            </w:r>
          </w:p>
        </w:tc>
        <w:tc>
          <w:tcPr>
            <w:tcW w:type="dxa" w:w="1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E293B"/>
                <w:sz w:val="20"/>
                <w:szCs w:val="20"/>
              </w:rPr>
              <w:t xml:space="preserve">$200–500/mo</w:t>
            </w:r>
          </w:p>
        </w:tc>
        <w:tc>
          <w:tcPr>
            <w:tcW w:type="dxa" w:w="1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E293B"/>
                <w:sz w:val="20"/>
                <w:szCs w:val="20"/>
              </w:rPr>
              <w:t xml:space="preserve">Month 3+</w:t>
            </w:r>
          </w:p>
        </w:tc>
        <w:tc>
          <w:tcPr>
            <w:tcW w:type="dxa" w:w="1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E293B"/>
                <w:sz w:val="20"/>
                <w:szCs w:val="20"/>
              </w:rPr>
              <w:t xml:space="preserve">200–600/mo</w:t>
            </w:r>
          </w:p>
        </w:tc>
        <w:tc>
          <w:tcPr>
            <w:tcW w:type="dxa" w:w="1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DC2626"/>
                <w:sz w:val="20"/>
                <w:szCs w:val="20"/>
              </w:rPr>
              <w:t xml:space="preserve">LOW</w:t>
            </w:r>
          </w:p>
        </w:tc>
      </w:tr>
    </w:tbl>
    <w:p>
      <w:pPr>
        <w:pStyle w:val="Heading2"/>
        <w:spacing w:before="300"/>
      </w:pPr>
      <w:r>
        <w:t xml:space="preserve">The Viral Loop</w:t>
      </w:r>
    </w:p>
    <w:p>
      <w:pPr>
        <w:spacing w:after="200"/>
      </w:pPr>
      <w:r>
        <w:t xml:space="preserve">The most powerful acquisition channel in fishing is </w:t>
      </w:r>
      <w:r>
        <w:rPr>
          <w:b/>
          <w:bCs/>
        </w:rPr>
        <w:t xml:space="preserve">the group text</w:t>
      </w:r>
      <w:r>
        <w:t xml:space="preserve">. When one friend finds a good spot, they text the group. Build for this:</w:t>
      </w:r>
    </w:p>
    <w:p>
      <w:pPr>
        <w:pStyle w:val="ListParagraph"/>
        <w:numPr>
          <w:ilvl w:val="0"/>
          <w:numId w:val="2"/>
        </w:numPr>
        <w:spacing w:after="80"/>
      </w:pPr>
      <w:r>
        <w:t xml:space="preserve">Add a "Share This Spot" button that generates a clean link with a preview card (river name, status, CFS). When your buddy opens it, they see the spot and a prompt to bookmark the app.</w:t>
      </w:r>
    </w:p>
    <w:p>
      <w:pPr>
        <w:pStyle w:val="ListParagraph"/>
        <w:numPr>
          <w:ilvl w:val="0"/>
          <w:numId w:val="2"/>
        </w:numPr>
        <w:spacing w:after="80"/>
      </w:pPr>
      <w:r>
        <w:t xml:space="preserve">Weekly "Green Light Report" email that’s designed to be forwarded. Include 3–5 green spots with one-line summaries. Every forward is a new potential user.</w:t>
      </w:r>
    </w:p>
    <w:p>
      <w:pPr>
        <w:pStyle w:val="ListParagraph"/>
        <w:numPr>
          <w:ilvl w:val="0"/>
          <w:numId w:val="2"/>
        </w:numPr>
        <w:spacing w:after="80"/>
      </w:pPr>
      <w:r>
        <w:t xml:space="preserve">Consider a "My Crew" feature where you can create a group and share your favorites list. Social pressure + utility = retention.</w:t>
      </w:r>
    </w:p>
    <w:p>
      <w:pPr>
        <w:pStyle w:val="Heading2"/>
        <w:spacing w:before="300"/>
      </w:pPr>
      <w:r>
        <w:t xml:space="preserve">The Content Engine</w:t>
      </w:r>
    </w:p>
    <w:p>
      <w:pPr>
        <w:spacing w:after="200"/>
      </w:pPr>
      <w:r>
        <w:t xml:space="preserve">You have a unique asset: realtime data on 62 rivers that updates every 15 minutes. Turn this into content automatically:</w:t>
      </w:r>
    </w:p>
    <w:p>
      <w:pPr>
        <w:pStyle w:val="ListParagraph"/>
        <w:numPr>
          <w:ilvl w:val="0"/>
          <w:numId w:val="2"/>
        </w:numPr>
        <w:spacing w:after="80"/>
      </w:pPr>
      <w:r>
        <w:t xml:space="preserve">Auto-generate weekly blog posts: "NorCal Fly Fishing Conditions: Week of April 7" with a summary of which rivers are fishing well. This is SEO gold — people Google this exact query.</w:t>
      </w:r>
    </w:p>
    <w:p>
      <w:pPr>
        <w:pStyle w:val="ListParagraph"/>
        <w:numPr>
          <w:ilvl w:val="0"/>
          <w:numId w:val="2"/>
        </w:numPr>
        <w:spacing w:after="80"/>
      </w:pPr>
      <w:r>
        <w:t xml:space="preserve">Auto-generate social posts: Screenshot of the app showing 5 green rivers with caption "5 spots fishing well right now in NorCal. Link in bio."</w:t>
      </w:r>
    </w:p>
    <w:p>
      <w:pPr>
        <w:pStyle w:val="ListParagraph"/>
        <w:numPr>
          <w:ilvl w:val="0"/>
          <w:numId w:val="2"/>
        </w:numPr>
        <w:spacing w:after="80"/>
      </w:pPr>
      <w:r>
        <w:t xml:space="preserve">Partner content: Co-branded reports with fly shops. "This week’s conditions, presented by Trout Creek Outfitters."</w:t>
      </w:r>
    </w:p>
    <w:p>
      <w:r>
        <w:br w:type="page"/>
      </w:r>
    </w:p>
    <w:p>
      <w:pPr>
        <w:pStyle w:val="Heading1"/>
      </w:pPr>
      <w:r>
        <w:t xml:space="preserve">5. Technical Roadmap</w:t>
      </w:r>
    </w:p>
    <w:p>
      <w:pPr>
        <w:spacing w:after="200"/>
      </w:pPr>
      <w:r>
        <w:t xml:space="preserve">What to build next, in priority order, to support monetization and growth: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70"/>
        <w:gridCol w:w="2925"/>
        <w:gridCol w:w="2340"/>
        <w:gridCol w:w="1755"/>
        <w:gridCol w:w="1170"/>
      </w:tblGrid>
      <w:tr>
        <w:tc>
          <w:tcPr>
            <w:tcW w:type="dxa" w:w="117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c>
          <w:tcPr>
            <w:tcW w:type="dxa" w:w="2925"/>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Feature</w:t>
            </w:r>
          </w:p>
        </w:tc>
        <w:tc>
          <w:tcPr>
            <w:tcW w:type="dxa" w:w="234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Why</w:t>
            </w:r>
          </w:p>
        </w:tc>
        <w:tc>
          <w:tcPr>
            <w:tcW w:type="dxa" w:w="1755"/>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Effort</w:t>
            </w:r>
          </w:p>
        </w:tc>
        <w:tc>
          <w:tcPr>
            <w:tcW w:type="dxa" w:w="117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w:t>
            </w:r>
          </w:p>
        </w:tc>
      </w:tr>
      <w:tr>
        <w:tc>
          <w:tcPr>
            <w:tcW w:type="dxa" w:w="117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DC2626"/>
                <w:sz w:val="20"/>
                <w:szCs w:val="20"/>
              </w:rPr>
              <w:t xml:space="preserve">P0</w:t>
            </w:r>
          </w:p>
        </w:tc>
        <w:tc>
          <w:tcPr>
            <w:tcW w:type="dxa" w:w="2925"/>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E293B"/>
                <w:sz w:val="20"/>
                <w:szCs w:val="20"/>
              </w:rPr>
              <w:t xml:space="preserve">Share button with Open Graph preview</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E293B"/>
                <w:sz w:val="20"/>
                <w:szCs w:val="20"/>
              </w:rPr>
              <w:t xml:space="preserve">Viral loop — the #1 growth lever</w:t>
            </w:r>
          </w:p>
        </w:tc>
        <w:tc>
          <w:tcPr>
            <w:tcW w:type="dxa" w:w="1755"/>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E293B"/>
                <w:sz w:val="20"/>
                <w:szCs w:val="20"/>
              </w:rPr>
              <w:t xml:space="preserve">1 day</w:t>
            </w:r>
          </w:p>
        </w:tc>
        <w:tc>
          <w:tcPr>
            <w:tcW w:type="dxa" w:w="117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E293B"/>
                <w:sz w:val="20"/>
                <w:szCs w:val="20"/>
              </w:rPr>
              <w:t xml:space="preserve">1</w:t>
            </w:r>
          </w:p>
        </w:tc>
      </w:tr>
      <w:tr>
        <w:tc>
          <w:tcPr>
            <w:tcW w:type="dxa" w:w="117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DC2626"/>
                <w:sz w:val="20"/>
                <w:szCs w:val="20"/>
              </w:rPr>
              <w:t xml:space="preserve">P0</w:t>
            </w:r>
          </w:p>
        </w:tc>
        <w:tc>
          <w:tcPr>
            <w:tcW w:type="dxa" w:w="2925"/>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E293B"/>
                <w:sz w:val="20"/>
                <w:szCs w:val="20"/>
              </w:rPr>
              <w:t xml:space="preserve">Email capture (footer signup)</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E293B"/>
                <w:sz w:val="20"/>
                <w:szCs w:val="20"/>
              </w:rPr>
              <w:t xml:space="preserve">Own your audience, enable newsletter</w:t>
            </w:r>
          </w:p>
        </w:tc>
        <w:tc>
          <w:tcPr>
            <w:tcW w:type="dxa" w:w="1755"/>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E293B"/>
                <w:sz w:val="20"/>
                <w:szCs w:val="20"/>
              </w:rPr>
              <w:t xml:space="preserve">1 day</w:t>
            </w:r>
          </w:p>
        </w:tc>
        <w:tc>
          <w:tcPr>
            <w:tcW w:type="dxa" w:w="117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E293B"/>
                <w:sz w:val="20"/>
                <w:szCs w:val="20"/>
              </w:rPr>
              <w:t xml:space="preserve">1</w:t>
            </w:r>
          </w:p>
        </w:tc>
      </w:tr>
      <w:tr>
        <w:tc>
          <w:tcPr>
            <w:tcW w:type="dxa" w:w="117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DC2626"/>
                <w:sz w:val="20"/>
                <w:szCs w:val="20"/>
              </w:rPr>
              <w:t xml:space="preserve">P0</w:t>
            </w:r>
          </w:p>
        </w:tc>
        <w:tc>
          <w:tcPr>
            <w:tcW w:type="dxa" w:w="2925"/>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E293B"/>
                <w:sz w:val="20"/>
                <w:szCs w:val="20"/>
              </w:rPr>
              <w:t xml:space="preserve">Deploy shop reports + CDEC to production</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E293B"/>
                <w:sz w:val="20"/>
                <w:szCs w:val="20"/>
              </w:rPr>
              <w:t xml:space="preserve">Already built, just needs git push</w:t>
            </w:r>
          </w:p>
        </w:tc>
        <w:tc>
          <w:tcPr>
            <w:tcW w:type="dxa" w:w="1755"/>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E293B"/>
                <w:sz w:val="20"/>
                <w:szCs w:val="20"/>
              </w:rPr>
              <w:t xml:space="preserve">5 min</w:t>
            </w:r>
          </w:p>
        </w:tc>
        <w:tc>
          <w:tcPr>
            <w:tcW w:type="dxa" w:w="117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E293B"/>
                <w:sz w:val="20"/>
                <w:szCs w:val="20"/>
              </w:rPr>
              <w:t xml:space="preserve">1</w:t>
            </w:r>
          </w:p>
        </w:tc>
      </w:tr>
      <w:tr>
        <w:tc>
          <w:tcPr>
            <w:tcW w:type="dxa" w:w="117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A16207"/>
                <w:sz w:val="20"/>
                <w:szCs w:val="20"/>
              </w:rPr>
              <w:t xml:space="preserve">P1</w:t>
            </w:r>
          </w:p>
        </w:tc>
        <w:tc>
          <w:tcPr>
            <w:tcW w:type="dxa" w:w="2925"/>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E293B"/>
                <w:sz w:val="20"/>
                <w:szCs w:val="20"/>
              </w:rPr>
              <w:t xml:space="preserve">Analytics (Plausible or Umami)</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E293B"/>
                <w:sz w:val="20"/>
                <w:szCs w:val="20"/>
              </w:rPr>
              <w:t xml:space="preserve">Know your users before monetizing</w:t>
            </w:r>
          </w:p>
        </w:tc>
        <w:tc>
          <w:tcPr>
            <w:tcW w:type="dxa" w:w="1755"/>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E293B"/>
                <w:sz w:val="20"/>
                <w:szCs w:val="20"/>
              </w:rPr>
              <w:t xml:space="preserve">1 hour</w:t>
            </w:r>
          </w:p>
        </w:tc>
        <w:tc>
          <w:tcPr>
            <w:tcW w:type="dxa" w:w="117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E293B"/>
                <w:sz w:val="20"/>
                <w:szCs w:val="20"/>
              </w:rPr>
              <w:t xml:space="preserve">1</w:t>
            </w:r>
          </w:p>
        </w:tc>
      </w:tr>
      <w:tr>
        <w:tc>
          <w:tcPr>
            <w:tcW w:type="dxa" w:w="117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A16207"/>
                <w:sz w:val="20"/>
                <w:szCs w:val="20"/>
              </w:rPr>
              <w:t xml:space="preserve">P1</w:t>
            </w:r>
          </w:p>
        </w:tc>
        <w:tc>
          <w:tcPr>
            <w:tcW w:type="dxa" w:w="2925"/>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E293B"/>
                <w:sz w:val="20"/>
                <w:szCs w:val="20"/>
              </w:rPr>
              <w:t xml:space="preserve">PWA (Progressive Web App) manifest</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E293B"/>
                <w:sz w:val="20"/>
                <w:szCs w:val="20"/>
              </w:rPr>
              <w:t xml:space="preserve">Add to Home Screen = native app feel</w:t>
            </w:r>
          </w:p>
        </w:tc>
        <w:tc>
          <w:tcPr>
            <w:tcW w:type="dxa" w:w="1755"/>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E293B"/>
                <w:sz w:val="20"/>
                <w:szCs w:val="20"/>
              </w:rPr>
              <w:t xml:space="preserve">2 hours</w:t>
            </w:r>
          </w:p>
        </w:tc>
        <w:tc>
          <w:tcPr>
            <w:tcW w:type="dxa" w:w="117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E293B"/>
                <w:sz w:val="20"/>
                <w:szCs w:val="20"/>
              </w:rPr>
              <w:t xml:space="preserve">1</w:t>
            </w:r>
          </w:p>
        </w:tc>
      </w:tr>
      <w:tr>
        <w:tc>
          <w:tcPr>
            <w:tcW w:type="dxa" w:w="117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A16207"/>
                <w:sz w:val="20"/>
                <w:szCs w:val="20"/>
              </w:rPr>
              <w:t xml:space="preserve">P1</w:t>
            </w:r>
          </w:p>
        </w:tc>
        <w:tc>
          <w:tcPr>
            <w:tcW w:type="dxa" w:w="2925"/>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E293B"/>
                <w:sz w:val="20"/>
                <w:szCs w:val="20"/>
              </w:rPr>
              <w:t xml:space="preserve">Weekly Green Light email (auto-generated)</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E293B"/>
                <w:sz w:val="20"/>
                <w:szCs w:val="20"/>
              </w:rPr>
              <w:t xml:space="preserve">Retention + viral forwarding</w:t>
            </w:r>
          </w:p>
        </w:tc>
        <w:tc>
          <w:tcPr>
            <w:tcW w:type="dxa" w:w="1755"/>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E293B"/>
                <w:sz w:val="20"/>
                <w:szCs w:val="20"/>
              </w:rPr>
              <w:t xml:space="preserve">1–2 days</w:t>
            </w:r>
          </w:p>
        </w:tc>
        <w:tc>
          <w:tcPr>
            <w:tcW w:type="dxa" w:w="117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E293B"/>
                <w:sz w:val="20"/>
                <w:szCs w:val="20"/>
              </w:rPr>
              <w:t xml:space="preserve">1</w:t>
            </w:r>
          </w:p>
        </w:tc>
      </w:tr>
      <w:tr>
        <w:tc>
          <w:tcPr>
            <w:tcW w:type="dxa" w:w="117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2563EB"/>
                <w:sz w:val="20"/>
                <w:szCs w:val="20"/>
              </w:rPr>
              <w:t xml:space="preserve">P2</w:t>
            </w:r>
          </w:p>
        </w:tc>
        <w:tc>
          <w:tcPr>
            <w:tcW w:type="dxa" w:w="2925"/>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E293B"/>
                <w:sz w:val="20"/>
                <w:szCs w:val="20"/>
              </w:rPr>
              <w:t xml:space="preserve">User accounts (magic link auth)</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E293B"/>
                <w:sz w:val="20"/>
                <w:szCs w:val="20"/>
              </w:rPr>
              <w:t xml:space="preserve">Required for subscriptions</w:t>
            </w:r>
          </w:p>
        </w:tc>
        <w:tc>
          <w:tcPr>
            <w:tcW w:type="dxa" w:w="1755"/>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E293B"/>
                <w:sz w:val="20"/>
                <w:szCs w:val="20"/>
              </w:rPr>
              <w:t xml:space="preserve">3–5 days</w:t>
            </w:r>
          </w:p>
        </w:tc>
        <w:tc>
          <w:tcPr>
            <w:tcW w:type="dxa" w:w="117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E293B"/>
                <w:sz w:val="20"/>
                <w:szCs w:val="20"/>
              </w:rPr>
              <w:t xml:space="preserve">2</w:t>
            </w:r>
          </w:p>
        </w:tc>
      </w:tr>
      <w:tr>
        <w:tc>
          <w:tcPr>
            <w:tcW w:type="dxa" w:w="117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2563EB"/>
                <w:sz w:val="20"/>
                <w:szCs w:val="20"/>
              </w:rPr>
              <w:t xml:space="preserve">P2</w:t>
            </w:r>
          </w:p>
        </w:tc>
        <w:tc>
          <w:tcPr>
            <w:tcW w:type="dxa" w:w="2925"/>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E293B"/>
                <w:sz w:val="20"/>
                <w:szCs w:val="20"/>
              </w:rPr>
              <w:t xml:space="preserve">Stripe subscription billing</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E293B"/>
                <w:sz w:val="20"/>
                <w:szCs w:val="20"/>
              </w:rPr>
              <w:t xml:space="preserve">Enables Pro tier revenue</w:t>
            </w:r>
          </w:p>
        </w:tc>
        <w:tc>
          <w:tcPr>
            <w:tcW w:type="dxa" w:w="1755"/>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E293B"/>
                <w:sz w:val="20"/>
                <w:szCs w:val="20"/>
              </w:rPr>
              <w:t xml:space="preserve">2–3 days</w:t>
            </w:r>
          </w:p>
        </w:tc>
        <w:tc>
          <w:tcPr>
            <w:tcW w:type="dxa" w:w="117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E293B"/>
                <w:sz w:val="20"/>
                <w:szCs w:val="20"/>
              </w:rPr>
              <w:t xml:space="preserve">2</w:t>
            </w:r>
          </w:p>
        </w:tc>
      </w:tr>
      <w:tr>
        <w:tc>
          <w:tcPr>
            <w:tcW w:type="dxa" w:w="117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2563EB"/>
                <w:sz w:val="20"/>
                <w:szCs w:val="20"/>
              </w:rPr>
              <w:t xml:space="preserve">P2</w:t>
            </w:r>
          </w:p>
        </w:tc>
        <w:tc>
          <w:tcPr>
            <w:tcW w:type="dxa" w:w="2925"/>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E293B"/>
                <w:sz w:val="20"/>
                <w:szCs w:val="20"/>
              </w:rPr>
              <w:t xml:space="preserve">Push notifications (green alerts)</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E293B"/>
                <w:sz w:val="20"/>
                <w:szCs w:val="20"/>
              </w:rPr>
              <w:t xml:space="preserve">The killer premium feature</w:t>
            </w:r>
          </w:p>
        </w:tc>
        <w:tc>
          <w:tcPr>
            <w:tcW w:type="dxa" w:w="1755"/>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E293B"/>
                <w:sz w:val="20"/>
                <w:szCs w:val="20"/>
              </w:rPr>
              <w:t xml:space="preserve">3–5 days</w:t>
            </w:r>
          </w:p>
        </w:tc>
        <w:tc>
          <w:tcPr>
            <w:tcW w:type="dxa" w:w="117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E293B"/>
                <w:sz w:val="20"/>
                <w:szCs w:val="20"/>
              </w:rPr>
              <w:t xml:space="preserve">2</w:t>
            </w:r>
          </w:p>
        </w:tc>
      </w:tr>
      <w:tr>
        <w:tc>
          <w:tcPr>
            <w:tcW w:type="dxa" w:w="117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2563EB"/>
                <w:sz w:val="20"/>
                <w:szCs w:val="20"/>
              </w:rPr>
              <w:t xml:space="preserve">P2</w:t>
            </w:r>
          </w:p>
        </w:tc>
        <w:tc>
          <w:tcPr>
            <w:tcW w:type="dxa" w:w="2925"/>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E293B"/>
                <w:sz w:val="20"/>
                <w:szCs w:val="20"/>
              </w:rPr>
              <w:t xml:space="preserve">Historical flow charts</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E293B"/>
                <w:sz w:val="20"/>
                <w:szCs w:val="20"/>
              </w:rPr>
              <w:t xml:space="preserve">Premium feature, high value</w:t>
            </w:r>
          </w:p>
        </w:tc>
        <w:tc>
          <w:tcPr>
            <w:tcW w:type="dxa" w:w="1755"/>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E293B"/>
                <w:sz w:val="20"/>
                <w:szCs w:val="20"/>
              </w:rPr>
              <w:t xml:space="preserve">2–3 days</w:t>
            </w:r>
          </w:p>
        </w:tc>
        <w:tc>
          <w:tcPr>
            <w:tcW w:type="dxa" w:w="117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E293B"/>
                <w:sz w:val="20"/>
                <w:szCs w:val="20"/>
              </w:rPr>
              <w:t xml:space="preserve">2</w:t>
            </w:r>
          </w:p>
        </w:tc>
      </w:tr>
      <w:tr>
        <w:tc>
          <w:tcPr>
            <w:tcW w:type="dxa" w:w="117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1E293B"/>
                <w:sz w:val="20"/>
                <w:szCs w:val="20"/>
              </w:rPr>
              <w:t xml:space="preserve">P3</w:t>
            </w:r>
          </w:p>
        </w:tc>
        <w:tc>
          <w:tcPr>
            <w:tcW w:type="dxa" w:w="2925"/>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E293B"/>
                <w:sz w:val="20"/>
                <w:szCs w:val="20"/>
              </w:rPr>
              <w:t xml:space="preserve">Affiliate links in shop reports</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E293B"/>
                <w:sz w:val="20"/>
                <w:szCs w:val="20"/>
              </w:rPr>
              <w:t xml:space="preserve">Second revenue stream</w:t>
            </w:r>
          </w:p>
        </w:tc>
        <w:tc>
          <w:tcPr>
            <w:tcW w:type="dxa" w:w="1755"/>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E293B"/>
                <w:sz w:val="20"/>
                <w:szCs w:val="20"/>
              </w:rPr>
              <w:t xml:space="preserve">1–2 days</w:t>
            </w:r>
          </w:p>
        </w:tc>
        <w:tc>
          <w:tcPr>
            <w:tcW w:type="dxa" w:w="117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E293B"/>
                <w:sz w:val="20"/>
                <w:szCs w:val="20"/>
              </w:rPr>
              <w:t xml:space="preserve">3</w:t>
            </w:r>
          </w:p>
        </w:tc>
      </w:tr>
      <w:tr>
        <w:tc>
          <w:tcPr>
            <w:tcW w:type="dxa" w:w="117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1E293B"/>
                <w:sz w:val="20"/>
                <w:szCs w:val="20"/>
              </w:rPr>
              <w:t xml:space="preserve">P3</w:t>
            </w:r>
          </w:p>
        </w:tc>
        <w:tc>
          <w:tcPr>
            <w:tcW w:type="dxa" w:w="2925"/>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E293B"/>
                <w:sz w:val="20"/>
                <w:szCs w:val="20"/>
              </w:rPr>
              <w:t xml:space="preserve">Auto-generated SEO blog</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E293B"/>
                <w:sz w:val="20"/>
                <w:szCs w:val="20"/>
              </w:rPr>
              <w:t xml:space="preserve">Organic acquisition at scale</w:t>
            </w:r>
          </w:p>
        </w:tc>
        <w:tc>
          <w:tcPr>
            <w:tcW w:type="dxa" w:w="1755"/>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E293B"/>
                <w:sz w:val="20"/>
                <w:szCs w:val="20"/>
              </w:rPr>
              <w:t xml:space="preserve">3–5 days</w:t>
            </w:r>
          </w:p>
        </w:tc>
        <w:tc>
          <w:tcPr>
            <w:tcW w:type="dxa" w:w="117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E293B"/>
                <w:sz w:val="20"/>
                <w:szCs w:val="20"/>
              </w:rPr>
              <w:t xml:space="preserve">3</w:t>
            </w:r>
          </w:p>
        </w:tc>
      </w:tr>
      <w:tr>
        <w:tc>
          <w:tcPr>
            <w:tcW w:type="dxa" w:w="117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1E293B"/>
                <w:sz w:val="20"/>
                <w:szCs w:val="20"/>
              </w:rPr>
              <w:t xml:space="preserve">P3</w:t>
            </w:r>
          </w:p>
        </w:tc>
        <w:tc>
          <w:tcPr>
            <w:tcW w:type="dxa" w:w="2925"/>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E293B"/>
                <w:sz w:val="20"/>
                <w:szCs w:val="20"/>
              </w:rPr>
              <w:t xml:space="preserve">Expand to OR / CO / MT</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E293B"/>
                <w:sz w:val="20"/>
                <w:szCs w:val="20"/>
              </w:rPr>
              <w:t xml:space="preserve">New markets, 3x addressable audience</w:t>
            </w:r>
          </w:p>
        </w:tc>
        <w:tc>
          <w:tcPr>
            <w:tcW w:type="dxa" w:w="1755"/>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E293B"/>
                <w:sz w:val="20"/>
                <w:szCs w:val="20"/>
              </w:rPr>
              <w:t xml:space="preserve">1–2 weeks</w:t>
            </w:r>
          </w:p>
        </w:tc>
        <w:tc>
          <w:tcPr>
            <w:tcW w:type="dxa" w:w="117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E293B"/>
                <w:sz w:val="20"/>
                <w:szCs w:val="20"/>
              </w:rPr>
              <w:t xml:space="preserve">4</w:t>
            </w:r>
          </w:p>
        </w:tc>
      </w:tr>
    </w:tbl>
    <w:p>
      <w:r>
        <w:br w:type="page"/>
      </w:r>
    </w:p>
    <w:p>
      <w:pPr>
        <w:pStyle w:val="Heading1"/>
      </w:pPr>
      <w:r>
        <w:t xml:space="preserve">6. Risks &amp; Assumptions</w:t>
      </w:r>
    </w:p>
    <w:p>
      <w:pPr>
        <w:pStyle w:val="Heading2"/>
      </w:pPr>
      <w:r>
        <w:t xml:space="preserve">Key Assumptions</w:t>
      </w:r>
    </w:p>
    <w:p>
      <w:pPr>
        <w:pStyle w:val="ListParagraph"/>
        <w:numPr>
          <w:ilvl w:val="0"/>
          <w:numId w:val="2"/>
        </w:numPr>
        <w:spacing w:after="80"/>
      </w:pPr>
      <w:r>
        <w:t xml:space="preserve">NorCal fly anglers will find a web app sufficient (vs. demanding a native iOS/Android app). Mitigated by PWA, but worth watching.</w:t>
      </w:r>
    </w:p>
    <w:p>
      <w:pPr>
        <w:pStyle w:val="ListParagraph"/>
        <w:numPr>
          <w:ilvl w:val="0"/>
          <w:numId w:val="2"/>
        </w:numPr>
        <w:spacing w:after="80"/>
      </w:pPr>
      <w:r>
        <w:t xml:space="preserve">62 spots is enough coverage for the target market. Can expand based on user requests.</w:t>
      </w:r>
    </w:p>
    <w:p>
      <w:pPr>
        <w:pStyle w:val="ListParagraph"/>
        <w:numPr>
          <w:ilvl w:val="0"/>
          <w:numId w:val="2"/>
        </w:numPr>
        <w:spacing w:after="80"/>
      </w:pPr>
      <w:r>
        <w:t xml:space="preserve">Fly shops will be receptive to partnerships since we’re driving traffic to their reports and stores.</w:t>
      </w:r>
    </w:p>
    <w:p>
      <w:pPr>
        <w:pStyle w:val="ListParagraph"/>
        <w:numPr>
          <w:ilvl w:val="0"/>
          <w:numId w:val="2"/>
        </w:numPr>
        <w:spacing w:after="80"/>
      </w:pPr>
      <w:r>
        <w:t xml:space="preserve">A $4/month price point is low enough to convert but high enough to be meaningful. Based on comparable niche apps.</w:t>
      </w:r>
    </w:p>
    <w:p>
      <w:pPr>
        <w:pStyle w:val="Heading2"/>
      </w:pPr>
      <w:r>
        <w:t xml:space="preserve">Key Risks</w:t>
      </w:r>
    </w:p>
    <w:p>
      <w:pPr>
        <w:pStyle w:val="ListParagraph"/>
        <w:numPr>
          <w:ilvl w:val="0"/>
          <w:numId w:val="2"/>
        </w:numPr>
        <w:spacing w:after="80"/>
      </w:pPr>
      <w:r>
        <w:t xml:space="preserve">Data dependency: If USGS or DreamFlows changes their API/HTML structure, data breaks. Mitigated by having 3 fallback sources and monitoring.</w:t>
      </w:r>
    </w:p>
    <w:p>
      <w:pPr>
        <w:pStyle w:val="ListParagraph"/>
        <w:numPr>
          <w:ilvl w:val="0"/>
          <w:numId w:val="2"/>
        </w:numPr>
        <w:spacing w:after="80"/>
      </w:pPr>
      <w:r>
        <w:t xml:space="preserve">Render free tier limits: The free tier may not handle scale. At ~500+ concurrent users, may need to upgrade ($7/mo for Starter).</w:t>
      </w:r>
    </w:p>
    <w:p>
      <w:pPr>
        <w:pStyle w:val="ListParagraph"/>
        <w:numPr>
          <w:ilvl w:val="0"/>
          <w:numId w:val="2"/>
        </w:numPr>
        <w:spacing w:after="80"/>
      </w:pPr>
      <w:r>
        <w:t xml:space="preserve">Competitor response: FishBrain or a well-funded startup could build similar features. Mitigated by being hyper-local and community-first.</w:t>
      </w:r>
    </w:p>
    <w:p>
      <w:pPr>
        <w:pStyle w:val="ListParagraph"/>
        <w:numPr>
          <w:ilvl w:val="0"/>
          <w:numId w:val="2"/>
        </w:numPr>
        <w:spacing w:after="80"/>
      </w:pPr>
      <w:r>
        <w:t xml:space="preserve">Scraping legality: DreamFlows scraping is a grey area. If they object, we fall back to USGS + CDEC (still functional).</w:t>
      </w:r>
    </w:p>
    <w:p>
      <w:pPr>
        <w:pStyle w:val="Heading1"/>
        <w:spacing w:before="300"/>
      </w:pPr>
      <w:r>
        <w:t xml:space="preserve">7. Immediate Next Steps</w:t>
      </w:r>
    </w:p>
    <w:p>
      <w:pPr>
        <w:spacing w:after="200"/>
      </w:pPr>
      <w:r>
        <w:t xml:space="preserve">The following can be done this week to start the growth engine:</w:t>
      </w:r>
    </w:p>
    <w:p>
      <w:pPr>
        <w:pStyle w:val="ListParagraph"/>
        <w:numPr>
          <w:ilvl w:val="0"/>
          <w:numId w:val="3"/>
        </w:numPr>
        <w:spacing w:after="80"/>
      </w:pPr>
      <w:r>
        <w:t xml:space="preserve">Deploy the shop reports and CDEC integration (git push).</w:t>
      </w:r>
    </w:p>
    <w:p>
      <w:pPr>
        <w:pStyle w:val="ListParagraph"/>
        <w:numPr>
          <w:ilvl w:val="0"/>
          <w:numId w:val="3"/>
        </w:numPr>
        <w:spacing w:after="80"/>
      </w:pPr>
      <w:r>
        <w:t xml:space="preserve">Add a share button and Open Graph meta tags for link previews.</w:t>
      </w:r>
    </w:p>
    <w:p>
      <w:pPr>
        <w:pStyle w:val="ListParagraph"/>
        <w:numPr>
          <w:ilvl w:val="0"/>
          <w:numId w:val="3"/>
        </w:numPr>
        <w:spacing w:after="80"/>
      </w:pPr>
      <w:r>
        <w:t xml:space="preserve">Add a simple email capture form in the footer (Buttondown or Mailchimp free tier).</w:t>
      </w:r>
    </w:p>
    <w:p>
      <w:pPr>
        <w:pStyle w:val="ListParagraph"/>
        <w:numPr>
          <w:ilvl w:val="0"/>
          <w:numId w:val="3"/>
        </w:numPr>
        <w:spacing w:after="80"/>
      </w:pPr>
      <w:r>
        <w:t xml:space="preserve">Drop a lightweight analytics script (Plausible — privacy-friendly, one line of code).</w:t>
      </w:r>
    </w:p>
    <w:p>
      <w:pPr>
        <w:pStyle w:val="ListParagraph"/>
        <w:numPr>
          <w:ilvl w:val="0"/>
          <w:numId w:val="3"/>
        </w:numPr>
        <w:spacing w:after="80"/>
      </w:pPr>
      <w:r>
        <w:t xml:space="preserve">Add a PWA manifest so users can "Add to Home Screen" on mobile.</w:t>
      </w:r>
    </w:p>
    <w:p>
      <w:pPr>
        <w:pStyle w:val="ListParagraph"/>
        <w:numPr>
          <w:ilvl w:val="0"/>
          <w:numId w:val="3"/>
        </w:numPr>
        <w:spacing w:after="80"/>
      </w:pPr>
      <w:r>
        <w:t xml:space="preserve">Write a launch post for r/flyfishing and r/NorCalFishing.</w:t>
      </w:r>
    </w:p>
    <w:p>
      <w:pPr>
        <w:pStyle w:val="ListParagraph"/>
        <w:numPr>
          <w:ilvl w:val="0"/>
          <w:numId w:val="3"/>
        </w:numPr>
        <w:spacing w:after="80"/>
      </w:pPr>
      <w:r>
        <w:t xml:space="preserve">Email the 3 fly shops whose reports you’re aggregating — introduce the app, offer to link prominently.</w:t>
      </w:r>
    </w:p>
    <w:p>
      <w:pPr>
        <w:pBdr>
          <w:bottom w:val="single" w:color="2563EB" w:sz="6" w:space="8"/>
        </w:pBdr>
        <w:spacing w:after="200" w:before="400"/>
      </w:pPr>
    </w:p>
    <w:p>
      <w:pPr>
        <w:spacing w:before="200"/>
        <w:jc w:val="center"/>
      </w:pPr>
      <w:r>
        <w:rPr>
          <w:i/>
          <w:iCs/>
          <w:color w:val="64748B"/>
        </w:rPr>
        <w:t xml:space="preserve">Tight lines. </w:t>
      </w:r>
      <w:r>
        <w:rPr>
          <w:sz w:val="24"/>
          <w:szCs w:val="24"/>
        </w:rPr>
        <w:t xml:space="preserv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4A3B8"/>
        <w:sz w:val="16"/>
        <w:szCs w:val="16"/>
      </w:rPr>
      <w:t xml:space="preserve">Page </w:t>
    </w:r>
    <w:r>
      <w:rPr>
        <w:rFonts w:ascii="Arial" w:cs="Arial" w:eastAsia="Arial" w:hAnsi="Arial"/>
        <w:color w:val="94A3B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4A3B8"/>
        <w:sz w:val="16"/>
        <w:szCs w:val="16"/>
      </w:rPr>
      <w:t xml:space="preserve">Looking For Spots — Strategy &amp; Roadmap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E3A5F"/>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563EB"/>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7556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qkccc0c_a-_ghxlgqoc3t" Type="http://schemas.openxmlformats.org/officeDocument/2006/relationships/hyperlink" Target="https://looking-for-spots.onrender.com"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2026-04-05T23:35:17.952Z</dcterms:created>
  <dcterms:modified xsi:type="dcterms:W3CDTF">2026-04-05T23:35:17.952Z</dcterms:modified>
</cp:coreProperties>
</file>

<file path=docProps/custom.xml><?xml version="1.0" encoding="utf-8"?>
<Properties xmlns="http://schemas.openxmlformats.org/officeDocument/2006/custom-properties" xmlns:vt="http://schemas.openxmlformats.org/officeDocument/2006/docPropsVTypes"/>
</file>