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4D8C6" w14:textId="77777777" w:rsidR="00235055" w:rsidRDefault="00235055" w:rsidP="00235055">
      <w:pPr>
        <w:jc w:val="center"/>
      </w:pPr>
      <w:r>
        <w:rPr>
          <w:rFonts w:hint="eastAsia"/>
        </w:rPr>
        <w:t>客服数据门户需求</w:t>
      </w:r>
      <w:r>
        <w:rPr>
          <w:rFonts w:hint="eastAsia"/>
        </w:rPr>
        <w:t>1.0</w:t>
      </w:r>
    </w:p>
    <w:p w14:paraId="496CE0FF" w14:textId="77777777" w:rsidR="003810AE" w:rsidRDefault="00235055" w:rsidP="00235055">
      <w:pPr>
        <w:jc w:val="center"/>
      </w:pPr>
      <w:r>
        <w:rPr>
          <w:rFonts w:hint="eastAsia"/>
        </w:rPr>
        <w:t>－来电原因</w:t>
      </w:r>
    </w:p>
    <w:p w14:paraId="710071E6" w14:textId="77777777" w:rsidR="00235055" w:rsidRPr="00235055" w:rsidRDefault="00235055" w:rsidP="00235055">
      <w:pPr>
        <w:pStyle w:val="a3"/>
        <w:numPr>
          <w:ilvl w:val="0"/>
          <w:numId w:val="1"/>
        </w:numPr>
        <w:ind w:firstLineChars="0"/>
        <w:jc w:val="left"/>
        <w:rPr>
          <w:color w:val="0D0D0D" w:themeColor="text1" w:themeTint="F2"/>
        </w:rPr>
      </w:pPr>
      <w:r w:rsidRPr="00235055">
        <w:rPr>
          <w:rFonts w:hint="eastAsia"/>
          <w:color w:val="0D0D0D" w:themeColor="text1" w:themeTint="F2"/>
          <w:highlight w:val="yellow"/>
        </w:rPr>
        <w:t>项目背景</w:t>
      </w:r>
    </w:p>
    <w:p w14:paraId="391E6789" w14:textId="77777777" w:rsidR="00235055" w:rsidRDefault="00235055" w:rsidP="00235055">
      <w:pPr>
        <w:pStyle w:val="a3"/>
        <w:ind w:left="720" w:firstLineChars="0" w:firstLine="0"/>
        <w:jc w:val="left"/>
        <w:rPr>
          <w:color w:val="0D0D0D" w:themeColor="text1" w:themeTint="F2"/>
        </w:rPr>
      </w:pPr>
      <w:r>
        <w:rPr>
          <w:rFonts w:hint="eastAsia"/>
          <w:color w:val="0D0D0D" w:themeColor="text1" w:themeTint="F2"/>
        </w:rPr>
        <w:t>来电处理是客服日常工作中的重中之重，每一通电话的处理结果对调整话术、人员的调配都起到至关重要作用。此次来电原因的数据分析报表需求主要针对上述所提到的对来电原因的分析汇总实现系统化，降低人力成本并且可提高数据结果的准确度。</w:t>
      </w:r>
    </w:p>
    <w:p w14:paraId="5E76CAA9" w14:textId="77777777" w:rsidR="00235055" w:rsidRPr="00235055" w:rsidRDefault="00235055" w:rsidP="00235055">
      <w:pPr>
        <w:pStyle w:val="a3"/>
        <w:numPr>
          <w:ilvl w:val="0"/>
          <w:numId w:val="1"/>
        </w:numPr>
        <w:ind w:firstLineChars="0"/>
        <w:jc w:val="left"/>
        <w:rPr>
          <w:color w:val="0D0D0D" w:themeColor="text1" w:themeTint="F2"/>
        </w:rPr>
      </w:pPr>
      <w:r w:rsidRPr="00235055">
        <w:rPr>
          <w:rFonts w:hint="eastAsia"/>
          <w:color w:val="0D0D0D" w:themeColor="text1" w:themeTint="F2"/>
          <w:highlight w:val="yellow"/>
        </w:rPr>
        <w:t>需求概述</w:t>
      </w:r>
    </w:p>
    <w:p w14:paraId="0E4991B6" w14:textId="77777777" w:rsidR="00235055" w:rsidRDefault="00657FB7" w:rsidP="00657FB7">
      <w:pPr>
        <w:pStyle w:val="a3"/>
        <w:numPr>
          <w:ilvl w:val="0"/>
          <w:numId w:val="2"/>
        </w:numPr>
        <w:ind w:firstLineChars="0"/>
        <w:jc w:val="left"/>
        <w:rPr>
          <w:color w:val="0D0D0D" w:themeColor="text1" w:themeTint="F2"/>
        </w:rPr>
      </w:pPr>
      <w:r>
        <w:rPr>
          <w:rFonts w:hint="eastAsia"/>
          <w:color w:val="0D0D0D" w:themeColor="text1" w:themeTint="F2"/>
        </w:rPr>
        <w:t>来电原因归类统计</w:t>
      </w:r>
    </w:p>
    <w:p w14:paraId="37679E34" w14:textId="77777777" w:rsidR="00657FB7" w:rsidRDefault="00657FB7" w:rsidP="00657FB7">
      <w:pPr>
        <w:pStyle w:val="a3"/>
        <w:numPr>
          <w:ilvl w:val="0"/>
          <w:numId w:val="2"/>
        </w:numPr>
        <w:ind w:firstLineChars="0"/>
        <w:jc w:val="left"/>
        <w:rPr>
          <w:color w:val="0D0D0D" w:themeColor="text1" w:themeTint="F2"/>
        </w:rPr>
      </w:pPr>
      <w:r>
        <w:rPr>
          <w:rFonts w:hint="eastAsia"/>
          <w:color w:val="0D0D0D" w:themeColor="text1" w:themeTint="F2"/>
        </w:rPr>
        <w:t>不同时间的数据对比，时间段对比，时间点对比。</w:t>
      </w:r>
    </w:p>
    <w:p w14:paraId="1D2CF561" w14:textId="77777777" w:rsidR="00657FB7" w:rsidRPr="00657FB7" w:rsidRDefault="00657FB7" w:rsidP="00657FB7">
      <w:pPr>
        <w:pStyle w:val="a3"/>
        <w:numPr>
          <w:ilvl w:val="0"/>
          <w:numId w:val="1"/>
        </w:numPr>
        <w:ind w:firstLineChars="0"/>
        <w:jc w:val="left"/>
        <w:rPr>
          <w:color w:val="0D0D0D" w:themeColor="text1" w:themeTint="F2"/>
        </w:rPr>
      </w:pPr>
      <w:r w:rsidRPr="00657FB7">
        <w:rPr>
          <w:rFonts w:hint="eastAsia"/>
          <w:color w:val="0D0D0D" w:themeColor="text1" w:themeTint="F2"/>
          <w:highlight w:val="yellow"/>
        </w:rPr>
        <w:t>需求详述</w:t>
      </w:r>
    </w:p>
    <w:p w14:paraId="60CE3E76" w14:textId="77777777" w:rsidR="00657FB7" w:rsidRDefault="004430D1" w:rsidP="004430D1">
      <w:pPr>
        <w:pStyle w:val="a3"/>
        <w:numPr>
          <w:ilvl w:val="0"/>
          <w:numId w:val="3"/>
        </w:numPr>
        <w:ind w:firstLineChars="0"/>
        <w:jc w:val="left"/>
        <w:rPr>
          <w:color w:val="0D0D0D" w:themeColor="text1" w:themeTint="F2"/>
        </w:rPr>
      </w:pPr>
      <w:r>
        <w:rPr>
          <w:rFonts w:hint="eastAsia"/>
          <w:color w:val="0D0D0D" w:themeColor="text1" w:themeTint="F2"/>
        </w:rPr>
        <w:t>数据报表入口：客服系统设置－数据报表－来电原因</w:t>
      </w:r>
    </w:p>
    <w:tbl>
      <w:tblPr>
        <w:tblStyle w:val="a6"/>
        <w:tblW w:w="0" w:type="auto"/>
        <w:tblInd w:w="1440" w:type="dxa"/>
        <w:tblLook w:val="04A0" w:firstRow="1" w:lastRow="0" w:firstColumn="1" w:lastColumn="0" w:noHBand="0" w:noVBand="1"/>
      </w:tblPr>
      <w:tblGrid>
        <w:gridCol w:w="7076"/>
      </w:tblGrid>
      <w:tr w:rsidR="004430D1" w14:paraId="089C3F78" w14:textId="77777777" w:rsidTr="004430D1">
        <w:tc>
          <w:tcPr>
            <w:tcW w:w="8516" w:type="dxa"/>
          </w:tcPr>
          <w:p w14:paraId="633F25DB" w14:textId="77777777" w:rsidR="004430D1" w:rsidRDefault="004430D1" w:rsidP="004430D1">
            <w:pPr>
              <w:pStyle w:val="a3"/>
              <w:ind w:firstLineChars="0" w:firstLine="0"/>
              <w:jc w:val="left"/>
              <w:rPr>
                <w:color w:val="0D0D0D" w:themeColor="text1" w:themeTint="F2"/>
              </w:rPr>
            </w:pPr>
            <w:r>
              <w:rPr>
                <w:noProof/>
                <w:color w:val="0D0D0D" w:themeColor="text1" w:themeTint="F2"/>
              </w:rPr>
              <w:drawing>
                <wp:inline distT="0" distB="0" distL="0" distR="0" wp14:anchorId="37FE39E5" wp14:editId="2EFFDF5C">
                  <wp:extent cx="4114800" cy="7973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797357"/>
                          </a:xfrm>
                          <a:prstGeom prst="rect">
                            <a:avLst/>
                          </a:prstGeom>
                          <a:noFill/>
                          <a:ln>
                            <a:noFill/>
                          </a:ln>
                        </pic:spPr>
                      </pic:pic>
                    </a:graphicData>
                  </a:graphic>
                </wp:inline>
              </w:drawing>
            </w:r>
          </w:p>
        </w:tc>
      </w:tr>
      <w:tr w:rsidR="004430D1" w14:paraId="2031BBCB" w14:textId="77777777" w:rsidTr="004430D1">
        <w:tc>
          <w:tcPr>
            <w:tcW w:w="8516" w:type="dxa"/>
          </w:tcPr>
          <w:p w14:paraId="6D3B8A33" w14:textId="77777777" w:rsidR="004430D1" w:rsidRDefault="004430D1" w:rsidP="004430D1">
            <w:pPr>
              <w:pStyle w:val="a3"/>
              <w:ind w:firstLineChars="0" w:firstLine="0"/>
              <w:jc w:val="left"/>
              <w:rPr>
                <w:color w:val="0D0D0D" w:themeColor="text1" w:themeTint="F2"/>
              </w:rPr>
            </w:pPr>
            <w:r>
              <w:rPr>
                <w:noProof/>
                <w:color w:val="0D0D0D" w:themeColor="text1" w:themeTint="F2"/>
              </w:rPr>
              <w:drawing>
                <wp:inline distT="0" distB="0" distL="0" distR="0" wp14:anchorId="292885BE" wp14:editId="129FA224">
                  <wp:extent cx="4229100" cy="628650"/>
                  <wp:effectExtent l="0" t="0" r="1270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628650"/>
                          </a:xfrm>
                          <a:prstGeom prst="rect">
                            <a:avLst/>
                          </a:prstGeom>
                          <a:noFill/>
                          <a:ln>
                            <a:noFill/>
                          </a:ln>
                        </pic:spPr>
                      </pic:pic>
                    </a:graphicData>
                  </a:graphic>
                </wp:inline>
              </w:drawing>
            </w:r>
          </w:p>
        </w:tc>
      </w:tr>
    </w:tbl>
    <w:p w14:paraId="2EFE1890" w14:textId="77777777" w:rsidR="004430D1" w:rsidRPr="004430D1" w:rsidRDefault="004430D1" w:rsidP="004430D1">
      <w:pPr>
        <w:pStyle w:val="a3"/>
        <w:numPr>
          <w:ilvl w:val="0"/>
          <w:numId w:val="3"/>
        </w:numPr>
        <w:ind w:firstLineChars="0"/>
        <w:jc w:val="left"/>
        <w:rPr>
          <w:color w:val="0D0D0D" w:themeColor="text1" w:themeTint="F2"/>
        </w:rPr>
      </w:pPr>
      <w:r w:rsidRPr="004430D1">
        <w:rPr>
          <w:rFonts w:hint="eastAsia"/>
          <w:color w:val="0D0D0D" w:themeColor="text1" w:themeTint="F2"/>
        </w:rPr>
        <w:t>报表样式：</w:t>
      </w:r>
    </w:p>
    <w:tbl>
      <w:tblPr>
        <w:tblStyle w:val="a6"/>
        <w:tblW w:w="0" w:type="auto"/>
        <w:tblInd w:w="1440" w:type="dxa"/>
        <w:tblLook w:val="04A0" w:firstRow="1" w:lastRow="0" w:firstColumn="1" w:lastColumn="0" w:noHBand="0" w:noVBand="1"/>
      </w:tblPr>
      <w:tblGrid>
        <w:gridCol w:w="7076"/>
      </w:tblGrid>
      <w:tr w:rsidR="00906BF4" w14:paraId="7749E189" w14:textId="77777777" w:rsidTr="00906BF4">
        <w:tc>
          <w:tcPr>
            <w:tcW w:w="8516" w:type="dxa"/>
          </w:tcPr>
          <w:p w14:paraId="65012088" w14:textId="77777777" w:rsidR="00906BF4" w:rsidRDefault="00906BF4" w:rsidP="004430D1">
            <w:pPr>
              <w:pStyle w:val="a3"/>
              <w:ind w:firstLineChars="0" w:firstLine="0"/>
              <w:jc w:val="left"/>
              <w:rPr>
                <w:color w:val="0D0D0D" w:themeColor="text1" w:themeTint="F2"/>
              </w:rPr>
            </w:pPr>
            <w:r>
              <w:rPr>
                <w:noProof/>
                <w:color w:val="0D0D0D" w:themeColor="text1" w:themeTint="F2"/>
              </w:rPr>
              <w:drawing>
                <wp:inline distT="0" distB="0" distL="0" distR="0" wp14:anchorId="111C09EF" wp14:editId="7BB5DAE8">
                  <wp:extent cx="4219498" cy="452664"/>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53694"/>
                          </a:xfrm>
                          <a:prstGeom prst="rect">
                            <a:avLst/>
                          </a:prstGeom>
                          <a:noFill/>
                          <a:ln>
                            <a:noFill/>
                          </a:ln>
                        </pic:spPr>
                      </pic:pic>
                    </a:graphicData>
                  </a:graphic>
                </wp:inline>
              </w:drawing>
            </w:r>
          </w:p>
        </w:tc>
      </w:tr>
      <w:tr w:rsidR="00906BF4" w14:paraId="03CAF34F" w14:textId="77777777" w:rsidTr="00906BF4">
        <w:tc>
          <w:tcPr>
            <w:tcW w:w="8516" w:type="dxa"/>
          </w:tcPr>
          <w:p w14:paraId="685E46B1" w14:textId="77777777" w:rsidR="00906BF4" w:rsidRDefault="00906BF4" w:rsidP="004430D1">
            <w:pPr>
              <w:pStyle w:val="a3"/>
              <w:ind w:firstLineChars="0" w:firstLine="0"/>
              <w:jc w:val="left"/>
              <w:rPr>
                <w:color w:val="0D0D0D" w:themeColor="text1" w:themeTint="F2"/>
              </w:rPr>
            </w:pPr>
            <w:r>
              <w:rPr>
                <w:noProof/>
                <w:color w:val="0D0D0D" w:themeColor="text1" w:themeTint="F2"/>
              </w:rPr>
              <w:drawing>
                <wp:inline distT="0" distB="0" distL="0" distR="0" wp14:anchorId="0A9BE242" wp14:editId="1943A7B7">
                  <wp:extent cx="4229100" cy="302260"/>
                  <wp:effectExtent l="0" t="0" r="1270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02260"/>
                          </a:xfrm>
                          <a:prstGeom prst="rect">
                            <a:avLst/>
                          </a:prstGeom>
                          <a:noFill/>
                          <a:ln>
                            <a:noFill/>
                          </a:ln>
                        </pic:spPr>
                      </pic:pic>
                    </a:graphicData>
                  </a:graphic>
                </wp:inline>
              </w:drawing>
            </w:r>
          </w:p>
        </w:tc>
      </w:tr>
      <w:tr w:rsidR="00A0628D" w14:paraId="522615DC" w14:textId="77777777" w:rsidTr="00906BF4">
        <w:tc>
          <w:tcPr>
            <w:tcW w:w="8516" w:type="dxa"/>
          </w:tcPr>
          <w:p w14:paraId="61F9D53E" w14:textId="77777777" w:rsidR="00A0628D" w:rsidRDefault="00A0628D" w:rsidP="004430D1">
            <w:pPr>
              <w:pStyle w:val="a3"/>
              <w:ind w:firstLineChars="0" w:firstLine="0"/>
              <w:jc w:val="left"/>
              <w:rPr>
                <w:noProof/>
                <w:color w:val="0D0D0D" w:themeColor="text1" w:themeTint="F2"/>
              </w:rPr>
            </w:pPr>
            <w:r w:rsidRPr="00A0628D">
              <w:rPr>
                <w:rFonts w:hint="eastAsia"/>
                <w:noProof/>
                <w:color w:val="0D0D0D" w:themeColor="text1" w:themeTint="F2"/>
                <w:highlight w:val="yellow"/>
              </w:rPr>
              <w:t>更新为搜索区域样式：</w:t>
            </w:r>
          </w:p>
          <w:p w14:paraId="7F614878" w14:textId="7712BD85" w:rsidR="00A0628D" w:rsidRDefault="00A43774" w:rsidP="004430D1">
            <w:pPr>
              <w:pStyle w:val="a3"/>
              <w:ind w:firstLineChars="0" w:firstLine="0"/>
              <w:jc w:val="left"/>
              <w:rPr>
                <w:noProof/>
                <w:color w:val="0D0D0D" w:themeColor="text1" w:themeTint="F2"/>
              </w:rPr>
            </w:pPr>
            <w:r>
              <w:rPr>
                <w:noProof/>
                <w:color w:val="0D0D0D" w:themeColor="text1" w:themeTint="F2"/>
              </w:rPr>
              <w:drawing>
                <wp:inline distT="0" distB="0" distL="0" distR="0" wp14:anchorId="520D5E01" wp14:editId="1E39FBA9">
                  <wp:extent cx="4351045" cy="563966"/>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045" cy="563966"/>
                          </a:xfrm>
                          <a:prstGeom prst="rect">
                            <a:avLst/>
                          </a:prstGeom>
                          <a:noFill/>
                          <a:ln>
                            <a:noFill/>
                          </a:ln>
                        </pic:spPr>
                      </pic:pic>
                    </a:graphicData>
                  </a:graphic>
                </wp:inline>
              </w:drawing>
            </w:r>
          </w:p>
        </w:tc>
      </w:tr>
    </w:tbl>
    <w:p w14:paraId="30B7F3BA" w14:textId="214B07BE" w:rsidR="005B3FA8" w:rsidRDefault="00906BF4" w:rsidP="00DE2AB2">
      <w:pPr>
        <w:pStyle w:val="a3"/>
        <w:numPr>
          <w:ilvl w:val="0"/>
          <w:numId w:val="4"/>
        </w:numPr>
        <w:ind w:firstLineChars="0"/>
        <w:jc w:val="left"/>
        <w:rPr>
          <w:color w:val="0D0D0D" w:themeColor="text1" w:themeTint="F2"/>
        </w:rPr>
      </w:pPr>
      <w:r>
        <w:rPr>
          <w:rFonts w:hint="eastAsia"/>
          <w:color w:val="0D0D0D" w:themeColor="text1" w:themeTint="F2"/>
        </w:rPr>
        <w:t>报表包含的字段内容：</w:t>
      </w:r>
      <w:r w:rsidR="00DE2AB2">
        <w:rPr>
          <w:rFonts w:hint="eastAsia"/>
          <w:color w:val="0D0D0D" w:themeColor="text1" w:themeTint="F2"/>
        </w:rPr>
        <w:t>统计日期（时间段</w:t>
      </w:r>
      <w:r w:rsidR="00B3740A">
        <w:rPr>
          <w:rFonts w:hint="eastAsia"/>
          <w:color w:val="0D0D0D" w:themeColor="text1" w:themeTint="F2"/>
        </w:rPr>
        <w:t>，时间跨度不能超过</w:t>
      </w:r>
      <w:r w:rsidR="00B3740A">
        <w:rPr>
          <w:rFonts w:hint="eastAsia"/>
          <w:color w:val="0D0D0D" w:themeColor="text1" w:themeTint="F2"/>
        </w:rPr>
        <w:t>12</w:t>
      </w:r>
      <w:r w:rsidR="00B3740A">
        <w:rPr>
          <w:rFonts w:hint="eastAsia"/>
          <w:color w:val="0D0D0D" w:themeColor="text1" w:themeTint="F2"/>
        </w:rPr>
        <w:t>个月</w:t>
      </w:r>
      <w:r w:rsidR="00DE2AB2">
        <w:rPr>
          <w:rFonts w:hint="eastAsia"/>
          <w:color w:val="0D0D0D" w:themeColor="text1" w:themeTint="F2"/>
        </w:rPr>
        <w:t>），</w:t>
      </w:r>
      <w:r w:rsidR="005B3FA8">
        <w:rPr>
          <w:rFonts w:hint="eastAsia"/>
          <w:color w:val="0D0D0D" w:themeColor="text1" w:themeTint="F2"/>
        </w:rPr>
        <w:t>时间精确到具体的秒。比如</w:t>
      </w:r>
      <w:r w:rsidR="005B3FA8">
        <w:rPr>
          <w:rFonts w:hint="eastAsia"/>
          <w:color w:val="0D0D0D" w:themeColor="text1" w:themeTint="F2"/>
        </w:rPr>
        <w:t>2015</w:t>
      </w:r>
      <w:r w:rsidR="005B3FA8">
        <w:rPr>
          <w:rFonts w:hint="eastAsia"/>
          <w:color w:val="0D0D0D" w:themeColor="text1" w:themeTint="F2"/>
        </w:rPr>
        <w:t>年</w:t>
      </w:r>
      <w:r w:rsidR="005B3FA8">
        <w:rPr>
          <w:rFonts w:hint="eastAsia"/>
          <w:color w:val="0D0D0D" w:themeColor="text1" w:themeTint="F2"/>
        </w:rPr>
        <w:t>3</w:t>
      </w:r>
      <w:r w:rsidR="005B3FA8">
        <w:rPr>
          <w:rFonts w:hint="eastAsia"/>
          <w:color w:val="0D0D0D" w:themeColor="text1" w:themeTint="F2"/>
        </w:rPr>
        <w:t>月</w:t>
      </w:r>
      <w:r w:rsidR="005B3FA8">
        <w:rPr>
          <w:rFonts w:hint="eastAsia"/>
          <w:color w:val="0D0D0D" w:themeColor="text1" w:themeTint="F2"/>
        </w:rPr>
        <w:t>4</w:t>
      </w:r>
      <w:r w:rsidR="005B3FA8">
        <w:rPr>
          <w:rFonts w:hint="eastAsia"/>
          <w:color w:val="0D0D0D" w:themeColor="text1" w:themeTint="F2"/>
        </w:rPr>
        <w:t>日（筛选是左侧时间框选</w:t>
      </w:r>
      <w:r w:rsidR="005B3FA8">
        <w:rPr>
          <w:rFonts w:hint="eastAsia"/>
          <w:color w:val="0D0D0D" w:themeColor="text1" w:themeTint="F2"/>
        </w:rPr>
        <w:t>2015</w:t>
      </w:r>
      <w:r w:rsidR="005B3FA8">
        <w:rPr>
          <w:rFonts w:hint="eastAsia"/>
          <w:color w:val="0D0D0D" w:themeColor="text1" w:themeTint="F2"/>
        </w:rPr>
        <w:t>年</w:t>
      </w:r>
      <w:r w:rsidR="005B3FA8">
        <w:rPr>
          <w:rFonts w:hint="eastAsia"/>
          <w:color w:val="0D0D0D" w:themeColor="text1" w:themeTint="F2"/>
        </w:rPr>
        <w:t>3</w:t>
      </w:r>
      <w:r w:rsidR="005B3FA8">
        <w:rPr>
          <w:rFonts w:hint="eastAsia"/>
          <w:color w:val="0D0D0D" w:themeColor="text1" w:themeTint="F2"/>
        </w:rPr>
        <w:t>月</w:t>
      </w:r>
      <w:r w:rsidR="005B3FA8">
        <w:rPr>
          <w:rFonts w:hint="eastAsia"/>
          <w:color w:val="0D0D0D" w:themeColor="text1" w:themeTint="F2"/>
        </w:rPr>
        <w:t>4</w:t>
      </w:r>
      <w:r w:rsidR="005B3FA8">
        <w:rPr>
          <w:rFonts w:hint="eastAsia"/>
          <w:color w:val="0D0D0D" w:themeColor="text1" w:themeTint="F2"/>
        </w:rPr>
        <w:t>日</w:t>
      </w:r>
      <w:r w:rsidR="005B3FA8">
        <w:rPr>
          <w:rFonts w:hint="eastAsia"/>
          <w:color w:val="0D0D0D" w:themeColor="text1" w:themeTint="F2"/>
        </w:rPr>
        <w:t>00:00:00</w:t>
      </w:r>
      <w:r w:rsidR="005B3FA8">
        <w:rPr>
          <w:rFonts w:hint="eastAsia"/>
          <w:color w:val="0D0D0D" w:themeColor="text1" w:themeTint="F2"/>
        </w:rPr>
        <w:t>，右侧</w:t>
      </w:r>
      <w:r w:rsidR="005B3FA8">
        <w:rPr>
          <w:rFonts w:hint="eastAsia"/>
          <w:color w:val="0D0D0D" w:themeColor="text1" w:themeTint="F2"/>
        </w:rPr>
        <w:t xml:space="preserve">u </w:t>
      </w:r>
      <w:r w:rsidR="005B3FA8">
        <w:rPr>
          <w:rFonts w:hint="eastAsia"/>
          <w:color w:val="0D0D0D" w:themeColor="text1" w:themeTint="F2"/>
        </w:rPr>
        <w:t>选择</w:t>
      </w:r>
      <w:r w:rsidR="005B3FA8">
        <w:rPr>
          <w:rFonts w:hint="eastAsia"/>
          <w:color w:val="0D0D0D" w:themeColor="text1" w:themeTint="F2"/>
        </w:rPr>
        <w:t>2015</w:t>
      </w:r>
      <w:r w:rsidR="005B3FA8">
        <w:rPr>
          <w:rFonts w:hint="eastAsia"/>
          <w:color w:val="0D0D0D" w:themeColor="text1" w:themeTint="F2"/>
        </w:rPr>
        <w:t>年</w:t>
      </w:r>
      <w:r w:rsidR="005B3FA8">
        <w:rPr>
          <w:rFonts w:hint="eastAsia"/>
          <w:color w:val="0D0D0D" w:themeColor="text1" w:themeTint="F2"/>
        </w:rPr>
        <w:t>3</w:t>
      </w:r>
      <w:r w:rsidR="005B3FA8">
        <w:rPr>
          <w:rFonts w:hint="eastAsia"/>
          <w:color w:val="0D0D0D" w:themeColor="text1" w:themeTint="F2"/>
        </w:rPr>
        <w:t>月</w:t>
      </w:r>
      <w:r w:rsidR="005B3FA8">
        <w:rPr>
          <w:rFonts w:hint="eastAsia"/>
          <w:color w:val="0D0D0D" w:themeColor="text1" w:themeTint="F2"/>
        </w:rPr>
        <w:t>4</w:t>
      </w:r>
      <w:r w:rsidR="005B3FA8">
        <w:rPr>
          <w:rFonts w:hint="eastAsia"/>
          <w:color w:val="0D0D0D" w:themeColor="text1" w:themeTint="F2"/>
        </w:rPr>
        <w:t>日</w:t>
      </w:r>
      <w:r w:rsidR="005B3FA8">
        <w:rPr>
          <w:rFonts w:hint="eastAsia"/>
          <w:color w:val="0D0D0D" w:themeColor="text1" w:themeTint="F2"/>
        </w:rPr>
        <w:t>24:00:00</w:t>
      </w:r>
      <w:r w:rsidR="005B3FA8">
        <w:rPr>
          <w:rFonts w:hint="eastAsia"/>
          <w:color w:val="0D0D0D" w:themeColor="text1" w:themeTint="F2"/>
        </w:rPr>
        <w:t>）</w:t>
      </w:r>
      <w:r w:rsidR="00A43774">
        <w:rPr>
          <w:rFonts w:hint="eastAsia"/>
          <w:color w:val="0D0D0D" w:themeColor="text1" w:themeTint="F2"/>
        </w:rPr>
        <w:t>选择时间段统计的是该时间段内的累计值。</w:t>
      </w:r>
    </w:p>
    <w:p w14:paraId="1BE4CC9B" w14:textId="1C0E025C" w:rsidR="004430D1" w:rsidRDefault="00DE2AB2" w:rsidP="00DE2AB2">
      <w:pPr>
        <w:pStyle w:val="a3"/>
        <w:numPr>
          <w:ilvl w:val="0"/>
          <w:numId w:val="4"/>
        </w:numPr>
        <w:ind w:firstLineChars="0"/>
        <w:jc w:val="left"/>
        <w:rPr>
          <w:color w:val="0D0D0D" w:themeColor="text1" w:themeTint="F2"/>
        </w:rPr>
      </w:pPr>
      <w:r>
        <w:rPr>
          <w:rFonts w:hint="eastAsia"/>
          <w:color w:val="0D0D0D" w:themeColor="text1" w:themeTint="F2"/>
        </w:rPr>
        <w:lastRenderedPageBreak/>
        <w:t>自定义数据字段、当前投诉备注</w:t>
      </w:r>
      <w:r>
        <w:rPr>
          <w:rFonts w:hint="eastAsia"/>
          <w:color w:val="0D0D0D" w:themeColor="text1" w:themeTint="F2"/>
        </w:rPr>
        <w:t>4</w:t>
      </w:r>
      <w:r>
        <w:rPr>
          <w:rFonts w:hint="eastAsia"/>
          <w:color w:val="0D0D0D" w:themeColor="text1" w:themeTint="F2"/>
        </w:rPr>
        <w:t>种业务类型，数量，占比，对比日期（时间段），对比日期数量，占比，对比趋势（统计日期与对比日期差值）</w:t>
      </w:r>
    </w:p>
    <w:p w14:paraId="338A24E9" w14:textId="77777777" w:rsidR="00DE2AB2" w:rsidRDefault="004856B3" w:rsidP="00DE2AB2">
      <w:pPr>
        <w:pStyle w:val="a3"/>
        <w:numPr>
          <w:ilvl w:val="0"/>
          <w:numId w:val="4"/>
        </w:numPr>
        <w:ind w:firstLineChars="0"/>
        <w:jc w:val="left"/>
        <w:rPr>
          <w:color w:val="0D0D0D" w:themeColor="text1" w:themeTint="F2"/>
        </w:rPr>
      </w:pPr>
      <w:r>
        <w:rPr>
          <w:rFonts w:hint="eastAsia"/>
          <w:color w:val="0D0D0D" w:themeColor="text1" w:themeTint="F2"/>
        </w:rPr>
        <w:t>筛选字段逻辑描述：</w:t>
      </w:r>
    </w:p>
    <w:p w14:paraId="55B6C6E0" w14:textId="77777777" w:rsidR="00683E72" w:rsidRDefault="00683E72" w:rsidP="00683E72">
      <w:pPr>
        <w:pStyle w:val="a3"/>
        <w:ind w:left="2160" w:firstLineChars="0" w:firstLine="0"/>
        <w:jc w:val="left"/>
        <w:rPr>
          <w:color w:val="0D0D0D" w:themeColor="text1" w:themeTint="F2"/>
        </w:rPr>
      </w:pPr>
      <w:r>
        <w:rPr>
          <w:rFonts w:hint="eastAsia"/>
          <w:color w:val="0D0D0D" w:themeColor="text1" w:themeTint="F2"/>
        </w:rPr>
        <w:t>选择分组：分组是根据数据分析需求，从业务类型中组合的几个字段。具体配置见（自定义分组配置描述）</w:t>
      </w:r>
    </w:p>
    <w:p w14:paraId="5FF85D1C" w14:textId="77777777" w:rsidR="002D3580" w:rsidRPr="002D3580" w:rsidRDefault="00683E72" w:rsidP="002D3580">
      <w:pPr>
        <w:pStyle w:val="a3"/>
        <w:ind w:left="2160" w:firstLineChars="0" w:firstLine="0"/>
        <w:jc w:val="left"/>
        <w:rPr>
          <w:color w:val="0D0D0D" w:themeColor="text1" w:themeTint="F2"/>
        </w:rPr>
      </w:pPr>
      <w:r>
        <w:rPr>
          <w:rFonts w:hint="eastAsia"/>
          <w:color w:val="0D0D0D" w:themeColor="text1" w:themeTint="F2"/>
        </w:rPr>
        <w:t>业务类型一～业务类型四：是指</w:t>
      </w:r>
      <w:r w:rsidR="003C3C74">
        <w:rPr>
          <w:rFonts w:hint="eastAsia"/>
          <w:color w:val="0D0D0D" w:themeColor="text1" w:themeTint="F2"/>
        </w:rPr>
        <w:t>投诉处理界面中的服务记录内容板块的业务类型，可进行下拉筛选某个类型。</w:t>
      </w:r>
    </w:p>
    <w:p w14:paraId="5618DDED" w14:textId="77777777" w:rsidR="003C3C74" w:rsidRDefault="003C3C74" w:rsidP="00683E72">
      <w:pPr>
        <w:pStyle w:val="a3"/>
        <w:ind w:left="2160" w:firstLineChars="0" w:firstLine="0"/>
        <w:jc w:val="left"/>
        <w:rPr>
          <w:color w:val="0D0D0D" w:themeColor="text1" w:themeTint="F2"/>
        </w:rPr>
      </w:pPr>
      <w:r>
        <w:rPr>
          <w:rFonts w:hint="eastAsia"/>
          <w:color w:val="0D0D0D" w:themeColor="text1" w:themeTint="F2"/>
        </w:rPr>
        <w:t>如图：</w:t>
      </w:r>
    </w:p>
    <w:p w14:paraId="1306B660" w14:textId="77777777" w:rsidR="003C3C74" w:rsidRDefault="003C3C74" w:rsidP="00683E72">
      <w:pPr>
        <w:pStyle w:val="a3"/>
        <w:ind w:left="2160" w:firstLineChars="0" w:firstLine="0"/>
        <w:jc w:val="left"/>
        <w:rPr>
          <w:color w:val="0D0D0D" w:themeColor="text1" w:themeTint="F2"/>
        </w:rPr>
      </w:pPr>
      <w:r>
        <w:rPr>
          <w:noProof/>
          <w:color w:val="0D0D0D" w:themeColor="text1" w:themeTint="F2"/>
        </w:rPr>
        <w:drawing>
          <wp:inline distT="0" distB="0" distL="0" distR="0" wp14:anchorId="5385D1A0" wp14:editId="6C059801">
            <wp:extent cx="4850337" cy="911537"/>
            <wp:effectExtent l="0" t="0" r="127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241" cy="915278"/>
                    </a:xfrm>
                    <a:prstGeom prst="rect">
                      <a:avLst/>
                    </a:prstGeom>
                    <a:noFill/>
                    <a:ln>
                      <a:noFill/>
                    </a:ln>
                  </pic:spPr>
                </pic:pic>
              </a:graphicData>
            </a:graphic>
          </wp:inline>
        </w:drawing>
      </w:r>
    </w:p>
    <w:p w14:paraId="038F3C39" w14:textId="77777777" w:rsidR="002D3580" w:rsidRDefault="002D3580" w:rsidP="00683E72">
      <w:pPr>
        <w:pStyle w:val="a3"/>
        <w:ind w:left="2160" w:firstLineChars="0" w:firstLine="0"/>
        <w:jc w:val="left"/>
        <w:rPr>
          <w:color w:val="0D0D0D" w:themeColor="text1" w:themeTint="F2"/>
        </w:rPr>
      </w:pPr>
      <w:r>
        <w:rPr>
          <w:rFonts w:hint="eastAsia"/>
          <w:color w:val="0D0D0D" w:themeColor="text1" w:themeTint="F2"/>
        </w:rPr>
        <w:t>数量：即特定时间内所选择该查询字段所对应的数量；占比，指该查询字段在特定时间内站所有字段的百分比</w:t>
      </w:r>
      <w:r w:rsidR="00B3740A">
        <w:rPr>
          <w:rFonts w:hint="eastAsia"/>
          <w:color w:val="0D0D0D" w:themeColor="text1" w:themeTint="F2"/>
        </w:rPr>
        <w:t>（保留两位小数）</w:t>
      </w:r>
      <w:r>
        <w:rPr>
          <w:rFonts w:hint="eastAsia"/>
          <w:color w:val="0D0D0D" w:themeColor="text1" w:themeTint="F2"/>
        </w:rPr>
        <w:t>。</w:t>
      </w:r>
    </w:p>
    <w:p w14:paraId="66F2880E" w14:textId="77CA8B5A" w:rsidR="002D3580" w:rsidRDefault="00B464BB" w:rsidP="00683E72">
      <w:pPr>
        <w:pStyle w:val="a3"/>
        <w:ind w:left="2160" w:firstLineChars="0" w:firstLine="0"/>
        <w:jc w:val="left"/>
        <w:rPr>
          <w:color w:val="0D0D0D" w:themeColor="text1" w:themeTint="F2"/>
        </w:rPr>
      </w:pPr>
      <w:r>
        <w:rPr>
          <w:rFonts w:hint="eastAsia"/>
          <w:color w:val="0D0D0D" w:themeColor="text1" w:themeTint="F2"/>
        </w:rPr>
        <w:t>对比日期选择在搜索区域实现，精确纬度至小时（统计日期同样精确到小时）</w:t>
      </w:r>
      <w:bookmarkStart w:id="0" w:name="_GoBack"/>
      <w:bookmarkEnd w:id="0"/>
      <w:r>
        <w:rPr>
          <w:rFonts w:hint="eastAsia"/>
          <w:color w:val="0D0D0D" w:themeColor="text1" w:themeTint="F2"/>
        </w:rPr>
        <w:t>。</w:t>
      </w:r>
    </w:p>
    <w:p w14:paraId="015A76A7" w14:textId="77777777" w:rsidR="00B3740A" w:rsidRDefault="00B3740A" w:rsidP="00683E72">
      <w:pPr>
        <w:pStyle w:val="a3"/>
        <w:ind w:left="2160" w:firstLineChars="0" w:firstLine="0"/>
        <w:jc w:val="left"/>
        <w:rPr>
          <w:color w:val="0D0D0D" w:themeColor="text1" w:themeTint="F2"/>
        </w:rPr>
      </w:pPr>
      <w:r>
        <w:rPr>
          <w:rFonts w:hint="eastAsia"/>
          <w:color w:val="0D0D0D" w:themeColor="text1" w:themeTint="F2"/>
        </w:rPr>
        <w:t>此时间可以选择某天，也可以选择时间段（但是跨度不能超过</w:t>
      </w:r>
      <w:r>
        <w:rPr>
          <w:rFonts w:hint="eastAsia"/>
          <w:color w:val="0D0D0D" w:themeColor="text1" w:themeTint="F2"/>
        </w:rPr>
        <w:t>12</w:t>
      </w:r>
      <w:r>
        <w:rPr>
          <w:rFonts w:hint="eastAsia"/>
          <w:color w:val="0D0D0D" w:themeColor="text1" w:themeTint="F2"/>
        </w:rPr>
        <w:t>个月）</w:t>
      </w:r>
    </w:p>
    <w:p w14:paraId="068697EC" w14:textId="77777777" w:rsidR="00B3740A" w:rsidRDefault="00B3740A" w:rsidP="00683E72">
      <w:pPr>
        <w:pStyle w:val="a3"/>
        <w:ind w:left="2160" w:firstLineChars="0" w:firstLine="0"/>
        <w:jc w:val="left"/>
        <w:rPr>
          <w:color w:val="0D0D0D" w:themeColor="text1" w:themeTint="F2"/>
        </w:rPr>
      </w:pPr>
      <w:r>
        <w:rPr>
          <w:rFonts w:hint="eastAsia"/>
          <w:color w:val="0D0D0D" w:themeColor="text1" w:themeTint="F2"/>
        </w:rPr>
        <w:t>对比日期的数量、占比：指该选择日期下业务类型中某个字段的数量，及对应的占比。</w:t>
      </w:r>
    </w:p>
    <w:p w14:paraId="747EF580" w14:textId="77777777" w:rsidR="00B3740A" w:rsidRDefault="00B3740A" w:rsidP="00B3740A">
      <w:pPr>
        <w:pStyle w:val="a3"/>
        <w:ind w:left="2160" w:firstLineChars="0" w:firstLine="0"/>
        <w:jc w:val="left"/>
        <w:rPr>
          <w:color w:val="0D0D0D" w:themeColor="text1" w:themeTint="F2"/>
        </w:rPr>
      </w:pPr>
      <w:r>
        <w:rPr>
          <w:rFonts w:hint="eastAsia"/>
          <w:color w:val="0D0D0D" w:themeColor="text1" w:themeTint="F2"/>
        </w:rPr>
        <w:t>对比趋势：是指拿左侧的当前选择日期的占比数字与对比日期中的占比数字差值（当前日期占比－对比日期占比＝对比趋势）负的显示－％，正的显示正数。数字均保留两位小数。</w:t>
      </w:r>
    </w:p>
    <w:p w14:paraId="459D20C0" w14:textId="77777777" w:rsidR="00996378" w:rsidRDefault="00B3740A" w:rsidP="00395C33">
      <w:pPr>
        <w:pStyle w:val="a3"/>
        <w:ind w:left="2160" w:firstLineChars="0" w:firstLine="0"/>
        <w:jc w:val="left"/>
        <w:rPr>
          <w:color w:val="0D0D0D" w:themeColor="text1" w:themeTint="F2"/>
        </w:rPr>
      </w:pPr>
      <w:r>
        <w:rPr>
          <w:rFonts w:hint="eastAsia"/>
          <w:color w:val="0D0D0D" w:themeColor="text1" w:themeTint="F2"/>
        </w:rPr>
        <w:t>操作栏：点击统计按钮即对左侧所选的字段内容进行计算。</w:t>
      </w:r>
    </w:p>
    <w:p w14:paraId="76942CA7" w14:textId="77777777" w:rsidR="005A4C8E" w:rsidRDefault="005A4C8E" w:rsidP="00395C33">
      <w:pPr>
        <w:pStyle w:val="a3"/>
        <w:ind w:left="2160" w:firstLineChars="0" w:firstLine="0"/>
        <w:jc w:val="left"/>
        <w:rPr>
          <w:color w:val="0D0D0D" w:themeColor="text1" w:themeTint="F2"/>
        </w:rPr>
      </w:pPr>
    </w:p>
    <w:p w14:paraId="2D82092A" w14:textId="0EB28FBE" w:rsidR="005A4C8E" w:rsidRDefault="005A4C8E" w:rsidP="0089560F">
      <w:pPr>
        <w:pStyle w:val="a3"/>
        <w:numPr>
          <w:ilvl w:val="0"/>
          <w:numId w:val="3"/>
        </w:numPr>
        <w:ind w:firstLineChars="0"/>
        <w:jc w:val="left"/>
        <w:rPr>
          <w:color w:val="0D0D0D" w:themeColor="text1" w:themeTint="F2"/>
        </w:rPr>
      </w:pPr>
      <w:r>
        <w:rPr>
          <w:rFonts w:hint="eastAsia"/>
          <w:color w:val="0D0D0D" w:themeColor="text1" w:themeTint="F2"/>
        </w:rPr>
        <w:t>自动添加保存分组</w:t>
      </w:r>
      <w:r w:rsidR="00A0628D">
        <w:rPr>
          <w:rFonts w:hint="eastAsia"/>
          <w:color w:val="0D0D0D" w:themeColor="text1" w:themeTint="F2"/>
        </w:rPr>
        <w:t>（</w:t>
      </w:r>
      <w:r w:rsidR="00A0628D" w:rsidRPr="00A0628D">
        <w:rPr>
          <w:rFonts w:hint="eastAsia"/>
          <w:color w:val="0D0D0D" w:themeColor="text1" w:themeTint="F2"/>
          <w:highlight w:val="yellow"/>
        </w:rPr>
        <w:t>常用组）</w:t>
      </w:r>
      <w:r>
        <w:rPr>
          <w:rFonts w:hint="eastAsia"/>
          <w:color w:val="0D0D0D" w:themeColor="text1" w:themeTint="F2"/>
        </w:rPr>
        <w:t>：</w:t>
      </w:r>
    </w:p>
    <w:p w14:paraId="7ED190DC" w14:textId="78724E1E" w:rsidR="0089560F" w:rsidRDefault="00066E90" w:rsidP="0089560F">
      <w:pPr>
        <w:pStyle w:val="a3"/>
        <w:ind w:left="1440" w:firstLineChars="0" w:firstLine="0"/>
        <w:jc w:val="left"/>
        <w:rPr>
          <w:color w:val="0D0D0D" w:themeColor="text1" w:themeTint="F2"/>
        </w:rPr>
      </w:pPr>
      <w:r>
        <w:rPr>
          <w:rFonts w:hint="eastAsia"/>
          <w:color w:val="0D0D0D" w:themeColor="text1" w:themeTint="F2"/>
        </w:rPr>
        <w:t>选择分组栏中的各个分组来源是每一次的选择组合后保存而成，是否保存权限由运营人员自行决定。</w:t>
      </w:r>
    </w:p>
    <w:p w14:paraId="542BBA20" w14:textId="609D4B1E" w:rsidR="00066E90" w:rsidRDefault="008F35F6" w:rsidP="0089560F">
      <w:pPr>
        <w:pStyle w:val="a3"/>
        <w:ind w:left="1440" w:firstLineChars="0" w:firstLine="0"/>
        <w:jc w:val="left"/>
        <w:rPr>
          <w:color w:val="0D0D0D" w:themeColor="text1" w:themeTint="F2"/>
        </w:rPr>
      </w:pPr>
      <w:r>
        <w:rPr>
          <w:rFonts w:hint="eastAsia"/>
          <w:color w:val="0D0D0D" w:themeColor="text1" w:themeTint="F2"/>
        </w:rPr>
        <w:t>逻辑：点击统计按钮－弹出组别设置框</w:t>
      </w:r>
      <w:r w:rsidR="00287675">
        <w:rPr>
          <w:rFonts w:hint="eastAsia"/>
          <w:color w:val="0D0D0D" w:themeColor="text1" w:themeTint="F2"/>
        </w:rPr>
        <w:t>（不影响结果的计算，弹出层可支持关闭，关闭后即看到统计结果）</w:t>
      </w:r>
    </w:p>
    <w:p w14:paraId="4B91A645" w14:textId="180D17E5" w:rsidR="00066E90" w:rsidRDefault="008F35F6" w:rsidP="0089560F">
      <w:pPr>
        <w:pStyle w:val="a3"/>
        <w:ind w:left="1440" w:firstLineChars="0" w:firstLine="0"/>
        <w:jc w:val="left"/>
        <w:rPr>
          <w:color w:val="0D0D0D" w:themeColor="text1" w:themeTint="F2"/>
        </w:rPr>
      </w:pPr>
      <w:r>
        <w:rPr>
          <w:noProof/>
          <w:color w:val="0D0D0D" w:themeColor="text1" w:themeTint="F2"/>
        </w:rPr>
        <w:drawing>
          <wp:inline distT="0" distB="0" distL="0" distR="0" wp14:anchorId="76E12B91" wp14:editId="71DDA253">
            <wp:extent cx="5139625" cy="209959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599" cy="2099992"/>
                    </a:xfrm>
                    <a:prstGeom prst="rect">
                      <a:avLst/>
                    </a:prstGeom>
                    <a:noFill/>
                    <a:ln>
                      <a:noFill/>
                    </a:ln>
                  </pic:spPr>
                </pic:pic>
              </a:graphicData>
            </a:graphic>
          </wp:inline>
        </w:drawing>
      </w:r>
    </w:p>
    <w:p w14:paraId="5558E89F" w14:textId="29FCAA7B" w:rsidR="008F35F6" w:rsidRDefault="008F35F6" w:rsidP="0089560F">
      <w:pPr>
        <w:pStyle w:val="a3"/>
        <w:ind w:left="1440" w:firstLineChars="0" w:firstLine="0"/>
        <w:jc w:val="left"/>
        <w:rPr>
          <w:color w:val="0D0D0D" w:themeColor="text1" w:themeTint="F2"/>
        </w:rPr>
      </w:pPr>
      <w:r>
        <w:rPr>
          <w:rFonts w:hint="eastAsia"/>
          <w:color w:val="0D0D0D" w:themeColor="text1" w:themeTint="F2"/>
        </w:rPr>
        <w:t>选择的字段：是业务类型中的一，二，三，四组合而成。支持单任意组合类型。</w:t>
      </w:r>
    </w:p>
    <w:p w14:paraId="5EA92D48" w14:textId="6349BA6D" w:rsidR="008F35F6" w:rsidRDefault="008F35F6" w:rsidP="0089560F">
      <w:pPr>
        <w:pStyle w:val="a3"/>
        <w:ind w:left="1440" w:firstLineChars="0" w:firstLine="0"/>
        <w:jc w:val="left"/>
        <w:rPr>
          <w:color w:val="0D0D0D" w:themeColor="text1" w:themeTint="F2"/>
        </w:rPr>
      </w:pPr>
      <w:r>
        <w:rPr>
          <w:rFonts w:hint="eastAsia"/>
          <w:color w:val="0D0D0D" w:themeColor="text1" w:themeTint="F2"/>
        </w:rPr>
        <w:t>组别字数：</w:t>
      </w:r>
      <w:r>
        <w:rPr>
          <w:rFonts w:hint="eastAsia"/>
          <w:color w:val="0D0D0D" w:themeColor="text1" w:themeTint="F2"/>
        </w:rPr>
        <w:t>20</w:t>
      </w:r>
      <w:r w:rsidR="005B3FA8">
        <w:rPr>
          <w:rFonts w:hint="eastAsia"/>
          <w:color w:val="0D0D0D" w:themeColor="text1" w:themeTint="F2"/>
        </w:rPr>
        <w:t>个字以内，数字，中英文，特殊符号都支持。</w:t>
      </w:r>
    </w:p>
    <w:p w14:paraId="0865F739" w14:textId="34C5E43A" w:rsidR="00D60AAB" w:rsidRDefault="008F35F6" w:rsidP="0089560F">
      <w:pPr>
        <w:pStyle w:val="a3"/>
        <w:ind w:left="1440" w:firstLineChars="0" w:firstLine="0"/>
        <w:jc w:val="left"/>
        <w:rPr>
          <w:color w:val="0D0D0D" w:themeColor="text1" w:themeTint="F2"/>
        </w:rPr>
      </w:pPr>
      <w:r>
        <w:rPr>
          <w:rFonts w:hint="eastAsia"/>
          <w:color w:val="0D0D0D" w:themeColor="text1" w:themeTint="F2"/>
        </w:rPr>
        <w:t>点击保存即对该组进</w:t>
      </w:r>
      <w:r w:rsidR="005B3FA8">
        <w:rPr>
          <w:rFonts w:hint="eastAsia"/>
          <w:color w:val="0D0D0D" w:themeColor="text1" w:themeTint="F2"/>
        </w:rPr>
        <w:t>行了保存，并出现在选择组中。选</w:t>
      </w:r>
      <w:r>
        <w:rPr>
          <w:rFonts w:hint="eastAsia"/>
          <w:color w:val="0D0D0D" w:themeColor="text1" w:themeTint="F2"/>
        </w:rPr>
        <w:t>频次相同则按照保存的时间先后顺序排序</w:t>
      </w:r>
      <w:r w:rsidR="005B3FA8">
        <w:rPr>
          <w:rFonts w:hint="eastAsia"/>
          <w:color w:val="0D0D0D" w:themeColor="text1" w:themeTint="F2"/>
        </w:rPr>
        <w:t>（创建时间的倒序）</w:t>
      </w:r>
    </w:p>
    <w:p w14:paraId="5D24FFCE" w14:textId="4AC9F955" w:rsidR="008F35F6" w:rsidRDefault="00D60AAB" w:rsidP="0089560F">
      <w:pPr>
        <w:pStyle w:val="a3"/>
        <w:ind w:left="1440" w:firstLineChars="0" w:firstLine="0"/>
        <w:jc w:val="left"/>
        <w:rPr>
          <w:color w:val="0D0D0D" w:themeColor="text1" w:themeTint="F2"/>
        </w:rPr>
      </w:pPr>
      <w:r>
        <w:rPr>
          <w:rFonts w:hint="eastAsia"/>
          <w:color w:val="0D0D0D" w:themeColor="text1" w:themeTint="F2"/>
        </w:rPr>
        <w:t>首次使用选择组为空。</w:t>
      </w:r>
    </w:p>
    <w:p w14:paraId="368E616C" w14:textId="0D9BFCE8" w:rsidR="00287675" w:rsidRPr="00395C33" w:rsidRDefault="00287675" w:rsidP="0089560F">
      <w:pPr>
        <w:pStyle w:val="a3"/>
        <w:ind w:left="1440" w:firstLineChars="0" w:firstLine="0"/>
        <w:jc w:val="left"/>
        <w:rPr>
          <w:color w:val="0D0D0D" w:themeColor="text1" w:themeTint="F2"/>
        </w:rPr>
      </w:pPr>
      <w:r>
        <w:rPr>
          <w:rFonts w:hint="eastAsia"/>
          <w:color w:val="0D0D0D" w:themeColor="text1" w:themeTint="F2"/>
        </w:rPr>
        <w:t>点击取消／关闭：即放弃保存该组合字段。</w:t>
      </w:r>
    </w:p>
    <w:sectPr w:rsidR="00287675" w:rsidRPr="00395C33" w:rsidSect="00B555F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4384C"/>
    <w:multiLevelType w:val="hybridMultilevel"/>
    <w:tmpl w:val="0960FAF2"/>
    <w:lvl w:ilvl="0" w:tplc="194607B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BF0427D"/>
    <w:multiLevelType w:val="hybridMultilevel"/>
    <w:tmpl w:val="F064DAB2"/>
    <w:lvl w:ilvl="0" w:tplc="D0C22190">
      <w:start w:val="1"/>
      <w:numFmt w:val="decimal"/>
      <w:lvlText w:val="（%1）"/>
      <w:lvlJc w:val="left"/>
      <w:pPr>
        <w:ind w:left="2160" w:hanging="72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2">
    <w:nsid w:val="53400DFE"/>
    <w:multiLevelType w:val="hybridMultilevel"/>
    <w:tmpl w:val="9CE45E44"/>
    <w:lvl w:ilvl="0" w:tplc="F28C95FE">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6B601242"/>
    <w:multiLevelType w:val="hybridMultilevel"/>
    <w:tmpl w:val="0764DCAA"/>
    <w:lvl w:ilvl="0" w:tplc="1F78AB88">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055"/>
    <w:rsid w:val="00066E90"/>
    <w:rsid w:val="00235055"/>
    <w:rsid w:val="00287675"/>
    <w:rsid w:val="002D3580"/>
    <w:rsid w:val="003810AE"/>
    <w:rsid w:val="00395C33"/>
    <w:rsid w:val="003C3C74"/>
    <w:rsid w:val="004430D1"/>
    <w:rsid w:val="004856B3"/>
    <w:rsid w:val="005A4C8E"/>
    <w:rsid w:val="005B3FA8"/>
    <w:rsid w:val="00657FB7"/>
    <w:rsid w:val="00683E72"/>
    <w:rsid w:val="007124FC"/>
    <w:rsid w:val="00845872"/>
    <w:rsid w:val="0089560F"/>
    <w:rsid w:val="008F35F6"/>
    <w:rsid w:val="00906BF4"/>
    <w:rsid w:val="00996378"/>
    <w:rsid w:val="00A0628D"/>
    <w:rsid w:val="00A43774"/>
    <w:rsid w:val="00B3740A"/>
    <w:rsid w:val="00B464BB"/>
    <w:rsid w:val="00B555F8"/>
    <w:rsid w:val="00BF1543"/>
    <w:rsid w:val="00C31A8A"/>
    <w:rsid w:val="00D60AAB"/>
    <w:rsid w:val="00DE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80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5055"/>
    <w:pPr>
      <w:ind w:firstLineChars="200" w:firstLine="420"/>
    </w:pPr>
  </w:style>
  <w:style w:type="paragraph" w:styleId="a4">
    <w:name w:val="Balloon Text"/>
    <w:basedOn w:val="a"/>
    <w:link w:val="a5"/>
    <w:uiPriority w:val="99"/>
    <w:semiHidden/>
    <w:unhideWhenUsed/>
    <w:rsid w:val="004430D1"/>
    <w:rPr>
      <w:rFonts w:ascii="Heiti SC Light" w:eastAsia="Heiti SC Light"/>
      <w:sz w:val="18"/>
      <w:szCs w:val="18"/>
    </w:rPr>
  </w:style>
  <w:style w:type="character" w:customStyle="1" w:styleId="a5">
    <w:name w:val="批注框文本字符"/>
    <w:basedOn w:val="a0"/>
    <w:link w:val="a4"/>
    <w:uiPriority w:val="99"/>
    <w:semiHidden/>
    <w:rsid w:val="004430D1"/>
    <w:rPr>
      <w:rFonts w:ascii="Heiti SC Light" w:eastAsia="Heiti SC Light"/>
      <w:sz w:val="18"/>
      <w:szCs w:val="18"/>
    </w:rPr>
  </w:style>
  <w:style w:type="table" w:styleId="a6">
    <w:name w:val="Table Grid"/>
    <w:basedOn w:val="a1"/>
    <w:uiPriority w:val="59"/>
    <w:rsid w:val="004430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5055"/>
    <w:pPr>
      <w:ind w:firstLineChars="200" w:firstLine="420"/>
    </w:pPr>
  </w:style>
  <w:style w:type="paragraph" w:styleId="a4">
    <w:name w:val="Balloon Text"/>
    <w:basedOn w:val="a"/>
    <w:link w:val="a5"/>
    <w:uiPriority w:val="99"/>
    <w:semiHidden/>
    <w:unhideWhenUsed/>
    <w:rsid w:val="004430D1"/>
    <w:rPr>
      <w:rFonts w:ascii="Heiti SC Light" w:eastAsia="Heiti SC Light"/>
      <w:sz w:val="18"/>
      <w:szCs w:val="18"/>
    </w:rPr>
  </w:style>
  <w:style w:type="character" w:customStyle="1" w:styleId="a5">
    <w:name w:val="批注框文本字符"/>
    <w:basedOn w:val="a0"/>
    <w:link w:val="a4"/>
    <w:uiPriority w:val="99"/>
    <w:semiHidden/>
    <w:rsid w:val="004430D1"/>
    <w:rPr>
      <w:rFonts w:ascii="Heiti SC Light" w:eastAsia="Heiti SC Light"/>
      <w:sz w:val="18"/>
      <w:szCs w:val="18"/>
    </w:rPr>
  </w:style>
  <w:style w:type="table" w:styleId="a6">
    <w:name w:val="Table Grid"/>
    <w:basedOn w:val="a1"/>
    <w:uiPriority w:val="59"/>
    <w:rsid w:val="004430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159</Words>
  <Characters>908</Characters>
  <Application>Microsoft Macintosh Word</Application>
  <DocSecurity>0</DocSecurity>
  <Lines>7</Lines>
  <Paragraphs>2</Paragraphs>
  <ScaleCrop>false</ScaleCrop>
  <Company>kuaidi'</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zhang</dc:creator>
  <cp:keywords/>
  <dc:description/>
  <cp:lastModifiedBy>meng zhang</cp:lastModifiedBy>
  <cp:revision>13</cp:revision>
  <dcterms:created xsi:type="dcterms:W3CDTF">2016-01-08T02:43:00Z</dcterms:created>
  <dcterms:modified xsi:type="dcterms:W3CDTF">2016-02-18T06:39:00Z</dcterms:modified>
</cp:coreProperties>
</file>