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6E34" w:rsidRDefault="00F760E8">
      <w:r>
        <w:t>James Young</w:t>
      </w:r>
      <w:r w:rsidR="002A6228">
        <w:tab/>
      </w:r>
      <w:r w:rsidR="002A6228">
        <w:tab/>
      </w:r>
      <w:r w:rsidR="002A6228">
        <w:tab/>
        <w:t>Take Home Test</w:t>
      </w:r>
      <w:r w:rsidR="002A6228">
        <w:tab/>
      </w:r>
      <w:r w:rsidR="002A6228">
        <w:tab/>
      </w:r>
      <w:r w:rsidR="002A6228">
        <w:tab/>
      </w:r>
      <w:r w:rsidR="002A6228">
        <w:tab/>
      </w:r>
      <w:r w:rsidR="002A6228">
        <w:tab/>
      </w:r>
      <w:r w:rsidR="002A6228">
        <w:tab/>
        <w:t>2/7/2018</w:t>
      </w:r>
    </w:p>
    <w:p w:rsidR="001C6BD4" w:rsidRPr="001C6BD4" w:rsidRDefault="001C6BD4">
      <w:pPr>
        <w:rPr>
          <w:b/>
        </w:rPr>
      </w:pPr>
      <w:r w:rsidRPr="001C6BD4">
        <w:rPr>
          <w:b/>
        </w:rPr>
        <w:t xml:space="preserve">*All plots and tables were created using </w:t>
      </w:r>
      <w:proofErr w:type="spellStart"/>
      <w:r w:rsidRPr="001C6BD4">
        <w:rPr>
          <w:b/>
        </w:rPr>
        <w:t>RStudio</w:t>
      </w:r>
      <w:proofErr w:type="spellEnd"/>
      <w:r w:rsidRPr="001C6BD4">
        <w:rPr>
          <w:b/>
        </w:rPr>
        <w:t xml:space="preserve"> (code in Appendix A)</w:t>
      </w:r>
    </w:p>
    <w:p w:rsidR="00F760E8" w:rsidRPr="00700CC8" w:rsidRDefault="00AB79E1" w:rsidP="00AB79E1">
      <w:pPr>
        <w:rPr>
          <w:rFonts w:eastAsiaTheme="minorEastAsia"/>
          <w:b/>
        </w:rPr>
      </w:pPr>
      <w:r w:rsidRPr="00700CC8">
        <w:rPr>
          <w:rFonts w:eastAsiaTheme="minorEastAsia"/>
          <w:b/>
        </w:rPr>
        <w:t>A.</w:t>
      </w:r>
      <w:r w:rsidRPr="00700CC8">
        <w:rPr>
          <w:rFonts w:eastAsiaTheme="minorEastAsia"/>
          <w:b/>
        </w:rPr>
        <w:tab/>
        <w:t>Write the analysis of variance model for this study, and define each term in the model.</w:t>
      </w:r>
    </w:p>
    <w:p w:rsidR="00F760E8" w:rsidRPr="00AB79E1" w:rsidRDefault="00F760E8">
      <w:pPr>
        <w:rPr>
          <w:rFonts w:eastAsiaTheme="minorEastAsia"/>
          <w:sz w:val="20"/>
          <w:szCs w:val="20"/>
        </w:rPr>
      </w:pPr>
      <m:oMathPara>
        <m:oMath>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ij</m:t>
              </m:r>
            </m:sub>
          </m:sSub>
          <m:r>
            <w:rPr>
              <w:rFonts w:ascii="Cambria Math" w:hAnsi="Cambria Math"/>
              <w:sz w:val="20"/>
              <w:szCs w:val="20"/>
            </w:rPr>
            <m:t>=μ+</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ij</m:t>
              </m:r>
            </m:sub>
          </m:sSub>
          <m:r>
            <w:rPr>
              <w:rFonts w:ascii="Cambria Math" w:hAnsi="Cambria Math"/>
              <w:sz w:val="20"/>
              <w:szCs w:val="20"/>
            </w:rPr>
            <m:t>,</m:t>
          </m:r>
          <m:r>
            <w:rPr>
              <w:rFonts w:ascii="Cambria Math" w:eastAsiaTheme="minorEastAsia" w:hAnsi="Cambria Math"/>
              <w:sz w:val="20"/>
              <w:szCs w:val="20"/>
            </w:rPr>
            <m:t xml:space="preserve">                       </m:t>
          </m:r>
        </m:oMath>
      </m:oMathPara>
    </w:p>
    <w:p w:rsidR="00AB79E1" w:rsidRDefault="00AB79E1">
      <w:r w:rsidRPr="00C95354">
        <w:rPr>
          <w:sz w:val="20"/>
          <w:szCs w:val="20"/>
        </w:rPr>
        <w:t xml:space="preserve">Where </w:t>
      </w:r>
      <m:oMath>
        <m:sSub>
          <m:sSubPr>
            <m:ctrlPr>
              <w:rPr>
                <w:rFonts w:ascii="Cambria Math" w:hAnsi="Cambria Math"/>
                <w:sz w:val="20"/>
                <w:szCs w:val="20"/>
              </w:rPr>
            </m:ctrlPr>
          </m:sSubPr>
          <m:e>
            <m:r>
              <m:rPr>
                <m:sty m:val="p"/>
              </m:rPr>
              <w:rPr>
                <w:rFonts w:ascii="Cambria Math" w:hAnsi="Cambria Math"/>
                <w:sz w:val="20"/>
                <w:szCs w:val="20"/>
              </w:rPr>
              <m:t>y</m:t>
            </m:r>
          </m:e>
          <m:sub>
            <m:r>
              <m:rPr>
                <m:sty m:val="p"/>
              </m:rPr>
              <w:rPr>
                <w:rFonts w:ascii="Cambria Math" w:hAnsi="Cambria Math"/>
                <w:sz w:val="20"/>
                <w:szCs w:val="20"/>
              </w:rPr>
              <m:t>ij</m:t>
            </m:r>
          </m:sub>
        </m:sSub>
      </m:oMath>
      <w:r w:rsidRPr="00C95354">
        <w:rPr>
          <w:sz w:val="20"/>
          <w:szCs w:val="20"/>
        </w:rPr>
        <w:t xml:space="preserve">= </w:t>
      </w:r>
      <w:proofErr w:type="spellStart"/>
      <w:r w:rsidRPr="00C95354">
        <w:rPr>
          <w:rFonts w:ascii="Cambria Math" w:hAnsi="Cambria Math" w:cs="Cambria Math"/>
          <w:sz w:val="20"/>
          <w:szCs w:val="20"/>
        </w:rPr>
        <w:t>j</w:t>
      </w:r>
      <w:r w:rsidRPr="00C95354">
        <w:rPr>
          <w:rFonts w:ascii="Cambria Math" w:hAnsi="Cambria Math" w:cs="Cambria Math"/>
          <w:sz w:val="20"/>
          <w:szCs w:val="20"/>
          <w:vertAlign w:val="superscript"/>
        </w:rPr>
        <w:t>th</w:t>
      </w:r>
      <w:proofErr w:type="spellEnd"/>
      <w:r w:rsidRPr="00C95354">
        <w:rPr>
          <w:sz w:val="20"/>
          <w:szCs w:val="20"/>
        </w:rPr>
        <w:t xml:space="preserve"> </w:t>
      </w:r>
      <w:r>
        <w:rPr>
          <w:sz w:val="20"/>
          <w:szCs w:val="20"/>
        </w:rPr>
        <w:t xml:space="preserve">observed sample value from the </w:t>
      </w:r>
      <w:proofErr w:type="spellStart"/>
      <w:r>
        <w:rPr>
          <w:sz w:val="20"/>
          <w:szCs w:val="20"/>
        </w:rPr>
        <w:t>i</w:t>
      </w:r>
      <w:r>
        <w:rPr>
          <w:sz w:val="20"/>
          <w:szCs w:val="20"/>
          <w:vertAlign w:val="superscript"/>
        </w:rPr>
        <w:t>th</w:t>
      </w:r>
      <w:proofErr w:type="spellEnd"/>
      <w:r>
        <w:rPr>
          <w:sz w:val="20"/>
          <w:szCs w:val="20"/>
        </w:rPr>
        <w:t xml:space="preserve"> population,</w:t>
      </w:r>
      <w:r w:rsidRPr="00C95354">
        <w:rPr>
          <w:sz w:val="20"/>
          <w:szCs w:val="20"/>
        </w:rPr>
        <w:t xml:space="preserve"> </w:t>
      </w:r>
      <w:r w:rsidRPr="00C95354">
        <w:rPr>
          <w:rFonts w:ascii="Cambria Math" w:hAnsi="Cambria Math" w:cs="Cambria Math"/>
          <w:sz w:val="20"/>
          <w:szCs w:val="20"/>
        </w:rPr>
        <w:t>𝜇</w:t>
      </w:r>
      <w:r w:rsidRPr="00C95354">
        <w:rPr>
          <w:sz w:val="20"/>
          <w:szCs w:val="20"/>
        </w:rPr>
        <w:t xml:space="preserve"> = </w:t>
      </w:r>
      <w:r>
        <w:rPr>
          <w:sz w:val="20"/>
          <w:szCs w:val="20"/>
        </w:rPr>
        <w:t>reference value (overall mean)</w:t>
      </w:r>
      <w:r w:rsidRPr="00C95354">
        <w:rPr>
          <w:sz w:val="20"/>
          <w:szCs w:val="20"/>
        </w:rPr>
        <w:t xml:space="preserve"> </w:t>
      </w:r>
      <m:oMath>
        <m:sSub>
          <m:sSubPr>
            <m:ctrlPr>
              <w:rPr>
                <w:rFonts w:ascii="Cambria Math" w:hAnsi="Cambria Math"/>
                <w:sz w:val="20"/>
                <w:szCs w:val="20"/>
              </w:rPr>
            </m:ctrlPr>
          </m:sSubPr>
          <m:e>
            <m:r>
              <m:rPr>
                <m:sty m:val="p"/>
              </m:rPr>
              <w:rPr>
                <w:rFonts w:ascii="Cambria Math" w:hAnsi="Cambria Math"/>
                <w:sz w:val="20"/>
                <w:szCs w:val="20"/>
              </w:rPr>
              <m:t>τ</m:t>
            </m:r>
          </m:e>
          <m:sub>
            <m:r>
              <m:rPr>
                <m:sty m:val="p"/>
              </m:rPr>
              <w:rPr>
                <w:rFonts w:ascii="Cambria Math" w:hAnsi="Cambria Math"/>
                <w:sz w:val="20"/>
                <w:szCs w:val="20"/>
              </w:rPr>
              <m:t>i</m:t>
            </m:r>
          </m:sub>
        </m:sSub>
      </m:oMath>
      <w:r w:rsidRPr="00C95354">
        <w:rPr>
          <w:sz w:val="20"/>
          <w:szCs w:val="20"/>
        </w:rPr>
        <w:t xml:space="preserve"> = </w:t>
      </w:r>
      <w:r>
        <w:rPr>
          <w:sz w:val="20"/>
          <w:szCs w:val="20"/>
        </w:rPr>
        <w:t xml:space="preserve">effect of an observation being in the </w:t>
      </w:r>
      <w:proofErr w:type="spellStart"/>
      <w:r>
        <w:rPr>
          <w:sz w:val="20"/>
          <w:szCs w:val="20"/>
        </w:rPr>
        <w:t>i</w:t>
      </w:r>
      <w:r>
        <w:rPr>
          <w:sz w:val="20"/>
          <w:szCs w:val="20"/>
          <w:vertAlign w:val="superscript"/>
        </w:rPr>
        <w:t>th</w:t>
      </w:r>
      <w:proofErr w:type="spellEnd"/>
      <w:r>
        <w:rPr>
          <w:sz w:val="20"/>
          <w:szCs w:val="20"/>
        </w:rPr>
        <w:t xml:space="preserve"> population which is the difference between the mean of the </w:t>
      </w:r>
      <w:proofErr w:type="spellStart"/>
      <w:r>
        <w:rPr>
          <w:sz w:val="20"/>
          <w:szCs w:val="20"/>
        </w:rPr>
        <w:t>i</w:t>
      </w:r>
      <w:r>
        <w:rPr>
          <w:sz w:val="20"/>
          <w:szCs w:val="20"/>
          <w:vertAlign w:val="superscript"/>
        </w:rPr>
        <w:t>th</w:t>
      </w:r>
      <w:proofErr w:type="spellEnd"/>
      <w:r>
        <w:rPr>
          <w:sz w:val="20"/>
          <w:szCs w:val="20"/>
          <w:vertAlign w:val="superscript"/>
        </w:rPr>
        <w:t xml:space="preserve"> </w:t>
      </w:r>
      <w:r>
        <w:rPr>
          <w:sz w:val="20"/>
          <w:szCs w:val="20"/>
        </w:rPr>
        <w:t xml:space="preserve">population and the reference value (that is, </w:t>
      </w:r>
      <w:r>
        <w:rPr>
          <w:rFonts w:ascii="Cambria Math" w:hAnsi="Cambria Math" w:cs="Cambria Math"/>
          <w:sz w:val="20"/>
          <w:szCs w:val="20"/>
        </w:rPr>
        <w:t>𝜇</w:t>
      </w:r>
      <w:proofErr w:type="spellStart"/>
      <w:r>
        <w:rPr>
          <w:rFonts w:ascii="Cambria Math" w:hAnsi="Cambria Math" w:cs="Cambria Math"/>
          <w:sz w:val="20"/>
          <w:szCs w:val="20"/>
          <w:vertAlign w:val="subscript"/>
        </w:rPr>
        <w:t>i</w:t>
      </w:r>
      <w:proofErr w:type="spellEnd"/>
      <w:r w:rsidRPr="00C95354">
        <w:rPr>
          <w:sz w:val="20"/>
          <w:szCs w:val="20"/>
        </w:rPr>
        <w:t xml:space="preserve"> </w:t>
      </w:r>
      <w:r>
        <w:rPr>
          <w:sz w:val="20"/>
          <w:szCs w:val="20"/>
        </w:rPr>
        <w:t>–</w:t>
      </w:r>
      <w:r w:rsidRPr="00C95354">
        <w:rPr>
          <w:sz w:val="20"/>
          <w:szCs w:val="20"/>
        </w:rPr>
        <w:t xml:space="preserve"> </w:t>
      </w:r>
      <w:r w:rsidRPr="00C95354">
        <w:rPr>
          <w:rFonts w:ascii="Cambria Math" w:hAnsi="Cambria Math" w:cs="Cambria Math"/>
          <w:sz w:val="20"/>
          <w:szCs w:val="20"/>
        </w:rPr>
        <w:t>𝜇</w:t>
      </w:r>
      <w:r>
        <w:rPr>
          <w:rFonts w:ascii="Cambria Math" w:hAnsi="Cambria Math" w:cs="Cambria Math"/>
          <w:sz w:val="20"/>
          <w:szCs w:val="20"/>
        </w:rPr>
        <w:t xml:space="preserve">), and </w:t>
      </w:r>
      <m:oMath>
        <m:sSub>
          <m:sSubPr>
            <m:ctrlPr>
              <w:rPr>
                <w:rFonts w:ascii="Cambria Math" w:hAnsi="Cambria Math"/>
                <w:sz w:val="20"/>
                <w:szCs w:val="20"/>
              </w:rPr>
            </m:ctrlPr>
          </m:sSubPr>
          <m:e>
            <m:r>
              <m:rPr>
                <m:sty m:val="p"/>
              </m:rPr>
              <w:rPr>
                <w:rFonts w:ascii="Cambria Math" w:hAnsi="Cambria Math"/>
                <w:sz w:val="20"/>
                <w:szCs w:val="20"/>
              </w:rPr>
              <m:t>ε</m:t>
            </m:r>
          </m:e>
          <m:sub>
            <m:r>
              <m:rPr>
                <m:sty m:val="p"/>
              </m:rPr>
              <w:rPr>
                <w:rFonts w:ascii="Cambria Math" w:hAnsi="Cambria Math"/>
                <w:sz w:val="20"/>
                <w:szCs w:val="20"/>
              </w:rPr>
              <m:t>ij</m:t>
            </m:r>
          </m:sub>
        </m:sSub>
        <m:r>
          <m:rPr>
            <m:sty m:val="p"/>
          </m:rPr>
          <w:rPr>
            <w:rFonts w:ascii="Cambria Math" w:hAnsi="Cambria Math"/>
            <w:sz w:val="20"/>
            <w:szCs w:val="20"/>
          </w:rPr>
          <m:t>,</m:t>
        </m:r>
      </m:oMath>
      <w:r w:rsidRPr="00C95354">
        <w:rPr>
          <w:sz w:val="20"/>
          <w:szCs w:val="20"/>
        </w:rPr>
        <w:t xml:space="preserve"> = </w:t>
      </w:r>
      <w:r>
        <w:rPr>
          <w:sz w:val="20"/>
          <w:szCs w:val="20"/>
        </w:rPr>
        <w:t xml:space="preserve">difference (deviation, residual) of the </w:t>
      </w:r>
      <w:proofErr w:type="spellStart"/>
      <w:r>
        <w:rPr>
          <w:sz w:val="20"/>
          <w:szCs w:val="20"/>
        </w:rPr>
        <w:t>j</w:t>
      </w:r>
      <w:r>
        <w:rPr>
          <w:sz w:val="20"/>
          <w:szCs w:val="20"/>
          <w:vertAlign w:val="superscript"/>
        </w:rPr>
        <w:t>th</w:t>
      </w:r>
      <w:proofErr w:type="spellEnd"/>
      <w:r>
        <w:rPr>
          <w:sz w:val="20"/>
          <w:szCs w:val="20"/>
        </w:rPr>
        <w:t xml:space="preserve"> observed value from its respective population mean.</w:t>
      </w:r>
    </w:p>
    <w:p w:rsidR="00F760E8" w:rsidRPr="006E7E8D" w:rsidRDefault="00F760E8" w:rsidP="00F760E8">
      <w:pPr>
        <w:rPr>
          <w:rFonts w:eastAsiaTheme="minorEastAsia"/>
          <w:b/>
          <w:u w:val="single"/>
        </w:rPr>
      </w:pPr>
      <w:r w:rsidRPr="00700CC8">
        <w:rPr>
          <w:b/>
        </w:rPr>
        <w:t>B.</w:t>
      </w:r>
      <w:r w:rsidRPr="00700CC8">
        <w:rPr>
          <w:rFonts w:eastAsiaTheme="minorEastAsia"/>
          <w:b/>
        </w:rPr>
        <w:t xml:space="preserve"> </w:t>
      </w:r>
      <w:r w:rsidR="00700CC8" w:rsidRPr="00700CC8">
        <w:rPr>
          <w:rFonts w:eastAsiaTheme="minorEastAsia"/>
          <w:b/>
        </w:rPr>
        <w:tab/>
      </w:r>
      <w:r w:rsidR="00AB79E1" w:rsidRPr="00700CC8">
        <w:rPr>
          <w:rFonts w:eastAsiaTheme="minorEastAsia"/>
          <w:b/>
        </w:rPr>
        <w:t xml:space="preserve">State the assumptions necessary for an analysis of variance of the data and </w:t>
      </w:r>
      <w:r w:rsidR="00AB79E1" w:rsidRPr="006E7E8D">
        <w:rPr>
          <w:rFonts w:eastAsiaTheme="minorEastAsia"/>
          <w:b/>
          <w:u w:val="single"/>
        </w:rPr>
        <w:t>verify the assumptions</w:t>
      </w:r>
    </w:p>
    <w:p w:rsidR="00F760E8" w:rsidRPr="00C95354" w:rsidRDefault="00F760E8" w:rsidP="00F760E8">
      <w:pPr>
        <w:rPr>
          <w:rFonts w:eastAsiaTheme="minorEastAsia"/>
          <w:sz w:val="20"/>
          <w:szCs w:val="20"/>
        </w:rPr>
      </w:pPr>
      <w:r w:rsidRPr="00C95354">
        <w:rPr>
          <w:rFonts w:eastAsiaTheme="minorEastAsia"/>
          <w:sz w:val="20"/>
          <w:szCs w:val="20"/>
        </w:rPr>
        <w:t>1. The specified model and its parameters adequately represent the behavior of the data</w:t>
      </w:r>
    </w:p>
    <w:p w:rsidR="00F760E8" w:rsidRPr="00C95354" w:rsidRDefault="00F760E8" w:rsidP="00F760E8">
      <w:pPr>
        <w:rPr>
          <w:rFonts w:eastAsiaTheme="minorEastAsia"/>
          <w:sz w:val="20"/>
          <w:szCs w:val="20"/>
        </w:rPr>
      </w:pPr>
      <w:r w:rsidRPr="00C95354">
        <w:rPr>
          <w:rFonts w:eastAsiaTheme="minorEastAsia"/>
          <w:sz w:val="20"/>
          <w:szCs w:val="20"/>
        </w:rPr>
        <w:t xml:space="preserve">2.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ij</m:t>
            </m:r>
          </m:sub>
        </m:sSub>
      </m:oMath>
      <w:r w:rsidRPr="00C95354">
        <w:rPr>
          <w:rFonts w:eastAsiaTheme="minorEastAsia"/>
          <w:sz w:val="20"/>
          <w:szCs w:val="20"/>
        </w:rPr>
        <w:t xml:space="preserve">’s are normally distributed random variables with mean zero and common variance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oMath>
      <w:r w:rsidRPr="00C95354">
        <w:rPr>
          <w:rFonts w:eastAsiaTheme="minorEastAsia"/>
          <w:sz w:val="20"/>
          <w:szCs w:val="20"/>
        </w:rPr>
        <w:t>.</w:t>
      </w:r>
    </w:p>
    <w:p w:rsidR="00F760E8" w:rsidRDefault="006E7E8D" w:rsidP="00F760E8">
      <w:pPr>
        <w:rPr>
          <w:rFonts w:eastAsiaTheme="minorEastAsia"/>
          <w:sz w:val="20"/>
          <w:szCs w:val="20"/>
        </w:rPr>
      </w:pPr>
      <w:r>
        <w:rPr>
          <w:rFonts w:eastAsiaTheme="minorEastAsia"/>
          <w:noProof/>
          <w:sz w:val="20"/>
          <w:szCs w:val="20"/>
        </w:rPr>
        <w:drawing>
          <wp:anchor distT="0" distB="0" distL="114300" distR="114300" simplePos="0" relativeHeight="251662336" behindDoc="1" locked="0" layoutInCell="1" allowOverlap="1">
            <wp:simplePos x="0" y="0"/>
            <wp:positionH relativeFrom="column">
              <wp:posOffset>2724150</wp:posOffset>
            </wp:positionH>
            <wp:positionV relativeFrom="paragraph">
              <wp:posOffset>180340</wp:posOffset>
            </wp:positionV>
            <wp:extent cx="3009900" cy="1819275"/>
            <wp:effectExtent l="0" t="0" r="0" b="9525"/>
            <wp:wrapNone/>
            <wp:docPr id="4" name="Picture 4"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ke Home.png"/>
                    <pic:cNvPicPr/>
                  </pic:nvPicPr>
                  <pic:blipFill rotWithShape="1">
                    <a:blip r:embed="rId5">
                      <a:extLst>
                        <a:ext uri="{28A0092B-C50C-407E-A947-70E740481C1C}">
                          <a14:useLocalDpi xmlns:a14="http://schemas.microsoft.com/office/drawing/2010/main" val="0"/>
                        </a:ext>
                      </a:extLst>
                    </a:blip>
                    <a:srcRect t="7812" r="4531" b="4166"/>
                    <a:stretch/>
                  </pic:blipFill>
                  <pic:spPr bwMode="auto">
                    <a:xfrm>
                      <a:off x="0" y="0"/>
                      <a:ext cx="3009900" cy="1819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760E8" w:rsidRPr="00C95354">
        <w:rPr>
          <w:rFonts w:eastAsiaTheme="minorEastAsia"/>
          <w:sz w:val="20"/>
          <w:szCs w:val="20"/>
        </w:rPr>
        <w:t xml:space="preserve">3.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ij</m:t>
            </m:r>
          </m:sub>
        </m:sSub>
      </m:oMath>
      <w:r w:rsidR="00F760E8" w:rsidRPr="00C95354">
        <w:rPr>
          <w:rFonts w:eastAsiaTheme="minorEastAsia"/>
          <w:sz w:val="20"/>
          <w:szCs w:val="20"/>
        </w:rPr>
        <w:t xml:space="preserve">’s are independent in the probability sense (the value of one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ij</m:t>
            </m:r>
          </m:sub>
        </m:sSub>
      </m:oMath>
      <w:r w:rsidR="00F760E8" w:rsidRPr="00C95354">
        <w:rPr>
          <w:rFonts w:eastAsiaTheme="minorEastAsia"/>
          <w:sz w:val="20"/>
          <w:szCs w:val="20"/>
        </w:rPr>
        <w:t xml:space="preserve"> does not affect another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ij</m:t>
            </m:r>
          </m:sub>
        </m:sSub>
      </m:oMath>
      <w:r w:rsidR="00F760E8" w:rsidRPr="00C95354">
        <w:rPr>
          <w:rFonts w:eastAsiaTheme="minorEastAsia"/>
          <w:sz w:val="20"/>
          <w:szCs w:val="20"/>
        </w:rPr>
        <w:t>).</w:t>
      </w:r>
    </w:p>
    <w:p w:rsidR="006E7E8D" w:rsidRDefault="006E7E8D" w:rsidP="00F760E8">
      <w:pPr>
        <w:rPr>
          <w:rFonts w:eastAsiaTheme="minorEastAsia"/>
          <w:noProof/>
          <w:sz w:val="20"/>
          <w:szCs w:val="20"/>
        </w:rPr>
      </w:pPr>
    </w:p>
    <w:p w:rsidR="006E7E8D" w:rsidRDefault="006E7E8D" w:rsidP="00F760E8">
      <w:pPr>
        <w:rPr>
          <w:rFonts w:eastAsiaTheme="minorEastAsia"/>
          <w:noProof/>
          <w:sz w:val="20"/>
          <w:szCs w:val="20"/>
        </w:rPr>
      </w:pPr>
      <w:r>
        <w:rPr>
          <w:rFonts w:eastAsiaTheme="minorEastAsia"/>
          <w:noProof/>
          <w:sz w:val="20"/>
          <w:szCs w:val="20"/>
        </w:rPr>
        <w:t xml:space="preserve">Looking at the qqline plot, residuals seem </w:t>
      </w:r>
    </w:p>
    <w:p w:rsidR="006E7E8D" w:rsidRDefault="006E7E8D" w:rsidP="00F760E8">
      <w:pPr>
        <w:rPr>
          <w:rFonts w:eastAsiaTheme="minorEastAsia"/>
          <w:sz w:val="20"/>
          <w:szCs w:val="20"/>
        </w:rPr>
      </w:pPr>
      <w:r>
        <w:rPr>
          <w:rFonts w:eastAsiaTheme="minorEastAsia"/>
          <w:sz w:val="20"/>
          <w:szCs w:val="20"/>
        </w:rPr>
        <w:t>normally distributed throughout the</w:t>
      </w:r>
    </w:p>
    <w:p w:rsidR="006E7E8D" w:rsidRDefault="006E7E8D" w:rsidP="00F760E8">
      <w:pPr>
        <w:rPr>
          <w:rFonts w:eastAsiaTheme="minorEastAsia"/>
          <w:sz w:val="20"/>
          <w:szCs w:val="20"/>
        </w:rPr>
      </w:pPr>
      <w:r>
        <w:rPr>
          <w:rFonts w:eastAsiaTheme="minorEastAsia"/>
          <w:sz w:val="20"/>
          <w:szCs w:val="20"/>
        </w:rPr>
        <w:t>quartiles and amongst the line.</w:t>
      </w:r>
    </w:p>
    <w:p w:rsidR="006E7E8D" w:rsidRDefault="006E7E8D" w:rsidP="00F760E8">
      <w:pPr>
        <w:rPr>
          <w:rFonts w:eastAsiaTheme="minorEastAsia"/>
          <w:sz w:val="20"/>
          <w:szCs w:val="20"/>
        </w:rPr>
      </w:pPr>
    </w:p>
    <w:p w:rsidR="006E7E8D" w:rsidRPr="008B61F7" w:rsidRDefault="006E7E8D" w:rsidP="006E7E8D">
      <w:pPr>
        <w:rPr>
          <w:sz w:val="20"/>
          <w:szCs w:val="20"/>
        </w:rPr>
      </w:pPr>
      <w:r>
        <w:rPr>
          <w:sz w:val="20"/>
          <w:szCs w:val="20"/>
        </w:rPr>
        <w:t xml:space="preserve">Shapiro-Wilk Test (with </w:t>
      </w:r>
      <m:oMath>
        <m:r>
          <w:rPr>
            <w:rFonts w:ascii="Cambria Math" w:hAnsi="Cambria Math"/>
            <w:sz w:val="20"/>
            <w:szCs w:val="20"/>
          </w:rPr>
          <m:t>α=0.01</m:t>
        </m:r>
      </m:oMath>
      <w:r>
        <w:rPr>
          <w:rFonts w:eastAsiaTheme="minorEastAsia"/>
          <w:sz w:val="20"/>
          <w:szCs w:val="20"/>
        </w:rPr>
        <w:t>)</w:t>
      </w:r>
    </w:p>
    <w:p w:rsidR="006E7E8D" w:rsidRPr="00B95978" w:rsidRDefault="006E7E8D" w:rsidP="006E7E8D">
      <w:pPr>
        <w:rPr>
          <w:sz w:val="20"/>
          <w:szCs w:val="20"/>
        </w:rPr>
      </w:pPr>
      <w:r>
        <w:rPr>
          <w:noProof/>
        </w:rPr>
        <mc:AlternateContent>
          <mc:Choice Requires="wps">
            <w:drawing>
              <wp:anchor distT="0" distB="0" distL="114300" distR="114300" simplePos="0" relativeHeight="251663360" behindDoc="0" locked="0" layoutInCell="1" allowOverlap="1">
                <wp:simplePos x="0" y="0"/>
                <wp:positionH relativeFrom="column">
                  <wp:posOffset>3324225</wp:posOffset>
                </wp:positionH>
                <wp:positionV relativeFrom="paragraph">
                  <wp:posOffset>96520</wp:posOffset>
                </wp:positionV>
                <wp:extent cx="2619375" cy="8763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2619375" cy="876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02F306" id="Rectangle 10" o:spid="_x0000_s1026" style="position:absolute;margin-left:261.75pt;margin-top:7.6pt;width:206.25pt;height:6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" filled="f" strokecolor="#1f3763 [1604]" strokeweight="1pt"/>
            </w:pict>
          </mc:Fallback>
        </mc:AlternateContent>
      </w:r>
      <w:r>
        <w:rPr>
          <w:noProof/>
        </w:rPr>
        <w:drawing>
          <wp:anchor distT="0" distB="0" distL="114300" distR="114300" simplePos="0" relativeHeight="251659264" behindDoc="1" locked="0" layoutInCell="1" allowOverlap="1" wp14:anchorId="08CFDABF">
            <wp:simplePos x="0" y="0"/>
            <wp:positionH relativeFrom="margin">
              <wp:align>right</wp:align>
            </wp:positionH>
            <wp:positionV relativeFrom="paragraph">
              <wp:posOffset>210820</wp:posOffset>
            </wp:positionV>
            <wp:extent cx="2505075" cy="6858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05075" cy="685800"/>
                    </a:xfrm>
                    <a:prstGeom prst="rect">
                      <a:avLst/>
                    </a:prstGeom>
                  </pic:spPr>
                </pic:pic>
              </a:graphicData>
            </a:graphic>
            <wp14:sizeRelH relativeFrom="margin">
              <wp14:pctWidth>0</wp14:pctWidth>
            </wp14:sizeRelH>
          </wp:anchor>
        </w:drawing>
      </w:r>
      <w:r w:rsidRPr="00B95978">
        <w:rPr>
          <w:sz w:val="20"/>
          <w:szCs w:val="20"/>
        </w:rPr>
        <w:t>H</w:t>
      </w:r>
      <w:r w:rsidRPr="00B95978">
        <w:rPr>
          <w:sz w:val="20"/>
          <w:szCs w:val="20"/>
          <w:vertAlign w:val="subscript"/>
        </w:rPr>
        <w:t xml:space="preserve">0 </w:t>
      </w:r>
      <w:r>
        <w:rPr>
          <w:sz w:val="20"/>
          <w:szCs w:val="20"/>
        </w:rPr>
        <w:t>: All residuals</w:t>
      </w:r>
      <w:r w:rsidRPr="00B95978">
        <w:rPr>
          <w:sz w:val="20"/>
          <w:szCs w:val="20"/>
        </w:rPr>
        <w:t xml:space="preserve"> came from normal distribution</w:t>
      </w:r>
    </w:p>
    <w:p w:rsidR="006E7E8D" w:rsidRDefault="006E7E8D" w:rsidP="006E7E8D">
      <w:pPr>
        <w:rPr>
          <w:sz w:val="20"/>
          <w:szCs w:val="20"/>
        </w:rPr>
      </w:pPr>
      <w:r w:rsidRPr="00B95978">
        <w:rPr>
          <w:sz w:val="20"/>
          <w:szCs w:val="20"/>
        </w:rPr>
        <w:t>H</w:t>
      </w:r>
      <w:r w:rsidRPr="00B95978">
        <w:rPr>
          <w:sz w:val="20"/>
          <w:szCs w:val="20"/>
          <w:vertAlign w:val="subscript"/>
        </w:rPr>
        <w:t>1</w:t>
      </w:r>
      <w:r>
        <w:rPr>
          <w:sz w:val="20"/>
          <w:szCs w:val="20"/>
        </w:rPr>
        <w:t>: Any residuals</w:t>
      </w:r>
      <w:r w:rsidRPr="00B95978">
        <w:rPr>
          <w:sz w:val="20"/>
          <w:szCs w:val="20"/>
        </w:rPr>
        <w:t xml:space="preserve"> did not come from a normal distribution</w:t>
      </w:r>
    </w:p>
    <w:p w:rsidR="006E7E8D" w:rsidRDefault="006E7E8D" w:rsidP="006E7E8D">
      <w:pPr>
        <w:rPr>
          <w:sz w:val="20"/>
          <w:szCs w:val="20"/>
        </w:rPr>
      </w:pPr>
      <w:r>
        <w:rPr>
          <w:sz w:val="20"/>
          <w:szCs w:val="20"/>
        </w:rPr>
        <w:t>Decision: Calculate p-value = 0.9657. 0.9657 &gt; 0.01 therefore</w:t>
      </w:r>
    </w:p>
    <w:p w:rsidR="006E7E8D" w:rsidRPr="00F953DC" w:rsidRDefault="006E7E8D" w:rsidP="006E7E8D">
      <w:pPr>
        <w:rPr>
          <w:sz w:val="20"/>
          <w:szCs w:val="20"/>
        </w:rPr>
      </w:pPr>
      <w:r>
        <w:rPr>
          <w:sz w:val="20"/>
          <w:szCs w:val="20"/>
        </w:rPr>
        <w:t xml:space="preserve"> we fail to reject H</w:t>
      </w:r>
      <w:r>
        <w:rPr>
          <w:sz w:val="20"/>
          <w:szCs w:val="20"/>
          <w:vertAlign w:val="subscript"/>
        </w:rPr>
        <w:t>0</w:t>
      </w:r>
      <w:r>
        <w:rPr>
          <w:sz w:val="20"/>
          <w:szCs w:val="20"/>
        </w:rPr>
        <w:t xml:space="preserve"> and conclude the residuals are normal</w:t>
      </w:r>
      <w:r w:rsidR="001C6BD4">
        <w:rPr>
          <w:sz w:val="20"/>
          <w:szCs w:val="20"/>
        </w:rPr>
        <w:t>.</w:t>
      </w:r>
    </w:p>
    <w:p w:rsidR="00CA7BCE" w:rsidRDefault="006E7E8D" w:rsidP="00F760E8">
      <w:pPr>
        <w:rPr>
          <w:rFonts w:eastAsiaTheme="minorEastAsia"/>
          <w:sz w:val="20"/>
          <w:szCs w:val="20"/>
        </w:rPr>
      </w:pPr>
      <w:r>
        <w:rPr>
          <w:noProof/>
        </w:rPr>
        <mc:AlternateContent>
          <mc:Choice Requires="wps">
            <w:drawing>
              <wp:anchor distT="0" distB="0" distL="114300" distR="114300" simplePos="0" relativeHeight="251665408" behindDoc="0" locked="0" layoutInCell="1" allowOverlap="1" wp14:anchorId="4E833B6A" wp14:editId="1B8B2E0C">
                <wp:simplePos x="0" y="0"/>
                <wp:positionH relativeFrom="column">
                  <wp:posOffset>2914650</wp:posOffset>
                </wp:positionH>
                <wp:positionV relativeFrom="paragraph">
                  <wp:posOffset>154305</wp:posOffset>
                </wp:positionV>
                <wp:extent cx="3724275" cy="8763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3724275" cy="876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3A946D" id="Rectangle 11" o:spid="_x0000_s1026" style="position:absolute;margin-left:229.5pt;margin-top:12.15pt;width:293.25pt;height:69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" filled="f" strokecolor="#1f3763 [1604]" strokeweight="1pt"/>
            </w:pict>
          </mc:Fallback>
        </mc:AlternateContent>
      </w:r>
    </w:p>
    <w:p w:rsidR="00CA7BCE" w:rsidRPr="00C95354" w:rsidRDefault="006E7E8D" w:rsidP="00F760E8">
      <w:pPr>
        <w:rPr>
          <w:rFonts w:eastAsiaTheme="minorEastAsia"/>
          <w:sz w:val="20"/>
          <w:szCs w:val="20"/>
        </w:rPr>
      </w:pPr>
      <w:r>
        <w:rPr>
          <w:noProof/>
        </w:rPr>
        <w:drawing>
          <wp:anchor distT="0" distB="0" distL="114300" distR="114300" simplePos="0" relativeHeight="251658240" behindDoc="1" locked="0" layoutInCell="1" allowOverlap="1" wp14:anchorId="4180CD4C">
            <wp:simplePos x="0" y="0"/>
            <wp:positionH relativeFrom="margin">
              <wp:posOffset>3190875</wp:posOffset>
            </wp:positionH>
            <wp:positionV relativeFrom="paragraph">
              <wp:posOffset>6350</wp:posOffset>
            </wp:positionV>
            <wp:extent cx="3324225" cy="6477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24225" cy="647700"/>
                    </a:xfrm>
                    <a:prstGeom prst="rect">
                      <a:avLst/>
                    </a:prstGeom>
                  </pic:spPr>
                </pic:pic>
              </a:graphicData>
            </a:graphic>
          </wp:anchor>
        </w:drawing>
      </w:r>
      <w:proofErr w:type="spellStart"/>
      <w:r>
        <w:rPr>
          <w:rFonts w:eastAsiaTheme="minorEastAsia"/>
          <w:sz w:val="20"/>
          <w:szCs w:val="20"/>
        </w:rPr>
        <w:t>Levene’s</w:t>
      </w:r>
      <w:proofErr w:type="spellEnd"/>
      <w:r>
        <w:rPr>
          <w:rFonts w:eastAsiaTheme="minorEastAsia"/>
          <w:sz w:val="20"/>
          <w:szCs w:val="20"/>
        </w:rPr>
        <w:t xml:space="preserve"> Test </w:t>
      </w:r>
      <w:r>
        <w:rPr>
          <w:sz w:val="20"/>
          <w:szCs w:val="20"/>
        </w:rPr>
        <w:t xml:space="preserve">(with </w:t>
      </w:r>
      <m:oMath>
        <m:r>
          <w:rPr>
            <w:rFonts w:ascii="Cambria Math" w:hAnsi="Cambria Math"/>
            <w:sz w:val="20"/>
            <w:szCs w:val="20"/>
          </w:rPr>
          <m:t>α=0.05</m:t>
        </m:r>
      </m:oMath>
      <w:r>
        <w:rPr>
          <w:rFonts w:eastAsiaTheme="minorEastAsia"/>
          <w:sz w:val="20"/>
          <w:szCs w:val="20"/>
        </w:rPr>
        <w:t>)</w:t>
      </w:r>
    </w:p>
    <w:p w:rsidR="006E7E8D" w:rsidRPr="00C95354" w:rsidRDefault="006E7E8D" w:rsidP="006E7E8D">
      <w:pPr>
        <w:rPr>
          <w:rFonts w:eastAsiaTheme="minorEastAsia"/>
          <w:sz w:val="20"/>
          <w:szCs w:val="20"/>
        </w:rPr>
      </w:pPr>
      <w:r w:rsidRPr="00C95354">
        <w:rPr>
          <w:sz w:val="20"/>
          <w:szCs w:val="20"/>
        </w:rPr>
        <w:t>H</w:t>
      </w:r>
      <w:r w:rsidRPr="00C95354">
        <w:rPr>
          <w:sz w:val="20"/>
          <w:szCs w:val="20"/>
          <w:vertAlign w:val="subscript"/>
        </w:rPr>
        <w:t>0</w:t>
      </w:r>
      <w:r w:rsidRPr="00C95354">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1</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2</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3</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4</m:t>
            </m:r>
          </m:sub>
          <m:sup>
            <m:r>
              <w:rPr>
                <w:rFonts w:ascii="Cambria Math" w:hAnsi="Cambria Math"/>
                <w:sz w:val="20"/>
                <w:szCs w:val="20"/>
              </w:rPr>
              <m:t>2</m:t>
            </m:r>
          </m:sup>
        </m:sSubSup>
      </m:oMath>
    </w:p>
    <w:p w:rsidR="00CA7BCE" w:rsidRPr="006E7E8D" w:rsidRDefault="006E7E8D">
      <w:pPr>
        <w:rPr>
          <w:rFonts w:eastAsiaTheme="minorEastAsia"/>
          <w:sz w:val="20"/>
          <w:szCs w:val="20"/>
        </w:rPr>
      </w:pPr>
      <w:r w:rsidRPr="00C95354">
        <w:rPr>
          <w:rFonts w:eastAsiaTheme="minorEastAsia"/>
          <w:sz w:val="20"/>
          <w:szCs w:val="20"/>
        </w:rPr>
        <w:t>H</w:t>
      </w:r>
      <w:r w:rsidRPr="00C95354">
        <w:rPr>
          <w:rFonts w:eastAsiaTheme="minorEastAsia"/>
          <w:sz w:val="20"/>
          <w:szCs w:val="20"/>
          <w:vertAlign w:val="subscript"/>
        </w:rPr>
        <w:t>1</w:t>
      </w:r>
      <w:r w:rsidRPr="00C95354">
        <w:rPr>
          <w:rFonts w:eastAsiaTheme="minorEastAsia"/>
          <w:sz w:val="20"/>
          <w:szCs w:val="20"/>
        </w:rPr>
        <w:t xml:space="preserve"> : </w:t>
      </w:r>
      <w:r>
        <w:rPr>
          <w:rFonts w:eastAsiaTheme="minorEastAsia"/>
          <w:sz w:val="20"/>
          <w:szCs w:val="20"/>
        </w:rPr>
        <w:t>variance are not all equal</w:t>
      </w:r>
    </w:p>
    <w:p w:rsidR="006E7E8D" w:rsidRDefault="006E7E8D" w:rsidP="006E7E8D">
      <w:pPr>
        <w:rPr>
          <w:sz w:val="20"/>
          <w:szCs w:val="20"/>
        </w:rPr>
      </w:pPr>
      <w:r>
        <w:rPr>
          <w:sz w:val="20"/>
          <w:szCs w:val="20"/>
        </w:rPr>
        <w:t>Decision: Calculate p-value = 0.3806. 0.3806 &gt; 0.05</w:t>
      </w:r>
      <w:r w:rsidR="001C6BD4">
        <w:rPr>
          <w:sz w:val="20"/>
          <w:szCs w:val="20"/>
        </w:rPr>
        <w:t>,</w:t>
      </w:r>
      <w:r>
        <w:rPr>
          <w:sz w:val="20"/>
          <w:szCs w:val="20"/>
        </w:rPr>
        <w:t xml:space="preserve"> therefore</w:t>
      </w:r>
    </w:p>
    <w:p w:rsidR="00CA7BCE" w:rsidRPr="00D653BB" w:rsidRDefault="006E7E8D">
      <w:pPr>
        <w:rPr>
          <w:sz w:val="20"/>
          <w:szCs w:val="20"/>
        </w:rPr>
      </w:pPr>
      <w:r>
        <w:rPr>
          <w:sz w:val="20"/>
          <w:szCs w:val="20"/>
        </w:rPr>
        <w:t xml:space="preserve"> we fail to reject H</w:t>
      </w:r>
      <w:r>
        <w:rPr>
          <w:sz w:val="20"/>
          <w:szCs w:val="20"/>
          <w:vertAlign w:val="subscript"/>
        </w:rPr>
        <w:t>0</w:t>
      </w:r>
      <w:r>
        <w:rPr>
          <w:sz w:val="20"/>
          <w:szCs w:val="20"/>
        </w:rPr>
        <w:t xml:space="preserve"> and conclude the variance are normal</w:t>
      </w:r>
      <w:r w:rsidR="001C6BD4">
        <w:rPr>
          <w:sz w:val="20"/>
          <w:szCs w:val="20"/>
        </w:rPr>
        <w:t>.</w:t>
      </w:r>
    </w:p>
    <w:p w:rsidR="003B5C6F" w:rsidRDefault="006E7E8D" w:rsidP="00E62A23">
      <w:pPr>
        <w:rPr>
          <w:b/>
        </w:rPr>
      </w:pPr>
      <w:r>
        <w:rPr>
          <w:noProof/>
        </w:rPr>
        <mc:AlternateContent>
          <mc:Choice Requires="wps">
            <w:drawing>
              <wp:anchor distT="0" distB="0" distL="114300" distR="114300" simplePos="0" relativeHeight="251667456" behindDoc="0" locked="0" layoutInCell="1" allowOverlap="1" wp14:anchorId="4E833B6A" wp14:editId="1B8B2E0C">
                <wp:simplePos x="0" y="0"/>
                <wp:positionH relativeFrom="column">
                  <wp:posOffset>1971675</wp:posOffset>
                </wp:positionH>
                <wp:positionV relativeFrom="paragraph">
                  <wp:posOffset>187325</wp:posOffset>
                </wp:positionV>
                <wp:extent cx="3752850" cy="7524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3752850" cy="7524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6EFAF" id="Rectangle 12" o:spid="_x0000_s1026" style="position:absolute;margin-left:155.25pt;margin-top:14.75pt;width:295.5pt;height:5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" filled="f" strokecolor="#1f3763 [1604]" strokeweight="1pt"/>
            </w:pict>
          </mc:Fallback>
        </mc:AlternateContent>
      </w:r>
      <w:r w:rsidR="003B5C6F">
        <w:rPr>
          <w:noProof/>
        </w:rPr>
        <w:drawing>
          <wp:anchor distT="0" distB="0" distL="114300" distR="114300" simplePos="0" relativeHeight="251660288" behindDoc="1" locked="0" layoutInCell="1" allowOverlap="1" wp14:anchorId="0EDEB5AD">
            <wp:simplePos x="0" y="0"/>
            <wp:positionH relativeFrom="margin">
              <wp:posOffset>2076450</wp:posOffset>
            </wp:positionH>
            <wp:positionV relativeFrom="paragraph">
              <wp:posOffset>227965</wp:posOffset>
            </wp:positionV>
            <wp:extent cx="3619500" cy="609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19500" cy="609600"/>
                    </a:xfrm>
                    <a:prstGeom prst="rect">
                      <a:avLst/>
                    </a:prstGeom>
                  </pic:spPr>
                </pic:pic>
              </a:graphicData>
            </a:graphic>
          </wp:anchor>
        </w:drawing>
      </w:r>
      <w:r w:rsidR="00F760E8" w:rsidRPr="007E158E">
        <w:rPr>
          <w:b/>
        </w:rPr>
        <w:t>C.</w:t>
      </w:r>
      <w:r w:rsidR="00AB79E1" w:rsidRPr="007E158E">
        <w:rPr>
          <w:b/>
        </w:rPr>
        <w:tab/>
        <w:t>State the hypothesis and compute the analysis of variance table for the data.</w:t>
      </w:r>
    </w:p>
    <w:p w:rsidR="00E62A23" w:rsidRPr="003B5C6F" w:rsidRDefault="007F338D" w:rsidP="00E62A23">
      <w:pPr>
        <w:rPr>
          <w:b/>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4</m:t>
              </m:r>
            </m:sub>
          </m:sSub>
        </m:oMath>
      </m:oMathPara>
    </w:p>
    <w:p w:rsidR="001C6BD4" w:rsidRPr="001C6BD4" w:rsidRDefault="007F338D">
      <w:pPr>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 xml:space="preserve"> </m:t>
          </m:r>
          <m:r>
            <m:rPr>
              <m:sty m:val="p"/>
            </m:rPr>
            <w:rPr>
              <w:rFonts w:ascii="Cambria Math" w:hAnsi="Cambria Math"/>
              <w:sz w:val="20"/>
              <w:szCs w:val="20"/>
            </w:rPr>
            <m:t>means are not all equa</m:t>
          </m:r>
          <m:r>
            <m:rPr>
              <m:sty m:val="p"/>
            </m:rPr>
            <w:rPr>
              <w:rFonts w:ascii="Cambria Math" w:hAnsi="Cambria Math"/>
              <w:sz w:val="20"/>
              <w:szCs w:val="20"/>
            </w:rPr>
            <m:t>l</m:t>
          </m:r>
        </m:oMath>
      </m:oMathPara>
    </w:p>
    <w:p w:rsidR="00F760E8" w:rsidRPr="00700CC8" w:rsidRDefault="00F760E8">
      <w:pPr>
        <w:rPr>
          <w:b/>
        </w:rPr>
      </w:pPr>
      <w:r w:rsidRPr="00700CC8">
        <w:rPr>
          <w:b/>
        </w:rPr>
        <w:lastRenderedPageBreak/>
        <w:t>D.</w:t>
      </w:r>
      <w:r w:rsidR="00E62A23" w:rsidRPr="00700CC8">
        <w:rPr>
          <w:b/>
        </w:rPr>
        <w:tab/>
        <w:t>Test the hypothesis of no difference among the means with α = 0.05. State your decision with respect to the null hypothesis and give a conclusion in the context of this scenario.</w:t>
      </w:r>
    </w:p>
    <w:p w:rsidR="00615957" w:rsidRDefault="00615957" w:rsidP="003B5C6F">
      <w:pPr>
        <w:tabs>
          <w:tab w:val="left" w:pos="3750"/>
        </w:tabs>
      </w:pPr>
    </w:p>
    <w:p w:rsidR="003B5C6F" w:rsidRDefault="003B5C6F" w:rsidP="003B5C6F">
      <w:r>
        <w:t>The calculated F value</w:t>
      </w:r>
      <w:r w:rsidR="001C6BD4">
        <w:t xml:space="preserve"> (taken from ANOVA table above)</w:t>
      </w:r>
      <w:r>
        <w:t xml:space="preserve"> is 1.2979. The F value at </w:t>
      </w:r>
      <w:r w:rsidRPr="00B4285D">
        <w:t>α = 0.05</w:t>
      </w:r>
      <w:r>
        <w:t xml:space="preserve"> and 3 degrees of freedom in the numerator and 76 degrees of freedom in the denominator is 2.73 </w:t>
      </w:r>
      <m:oMath>
        <m:r>
          <w:rPr>
            <w:rFonts w:ascii="Cambria Math" w:hAnsi="Cambria Math"/>
          </w:rPr>
          <m:t>≤</m:t>
        </m:r>
      </m:oMath>
      <w:r>
        <w:rPr>
          <w:rFonts w:eastAsiaTheme="minorEastAsia"/>
        </w:rPr>
        <w:t xml:space="preserve"> </w:t>
      </w:r>
      <w:r>
        <w:t>2.70. 1.2979 &lt; 2.70, therefore we fail to reject H</w:t>
      </w:r>
      <w:r>
        <w:rPr>
          <w:vertAlign w:val="subscript"/>
        </w:rPr>
        <w:t xml:space="preserve">0 </w:t>
      </w:r>
      <w:r>
        <w:t>and conclude there is no significant difference between means. None of the groups provided any significantly advantageous response, so we should not recommend any of the treatments used in this test.</w:t>
      </w:r>
    </w:p>
    <w:p w:rsidR="003B5C6F" w:rsidRPr="00615957" w:rsidRDefault="003B5C6F" w:rsidP="003B5C6F">
      <w:pPr>
        <w:tabs>
          <w:tab w:val="left" w:pos="3750"/>
        </w:tabs>
      </w:pPr>
    </w:p>
    <w:p w:rsidR="00F760E8" w:rsidRPr="00700CC8" w:rsidRDefault="00D653BB">
      <w:pPr>
        <w:rPr>
          <w:b/>
        </w:rPr>
      </w:pPr>
      <w:r>
        <w:rPr>
          <w:noProof/>
        </w:rPr>
        <mc:AlternateContent>
          <mc:Choice Requires="wps">
            <w:drawing>
              <wp:anchor distT="0" distB="0" distL="114300" distR="114300" simplePos="0" relativeHeight="251669504" behindDoc="0" locked="0" layoutInCell="1" allowOverlap="1" wp14:anchorId="6886FEA1" wp14:editId="1DE349B2">
                <wp:simplePos x="0" y="0"/>
                <wp:positionH relativeFrom="margin">
                  <wp:posOffset>1085850</wp:posOffset>
                </wp:positionH>
                <wp:positionV relativeFrom="paragraph">
                  <wp:posOffset>785495</wp:posOffset>
                </wp:positionV>
                <wp:extent cx="5257800" cy="7524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5257800" cy="7524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468F4" id="Rectangle 13" o:spid="_x0000_s1026" style="position:absolute;margin-left:85.5pt;margin-top:61.85pt;width:414pt;height:59.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" filled="f" strokecolor="#1f3763 [1604]" strokeweight="1pt">
                <w10:wrap anchorx="margin"/>
              </v:rect>
            </w:pict>
          </mc:Fallback>
        </mc:AlternateContent>
      </w:r>
      <w:r w:rsidR="00615957" w:rsidRPr="00700CC8">
        <w:rPr>
          <w:b/>
        </w:rPr>
        <w:t>E.</w:t>
      </w:r>
      <w:r w:rsidR="00615957" w:rsidRPr="00700CC8">
        <w:rPr>
          <w:b/>
        </w:rPr>
        <w:tab/>
        <w:t>The researcher stated before the experiment that the control would be compared to the average of the other three treatments. Give the contrast for this comparison, the hypotheses, and perform the appropriate analysis with α = 0.05. State your decision with respect to the null hypothesis and give a conclusion in the context of this scenario.</w:t>
      </w:r>
      <w:r w:rsidRPr="00D653BB">
        <w:rPr>
          <w:noProof/>
        </w:rPr>
        <w:t xml:space="preserve"> </w:t>
      </w:r>
    </w:p>
    <w:p w:rsidR="00A77C70" w:rsidRDefault="007D1E7D" w:rsidP="00A77C70">
      <w:r>
        <w:rPr>
          <w:noProof/>
        </w:rPr>
        <w:drawing>
          <wp:anchor distT="0" distB="0" distL="114300" distR="114300" simplePos="0" relativeHeight="251661312" behindDoc="1" locked="0" layoutInCell="1" allowOverlap="1" wp14:anchorId="47B46978">
            <wp:simplePos x="0" y="0"/>
            <wp:positionH relativeFrom="column">
              <wp:posOffset>1219200</wp:posOffset>
            </wp:positionH>
            <wp:positionV relativeFrom="paragraph">
              <wp:posOffset>7620</wp:posOffset>
            </wp:positionV>
            <wp:extent cx="5105400" cy="6096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05400" cy="609600"/>
                    </a:xfrm>
                    <a:prstGeom prst="rect">
                      <a:avLst/>
                    </a:prstGeom>
                  </pic:spPr>
                </pic:pic>
              </a:graphicData>
            </a:graphic>
            <wp14:sizeRelH relativeFrom="margin">
              <wp14:pctWidth>0</wp14:pctWidth>
            </wp14:sizeRelH>
          </wp:anchor>
        </w:drawing>
      </w:r>
      <w:r w:rsidR="00A77C70">
        <w:t>H</w:t>
      </w:r>
      <w:r w:rsidR="00A77C70">
        <w:rPr>
          <w:vertAlign w:val="subscript"/>
        </w:rPr>
        <w:t xml:space="preserve">0 </w:t>
      </w:r>
      <w:r w:rsidR="00A77C70">
        <w:t>: L</w:t>
      </w:r>
      <w:r w:rsidR="00A77C70">
        <w:rPr>
          <w:vertAlign w:val="subscript"/>
        </w:rPr>
        <w:t xml:space="preserve">1 </w:t>
      </w:r>
      <w:r w:rsidR="00A77C70">
        <w:t>= 0</w:t>
      </w:r>
    </w:p>
    <w:p w:rsidR="00A77C70" w:rsidRDefault="00A77C70" w:rsidP="00A77C70">
      <w:pPr>
        <w:rPr>
          <w:rFonts w:eastAsiaTheme="minorEastAsia"/>
          <w:vertAlign w:val="subscript"/>
        </w:rPr>
      </w:pPr>
      <w:r>
        <w:t>H</w:t>
      </w:r>
      <w:r>
        <w:rPr>
          <w:vertAlign w:val="subscript"/>
        </w:rPr>
        <w:t xml:space="preserve">1 </w:t>
      </w:r>
      <w:r>
        <w:t>: L</w:t>
      </w:r>
      <w:r>
        <w:rPr>
          <w:vertAlign w:val="subscript"/>
        </w:rPr>
        <w:t xml:space="preserve">1 </w:t>
      </w:r>
      <m:oMath>
        <m:r>
          <w:rPr>
            <w:rFonts w:ascii="Cambria Math" w:hAnsi="Cambria Math"/>
            <w:vertAlign w:val="subscript"/>
          </w:rPr>
          <m:t>≠0</m:t>
        </m:r>
      </m:oMath>
    </w:p>
    <w:p w:rsidR="00A77C70" w:rsidRPr="00A77C70" w:rsidRDefault="00A77C70" w:rsidP="00A77C70">
      <w:pPr>
        <w:rPr>
          <w:rFonts w:eastAsiaTheme="minorEastAsia"/>
        </w:rPr>
      </w:pPr>
      <w:r>
        <w:rPr>
          <w:rFonts w:eastAsiaTheme="minorEastAsia"/>
        </w:rPr>
        <w:t>where</w:t>
      </w:r>
    </w:p>
    <w:p w:rsidR="00A77C70" w:rsidRPr="00615957" w:rsidRDefault="00A77C70" w:rsidP="00A77C70">
      <w:r>
        <w:t>L</w:t>
      </w:r>
      <w:r>
        <w:rPr>
          <w:vertAlign w:val="subscript"/>
        </w:rPr>
        <w:t>1</w:t>
      </w:r>
      <w:r>
        <w:t xml:space="preserve"> = </w:t>
      </w:r>
      <m:oMath>
        <m:r>
          <w:rPr>
            <w:rFonts w:ascii="Cambria Math" w:hAnsi="Cambria Math"/>
          </w:rPr>
          <m:t>3</m:t>
        </m:r>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4</m:t>
            </m:r>
          </m:sub>
        </m:sSub>
      </m:oMath>
    </w:p>
    <w:p w:rsidR="00B4285D" w:rsidRDefault="00F62366">
      <w:pPr>
        <w:rPr>
          <w:rFonts w:eastAsiaTheme="minorEastAsia"/>
          <w:sz w:val="20"/>
          <w:szCs w:val="20"/>
        </w:rPr>
      </w:pPr>
      <w:r>
        <w:t>The calculated F value for contrast L</w:t>
      </w:r>
      <w:r>
        <w:rPr>
          <w:vertAlign w:val="subscript"/>
        </w:rPr>
        <w:t>1</w:t>
      </w:r>
      <w:r w:rsidR="007D1E7D">
        <w:t xml:space="preserve"> is 0.640</w:t>
      </w:r>
      <w:r>
        <w:t xml:space="preserve">. The F value at </w:t>
      </w:r>
      <w:r w:rsidRPr="00F62366">
        <w:t>α = 0.05</w:t>
      </w:r>
      <w:r>
        <w:t xml:space="preserve"> with 1 degree of freedom in the numerator and 76 degrees of freedom in the denominator is 3.97 </w:t>
      </w:r>
      <m:oMath>
        <m:r>
          <w:rPr>
            <w:rFonts w:ascii="Cambria Math" w:hAnsi="Cambria Math"/>
          </w:rPr>
          <m:t>≤</m:t>
        </m:r>
      </m:oMath>
      <w:r w:rsidR="007D1E7D">
        <w:rPr>
          <w:rFonts w:eastAsiaTheme="minorEastAsia"/>
        </w:rPr>
        <w:t xml:space="preserve"> 3.94. 0.640</w:t>
      </w:r>
      <w:r>
        <w:rPr>
          <w:rFonts w:eastAsiaTheme="minorEastAsia"/>
        </w:rPr>
        <w:t xml:space="preserve"> &lt; 3.94, therefore we fail to reject H</w:t>
      </w:r>
      <w:r>
        <w:rPr>
          <w:rFonts w:eastAsiaTheme="minorEastAsia"/>
          <w:vertAlign w:val="subscript"/>
        </w:rPr>
        <w:t xml:space="preserve">0 </w:t>
      </w:r>
      <w:r>
        <w:t xml:space="preserve">and conclude there is no </w:t>
      </w:r>
      <w:r w:rsidR="003F7CE0">
        <w:t xml:space="preserve">significant </w:t>
      </w:r>
      <w:r>
        <w:t xml:space="preserve">difference between </w:t>
      </w:r>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1</m:t>
            </m:r>
          </m:sub>
        </m:sSub>
      </m:oMath>
      <w:r w:rsidR="00F85B64">
        <w:rPr>
          <w:rFonts w:eastAsiaTheme="minorEastAsia"/>
          <w:sz w:val="20"/>
          <w:szCs w:val="20"/>
        </w:rPr>
        <w:t xml:space="preserve">and </w:t>
      </w:r>
      <m:oMath>
        <m:f>
          <m:fPr>
            <m:ctrlPr>
              <w:rPr>
                <w:rFonts w:ascii="Cambria Math" w:eastAsiaTheme="minorEastAsia" w:hAnsi="Cambria Math"/>
                <w:i/>
                <w:sz w:val="20"/>
                <w:szCs w:val="20"/>
              </w:rPr>
            </m:ctrlPr>
          </m:fPr>
          <m:num>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4</m:t>
                </m:r>
              </m:sub>
            </m:sSub>
          </m:num>
          <m:den>
            <m:r>
              <w:rPr>
                <w:rFonts w:ascii="Cambria Math" w:eastAsiaTheme="minorEastAsia" w:hAnsi="Cambria Math"/>
                <w:sz w:val="20"/>
                <w:szCs w:val="20"/>
              </w:rPr>
              <m:t>3</m:t>
            </m:r>
          </m:den>
        </m:f>
      </m:oMath>
      <w:r w:rsidR="003F7CE0">
        <w:rPr>
          <w:rFonts w:eastAsiaTheme="minorEastAsia"/>
          <w:sz w:val="20"/>
          <w:szCs w:val="20"/>
        </w:rPr>
        <w:t>. The treatments with the medical device do not confer a recovery advantage relative to the control based upon this analysis.</w:t>
      </w:r>
    </w:p>
    <w:p w:rsidR="00E43290" w:rsidRPr="00F62366" w:rsidRDefault="00E43290"/>
    <w:p w:rsidR="00F760E8" w:rsidRDefault="00DE369B">
      <w:pPr>
        <w:rPr>
          <w:b/>
        </w:rPr>
      </w:pPr>
      <w:r>
        <w:rPr>
          <w:noProof/>
        </w:rPr>
        <mc:AlternateContent>
          <mc:Choice Requires="wps">
            <w:drawing>
              <wp:anchor distT="0" distB="0" distL="114300" distR="114300" simplePos="0" relativeHeight="251672576" behindDoc="0" locked="0" layoutInCell="1" allowOverlap="1" wp14:anchorId="2C5E04E8" wp14:editId="2DEF1259">
                <wp:simplePos x="0" y="0"/>
                <wp:positionH relativeFrom="margin">
                  <wp:posOffset>3657600</wp:posOffset>
                </wp:positionH>
                <wp:positionV relativeFrom="paragraph">
                  <wp:posOffset>354965</wp:posOffset>
                </wp:positionV>
                <wp:extent cx="2247900" cy="9715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2247900" cy="971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9107E" id="Rectangle 14" o:spid="_x0000_s1026" style="position:absolute;margin-left:4in;margin-top:27.95pt;width:177pt;height:76.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" filled="f" strokecolor="#1f3763 [1604]" strokeweight="1pt">
                <w10:wrap anchorx="margin"/>
              </v:rect>
            </w:pict>
          </mc:Fallback>
        </mc:AlternateContent>
      </w:r>
      <w:r>
        <w:rPr>
          <w:noProof/>
        </w:rPr>
        <w:drawing>
          <wp:anchor distT="0" distB="0" distL="114300" distR="114300" simplePos="0" relativeHeight="251670528" behindDoc="1" locked="0" layoutInCell="1" allowOverlap="1" wp14:anchorId="61BF50D4">
            <wp:simplePos x="0" y="0"/>
            <wp:positionH relativeFrom="margin">
              <wp:align>right</wp:align>
            </wp:positionH>
            <wp:positionV relativeFrom="paragraph">
              <wp:posOffset>421640</wp:posOffset>
            </wp:positionV>
            <wp:extent cx="2219325" cy="9525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19325" cy="952500"/>
                    </a:xfrm>
                    <a:prstGeom prst="rect">
                      <a:avLst/>
                    </a:prstGeom>
                  </pic:spPr>
                </pic:pic>
              </a:graphicData>
            </a:graphic>
          </wp:anchor>
        </w:drawing>
      </w:r>
      <w:r w:rsidR="00F760E8" w:rsidRPr="00700CC8">
        <w:rPr>
          <w:b/>
        </w:rPr>
        <w:t>F.</w:t>
      </w:r>
      <w:r w:rsidR="00615957" w:rsidRPr="00700CC8">
        <w:rPr>
          <w:b/>
        </w:rPr>
        <w:tab/>
        <w:t xml:space="preserve">Perform a Duncan’s multiple-range test on the four treatments. Give the hypotheses and explain your results. </w:t>
      </w:r>
    </w:p>
    <w:p w:rsidR="007A6939" w:rsidRDefault="00DE369B">
      <w:pPr>
        <w:rPr>
          <w:rFonts w:eastAsiaTheme="minorEastAsia"/>
          <w:sz w:val="20"/>
          <w:szCs w:val="20"/>
        </w:rPr>
      </w:pPr>
      <w:r>
        <w:t>H</w:t>
      </w:r>
      <w:r>
        <w:rPr>
          <w:vertAlign w:val="subscript"/>
        </w:rPr>
        <w:t>0</w:t>
      </w:r>
      <w:r w:rsidR="0099049C">
        <w:t xml:space="preserve">= </w:t>
      </w:r>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j</m:t>
            </m:r>
          </m:sub>
        </m:sSub>
      </m:oMath>
      <w:r w:rsidR="007F338D">
        <w:rPr>
          <w:rFonts w:eastAsiaTheme="minorEastAsia"/>
          <w:sz w:val="20"/>
          <w:szCs w:val="20"/>
        </w:rPr>
        <w:t xml:space="preserve"> when </w:t>
      </w:r>
      <w:proofErr w:type="spellStart"/>
      <w:r w:rsidR="007F338D">
        <w:rPr>
          <w:rFonts w:eastAsiaTheme="minorEastAsia"/>
          <w:sz w:val="20"/>
          <w:szCs w:val="20"/>
        </w:rPr>
        <w:t>i</w:t>
      </w:r>
      <w:proofErr w:type="spellEnd"/>
      <w:r w:rsidR="007F338D">
        <w:rPr>
          <w:rFonts w:eastAsiaTheme="minorEastAsia"/>
          <w:sz w:val="20"/>
          <w:szCs w:val="20"/>
        </w:rPr>
        <w:t xml:space="preserve"> </w:t>
      </w:r>
      <m:oMath>
        <m:r>
          <w:rPr>
            <w:rFonts w:ascii="Cambria Math" w:hAnsi="Cambria Math"/>
            <w:sz w:val="20"/>
            <w:szCs w:val="20"/>
          </w:rPr>
          <m:t>≠</m:t>
        </m:r>
        <m:r>
          <w:rPr>
            <w:rFonts w:ascii="Cambria Math" w:hAnsi="Cambria Math"/>
            <w:sz w:val="20"/>
            <w:szCs w:val="20"/>
          </w:rPr>
          <m:t>j</m:t>
        </m:r>
      </m:oMath>
    </w:p>
    <w:p w:rsidR="00DE369B" w:rsidRPr="007F338D" w:rsidRDefault="007F338D" w:rsidP="00DE369B">
      <w:pPr>
        <w:rPr>
          <w:rFonts w:eastAsiaTheme="minorEastAsia"/>
          <w:sz w:val="20"/>
          <w:szCs w:val="20"/>
        </w:rPr>
      </w:pPr>
      <w:r>
        <w:t>H</w:t>
      </w:r>
      <w:r>
        <w:rPr>
          <w:vertAlign w:val="subscript"/>
        </w:rPr>
        <w:t>1</w:t>
      </w:r>
      <w:r>
        <w:t xml:space="preserve">= </w:t>
      </w:r>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i</m:t>
            </m:r>
          </m:sub>
        </m:sSub>
        <m:r>
          <w:rPr>
            <w:rFonts w:ascii="Cambria Math" w:hAnsi="Cambria Math"/>
            <w:sz w:val="20"/>
            <w:szCs w:val="20"/>
          </w:rPr>
          <m:t xml:space="preserve"> </m:t>
        </m:r>
        <m:r>
          <w:rPr>
            <w:rFonts w:ascii="Cambria Math"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j</m:t>
            </m:r>
          </m:sub>
        </m:sSub>
      </m:oMath>
      <w:r>
        <w:rPr>
          <w:rFonts w:eastAsiaTheme="minorEastAsia"/>
          <w:sz w:val="20"/>
          <w:szCs w:val="20"/>
        </w:rPr>
        <w:t xml:space="preserve"> </w:t>
      </w:r>
      <w:r>
        <w:rPr>
          <w:rFonts w:eastAsiaTheme="minorEastAsia"/>
          <w:sz w:val="20"/>
          <w:szCs w:val="20"/>
        </w:rPr>
        <w:t xml:space="preserve">when </w:t>
      </w:r>
      <w:proofErr w:type="spellStart"/>
      <w:r>
        <w:rPr>
          <w:rFonts w:eastAsiaTheme="minorEastAsia"/>
          <w:sz w:val="20"/>
          <w:szCs w:val="20"/>
        </w:rPr>
        <w:t>i</w:t>
      </w:r>
      <w:proofErr w:type="spellEnd"/>
      <w:r>
        <w:rPr>
          <w:rFonts w:eastAsiaTheme="minorEastAsia"/>
          <w:sz w:val="20"/>
          <w:szCs w:val="20"/>
        </w:rPr>
        <w:t xml:space="preserve"> </w:t>
      </w:r>
      <m:oMath>
        <m:r>
          <w:rPr>
            <w:rFonts w:ascii="Cambria Math" w:hAnsi="Cambria Math"/>
            <w:sz w:val="20"/>
            <w:szCs w:val="20"/>
          </w:rPr>
          <m:t>≠</m:t>
        </m:r>
        <m:r>
          <w:rPr>
            <w:rFonts w:ascii="Cambria Math" w:hAnsi="Cambria Math"/>
            <w:sz w:val="20"/>
            <w:szCs w:val="20"/>
          </w:rPr>
          <m:t>j</m:t>
        </m:r>
      </m:oMath>
    </w:p>
    <w:p w:rsidR="00DE369B" w:rsidRDefault="00DE369B"/>
    <w:p w:rsidR="00DE369B" w:rsidRDefault="00DE369B">
      <w:r>
        <w:t>Duncan</w:t>
      </w:r>
      <w:r w:rsidR="00016712">
        <w:t>’</w:t>
      </w:r>
      <w:r>
        <w:t>s multiple-range test showed</w:t>
      </w:r>
      <w:r w:rsidR="007F338D">
        <w:t xml:space="preserve"> all treatments in group “a”. This means</w:t>
      </w:r>
      <w:r>
        <w:t xml:space="preserve"> none of the treatments had a response score strong eno</w:t>
      </w:r>
      <w:r w:rsidR="007F338D">
        <w:t>ugh</w:t>
      </w:r>
      <w:r>
        <w:t xml:space="preserve"> to be in its own group. I interpret this as confirmation of the ANOVA and contrast which show there is not a significant improvement </w:t>
      </w:r>
      <w:r w:rsidR="007F338D">
        <w:t>between the treatment and</w:t>
      </w:r>
      <w:r>
        <w:t xml:space="preserve"> the control.</w:t>
      </w:r>
    </w:p>
    <w:p w:rsidR="00E74C06" w:rsidRDefault="00E74C06"/>
    <w:p w:rsidR="00E74C06" w:rsidRDefault="00E74C06"/>
    <w:p w:rsidR="00E74C06" w:rsidRDefault="00E74C06">
      <w:bookmarkStart w:id="0" w:name="_GoBack"/>
      <w:bookmarkEnd w:id="0"/>
    </w:p>
    <w:p w:rsidR="00E74C06" w:rsidRDefault="00273FD6">
      <w:r>
        <w:lastRenderedPageBreak/>
        <w:t>Appendix A -R Code</w:t>
      </w:r>
    </w:p>
    <w:p w:rsidR="00E74C06" w:rsidRDefault="00E74C06">
      <w:r>
        <w:rPr>
          <w:noProof/>
        </w:rPr>
        <w:drawing>
          <wp:anchor distT="0" distB="0" distL="114300" distR="114300" simplePos="0" relativeHeight="251673600" behindDoc="1" locked="0" layoutInCell="1" allowOverlap="1" wp14:anchorId="6BC9F770">
            <wp:simplePos x="0" y="0"/>
            <wp:positionH relativeFrom="margin">
              <wp:align>right</wp:align>
            </wp:positionH>
            <wp:positionV relativeFrom="paragraph">
              <wp:posOffset>4953000</wp:posOffset>
            </wp:positionV>
            <wp:extent cx="5943600" cy="298005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0055"/>
                    </a:xfrm>
                    <a:prstGeom prst="rect">
                      <a:avLst/>
                    </a:prstGeom>
                  </pic:spPr>
                </pic:pic>
              </a:graphicData>
            </a:graphic>
          </wp:anchor>
        </w:drawing>
      </w:r>
      <w:r>
        <w:rPr>
          <w:noProof/>
        </w:rPr>
        <w:drawing>
          <wp:inline distT="0" distB="0" distL="0" distR="0" wp14:anchorId="6E81F572" wp14:editId="26692BA2">
            <wp:extent cx="4152900" cy="4981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2900" cy="4981575"/>
                    </a:xfrm>
                    <a:prstGeom prst="rect">
                      <a:avLst/>
                    </a:prstGeom>
                  </pic:spPr>
                </pic:pic>
              </a:graphicData>
            </a:graphic>
          </wp:inline>
        </w:drawing>
      </w:r>
    </w:p>
    <w:p w:rsidR="00E74C06" w:rsidRDefault="00E74C06"/>
    <w:p w:rsidR="00273FD6" w:rsidRDefault="00273FD6"/>
    <w:p w:rsidR="00273FD6" w:rsidRDefault="00273FD6"/>
    <w:p w:rsidR="00273FD6" w:rsidRDefault="00273FD6"/>
    <w:p w:rsidR="00273FD6" w:rsidRDefault="00273FD6"/>
    <w:p w:rsidR="00273FD6" w:rsidRDefault="00273FD6"/>
    <w:p w:rsidR="00273FD6" w:rsidRDefault="00273FD6"/>
    <w:p w:rsidR="00273FD6" w:rsidRDefault="00273FD6"/>
    <w:p w:rsidR="00273FD6" w:rsidRDefault="00273FD6"/>
    <w:p w:rsidR="00273FD6" w:rsidRDefault="00273FD6"/>
    <w:p w:rsidR="00273FD6" w:rsidRPr="00273FD6" w:rsidRDefault="00273FD6" w:rsidP="00273FD6">
      <w:pPr>
        <w:sectPr w:rsidR="00273FD6" w:rsidRPr="00273FD6">
          <w:pgSz w:w="12240" w:h="15840"/>
          <w:pgMar w:top="1440" w:right="1440" w:bottom="1440" w:left="1440" w:header="720" w:footer="720" w:gutter="0"/>
          <w:cols w:space="720"/>
          <w:docGrid w:linePitch="360"/>
        </w:sectPr>
      </w:pPr>
      <w:r>
        <w:lastRenderedPageBreak/>
        <w:t>Appendix B – Dataset</w:t>
      </w:r>
    </w:p>
    <w:tbl>
      <w:tblPr>
        <w:tblW w:w="2012" w:type="dxa"/>
        <w:tblLook w:val="04A0" w:firstRow="1" w:lastRow="0" w:firstColumn="1" w:lastColumn="0" w:noHBand="0" w:noVBand="1"/>
      </w:tblPr>
      <w:tblGrid>
        <w:gridCol w:w="1250"/>
        <w:gridCol w:w="1074"/>
      </w:tblGrid>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Default="00273FD6" w:rsidP="00273FD6">
            <w:pPr>
              <w:spacing w:after="0" w:line="240" w:lineRule="auto"/>
              <w:rPr>
                <w:rFonts w:ascii="Calibri" w:eastAsia="Times New Roman" w:hAnsi="Calibri" w:cs="Times New Roman"/>
                <w:color w:val="000000"/>
              </w:rPr>
            </w:pPr>
            <w:r>
              <w:rPr>
                <w:rFonts w:ascii="Calibri" w:eastAsia="Times New Roman" w:hAnsi="Calibri" w:cs="Times New Roman"/>
                <w:color w:val="000000"/>
              </w:rPr>
              <w:t>(</w:t>
            </w:r>
            <w:r w:rsidRPr="00273FD6">
              <w:rPr>
                <w:rFonts w:ascii="Calibri" w:eastAsia="Times New Roman" w:hAnsi="Calibri" w:cs="Times New Roman"/>
                <w:b/>
                <w:color w:val="000000"/>
              </w:rPr>
              <w:t>Formatted to fit page)</w:t>
            </w:r>
          </w:p>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Treatment</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Response</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Control</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4.51</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Control</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7.95</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Control</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4.97</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Control</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3</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Control</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7.97</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Control</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2.23</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Control</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3.95</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Control</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5.64</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Control</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9.35</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Control</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6.52</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Control</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4.96</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Control</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6.1</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Control</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7.19</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Control</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4.03</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Control</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2.72</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Control</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9.19</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Control</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5.17</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Control</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5.7</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Control</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5.85</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Control</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6.45</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1_hour.day</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5.32</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1_hour.day</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6</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1_hour.day</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5.12</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1_hour.day</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7.08</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1_hour.day</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5.48</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1_hour.day</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6.52</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1_hour.day</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4.09</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1_hour.day</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6.28</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1_hour.day</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7.77</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1_hour.day</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5.68</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1_hour.day</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8.47</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1_hour.day</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4.58</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1_hour.day</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4.11</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1_hour.day</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5.72</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1_hour.day</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5.91</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1_hour.day</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6.89</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1_hour.day</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6.99</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1_hour.day</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4.98</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1_hour.day</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9.94</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1_hour.day</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6.38</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2_hour.day</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4.73</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2_hour.day</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5.81</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2_hour.day</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5.69</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2_hour.day</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3.86</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2_hour.day</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4.06</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2_hour.day</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6.56</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2_hour.day</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8.34</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2_hour.day</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3.01</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2_hour.day</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6.71</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2_hour.day</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6.51</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2_hour.day</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1.7</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2_hour.day</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5.89</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2_hour.day</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6.55</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2_hour.day</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5.34</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2_hour.day</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5.88</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2_hour.day</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7.5</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2_hour.day</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3.28</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2_hour.day</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5.38</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2_hour.day</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7.3</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2_hour.day</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5.46</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3_hour.day</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7.03</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3_hour.day</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4.65</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3_hour.day</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6.65</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3_hour.day</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5.49</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3_hour.day</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6.98</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3_hour.day</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4.85</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3_hour.day</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7.26</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3_hour.day</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5.92</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3_hour.day</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5.58</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3_hour.day</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7.91</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3_hour.day</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4.9</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3_hour.day</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4.54</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3_hour.day</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8.18</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3_hour.day</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5.42</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3_hour.day</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6.03</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3_hour.day</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7.04</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3_hour.day</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5.17</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3_hour.day</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7.6</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3_hour.day</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7.9</w:t>
            </w:r>
          </w:p>
        </w:tc>
      </w:tr>
      <w:tr w:rsidR="00273FD6" w:rsidRPr="00273FD6" w:rsidTr="00273FD6">
        <w:trPr>
          <w:trHeight w:val="300"/>
        </w:trPr>
        <w:tc>
          <w:tcPr>
            <w:tcW w:w="1052"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rPr>
                <w:rFonts w:ascii="Calibri" w:eastAsia="Times New Roman" w:hAnsi="Calibri" w:cs="Times New Roman"/>
                <w:color w:val="000000"/>
              </w:rPr>
            </w:pPr>
            <w:r w:rsidRPr="00273FD6">
              <w:rPr>
                <w:rFonts w:ascii="Calibri" w:eastAsia="Times New Roman" w:hAnsi="Calibri" w:cs="Times New Roman"/>
                <w:color w:val="000000"/>
              </w:rPr>
              <w:t>3_hour.day</w:t>
            </w:r>
          </w:p>
        </w:tc>
        <w:tc>
          <w:tcPr>
            <w:tcW w:w="960" w:type="dxa"/>
            <w:tcBorders>
              <w:top w:val="nil"/>
              <w:left w:val="nil"/>
              <w:bottom w:val="nil"/>
              <w:right w:val="nil"/>
            </w:tcBorders>
            <w:shd w:val="clear" w:color="auto" w:fill="auto"/>
            <w:noWrap/>
            <w:vAlign w:val="bottom"/>
            <w:hideMark/>
          </w:tcPr>
          <w:p w:rsidR="00273FD6" w:rsidRPr="00273FD6" w:rsidRDefault="00273FD6" w:rsidP="00273FD6">
            <w:pPr>
              <w:spacing w:after="0" w:line="240" w:lineRule="auto"/>
              <w:jc w:val="right"/>
              <w:rPr>
                <w:rFonts w:ascii="Calibri" w:eastAsia="Times New Roman" w:hAnsi="Calibri" w:cs="Times New Roman"/>
                <w:color w:val="000000"/>
              </w:rPr>
            </w:pPr>
            <w:r w:rsidRPr="00273FD6">
              <w:rPr>
                <w:rFonts w:ascii="Calibri" w:eastAsia="Times New Roman" w:hAnsi="Calibri" w:cs="Times New Roman"/>
                <w:color w:val="000000"/>
              </w:rPr>
              <w:t>7.91</w:t>
            </w:r>
          </w:p>
        </w:tc>
      </w:tr>
    </w:tbl>
    <w:p w:rsidR="00273FD6" w:rsidRDefault="00273FD6">
      <w:pPr>
        <w:sectPr w:rsidR="00273FD6" w:rsidSect="00273FD6">
          <w:type w:val="continuous"/>
          <w:pgSz w:w="12240" w:h="15840"/>
          <w:pgMar w:top="1440" w:right="1440" w:bottom="1440" w:left="1440" w:header="720" w:footer="720" w:gutter="0"/>
          <w:cols w:num="2" w:space="720"/>
          <w:docGrid w:linePitch="360"/>
        </w:sectPr>
      </w:pPr>
    </w:p>
    <w:p w:rsidR="00273FD6" w:rsidRPr="00DE369B" w:rsidRDefault="00273FD6"/>
    <w:sectPr w:rsidR="00273FD6" w:rsidRPr="00DE369B" w:rsidSect="00273FD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B11BBB"/>
    <w:multiLevelType w:val="hybridMultilevel"/>
    <w:tmpl w:val="B00EB7D4"/>
    <w:lvl w:ilvl="0" w:tplc="ADA63662">
      <w:start w:val="1"/>
      <w:numFmt w:val="upp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0E8"/>
    <w:rsid w:val="00016712"/>
    <w:rsid w:val="00025279"/>
    <w:rsid w:val="000D4C0B"/>
    <w:rsid w:val="001C6BD4"/>
    <w:rsid w:val="00273FD6"/>
    <w:rsid w:val="002A6228"/>
    <w:rsid w:val="003B5C6F"/>
    <w:rsid w:val="003C39F7"/>
    <w:rsid w:val="003F7CE0"/>
    <w:rsid w:val="005711B7"/>
    <w:rsid w:val="00615957"/>
    <w:rsid w:val="006337DB"/>
    <w:rsid w:val="00697DBF"/>
    <w:rsid w:val="006A5227"/>
    <w:rsid w:val="006D6E34"/>
    <w:rsid w:val="006E7E8D"/>
    <w:rsid w:val="00700CC8"/>
    <w:rsid w:val="007A6939"/>
    <w:rsid w:val="007D1E7D"/>
    <w:rsid w:val="007E158E"/>
    <w:rsid w:val="007F338D"/>
    <w:rsid w:val="0099049C"/>
    <w:rsid w:val="00A77C70"/>
    <w:rsid w:val="00AB79E1"/>
    <w:rsid w:val="00B4285D"/>
    <w:rsid w:val="00CA7BCE"/>
    <w:rsid w:val="00D653BB"/>
    <w:rsid w:val="00DE369B"/>
    <w:rsid w:val="00E43290"/>
    <w:rsid w:val="00E62A23"/>
    <w:rsid w:val="00E74C06"/>
    <w:rsid w:val="00E81CDB"/>
    <w:rsid w:val="00EF165C"/>
    <w:rsid w:val="00F62366"/>
    <w:rsid w:val="00F760E8"/>
    <w:rsid w:val="00F85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2BEB4"/>
  <w15:chartTrackingRefBased/>
  <w15:docId w15:val="{6808B792-A46B-486E-A1FD-818235EDA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5957"/>
    <w:rPr>
      <w:color w:val="808080"/>
    </w:rPr>
  </w:style>
  <w:style w:type="paragraph" w:styleId="ListParagraph">
    <w:name w:val="List Paragraph"/>
    <w:basedOn w:val="Normal"/>
    <w:uiPriority w:val="34"/>
    <w:qFormat/>
    <w:rsid w:val="00AB79E1"/>
    <w:pPr>
      <w:ind w:left="720"/>
      <w:contextualSpacing/>
    </w:pPr>
  </w:style>
  <w:style w:type="table" w:styleId="TableGrid">
    <w:name w:val="Table Grid"/>
    <w:basedOn w:val="TableNormal"/>
    <w:uiPriority w:val="39"/>
    <w:rsid w:val="00273F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11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1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2042714">
      <w:bodyDiv w:val="1"/>
      <w:marLeft w:val="0"/>
      <w:marRight w:val="0"/>
      <w:marTop w:val="0"/>
      <w:marBottom w:val="0"/>
      <w:divBdr>
        <w:top w:val="none" w:sz="0" w:space="0" w:color="auto"/>
        <w:left w:val="none" w:sz="0" w:space="0" w:color="auto"/>
        <w:bottom w:val="none" w:sz="0" w:space="0" w:color="auto"/>
        <w:right w:val="none" w:sz="0" w:space="0" w:color="auto"/>
      </w:divBdr>
    </w:div>
    <w:div w:id="203588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5</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Young</dc:creator>
  <cp:keywords/>
  <dc:description/>
  <cp:lastModifiedBy>James Young</cp:lastModifiedBy>
  <cp:revision>20</cp:revision>
  <cp:lastPrinted>2018-02-07T06:19:00Z</cp:lastPrinted>
  <dcterms:created xsi:type="dcterms:W3CDTF">2018-02-07T02:23:00Z</dcterms:created>
  <dcterms:modified xsi:type="dcterms:W3CDTF">2018-02-07T15:36:00Z</dcterms:modified>
</cp:coreProperties>
</file>