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773A2" w14:textId="77777777" w:rsidR="00F85213" w:rsidRDefault="00F85213" w:rsidP="00F85213">
      <w:pPr>
        <w:tabs>
          <w:tab w:val="left" w:pos="3150"/>
        </w:tabs>
        <w:rPr>
          <w:rFonts w:ascii="Helvetica" w:hAnsi="Helvetica"/>
        </w:rPr>
      </w:pPr>
    </w:p>
    <w:p w14:paraId="395BD209" w14:textId="77777777" w:rsidR="00686DC6" w:rsidRDefault="00686DC6" w:rsidP="00F85213">
      <w:pPr>
        <w:tabs>
          <w:tab w:val="left" w:pos="3150"/>
        </w:tabs>
        <w:rPr>
          <w:rFonts w:ascii="Helvetica" w:hAnsi="Helvetica"/>
        </w:rPr>
      </w:pPr>
    </w:p>
    <w:p w14:paraId="1295885A" w14:textId="77777777" w:rsidR="00686DC6" w:rsidRDefault="00686DC6" w:rsidP="00F85213">
      <w:pPr>
        <w:tabs>
          <w:tab w:val="left" w:pos="3150"/>
        </w:tabs>
        <w:rPr>
          <w:rFonts w:ascii="Helvetica" w:hAnsi="Helvetica"/>
        </w:rPr>
      </w:pPr>
    </w:p>
    <w:p w14:paraId="0D9C9973" w14:textId="77777777" w:rsidR="00686DC6" w:rsidRDefault="00686DC6" w:rsidP="00F85213">
      <w:pPr>
        <w:tabs>
          <w:tab w:val="left" w:pos="3150"/>
        </w:tabs>
        <w:rPr>
          <w:rFonts w:ascii="Helvetica" w:hAnsi="Helvetica"/>
        </w:rPr>
      </w:pPr>
    </w:p>
    <w:p w14:paraId="4BB77F75" w14:textId="77777777" w:rsidR="00686DC6" w:rsidRDefault="00686DC6" w:rsidP="00F85213">
      <w:pPr>
        <w:tabs>
          <w:tab w:val="left" w:pos="3150"/>
        </w:tabs>
        <w:rPr>
          <w:rFonts w:ascii="Helvetica" w:hAnsi="Helvetica"/>
        </w:rPr>
      </w:pPr>
    </w:p>
    <w:p w14:paraId="59A18B90" w14:textId="77777777" w:rsidR="00686DC6" w:rsidRDefault="00686DC6" w:rsidP="00F85213">
      <w:pPr>
        <w:tabs>
          <w:tab w:val="left" w:pos="3150"/>
        </w:tabs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2880"/>
        <w:gridCol w:w="2880"/>
      </w:tblGrid>
      <w:tr w:rsidR="00AF7306" w14:paraId="3EE65F31" w14:textId="77777777" w:rsidTr="00AF7306">
        <w:tc>
          <w:tcPr>
            <w:tcW w:w="576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bottom"/>
          </w:tcPr>
          <w:p w14:paraId="539CBC08" w14:textId="65EDC607" w:rsidR="00AF7306" w:rsidRPr="00AF7306" w:rsidRDefault="00AF7306" w:rsidP="00AF7306">
            <w:pPr>
              <w:rPr>
                <w:rFonts w:ascii="Helvetica" w:hAnsi="Helvetica"/>
                <w:color w:val="000000" w:themeColor="text1"/>
              </w:rPr>
            </w:pPr>
            <w:r w:rsidRPr="00AF7306">
              <w:rPr>
                <w:rFonts w:ascii="Helvetica" w:hAnsi="Helvetica"/>
                <w:color w:val="000000" w:themeColor="text1"/>
              </w:rPr>
              <w:t>Reversible Causes</w:t>
            </w:r>
            <w:r>
              <w:rPr>
                <w:rFonts w:ascii="Helvetica" w:hAnsi="Helvetica"/>
                <w:color w:val="000000" w:themeColor="text1"/>
              </w:rPr>
              <w:t xml:space="preserve"> (7 H’s and </w:t>
            </w:r>
            <w:r w:rsidR="003B701B">
              <w:rPr>
                <w:rFonts w:ascii="Helvetica" w:hAnsi="Helvetica"/>
                <w:color w:val="000000" w:themeColor="text1"/>
              </w:rPr>
              <w:t>5</w:t>
            </w:r>
            <w:r>
              <w:rPr>
                <w:rFonts w:ascii="Helvetica" w:hAnsi="Helvetica"/>
                <w:color w:val="000000" w:themeColor="text1"/>
              </w:rPr>
              <w:t xml:space="preserve"> T’s)</w:t>
            </w:r>
          </w:p>
        </w:tc>
      </w:tr>
      <w:tr w:rsidR="00AF7306" w14:paraId="5254CA55" w14:textId="77777777" w:rsidTr="00AF7306">
        <w:tc>
          <w:tcPr>
            <w:tcW w:w="2880" w:type="dxa"/>
            <w:tcBorders>
              <w:top w:val="single" w:sz="4" w:space="0" w:color="D9D9D9" w:themeColor="background1" w:themeShade="D9"/>
            </w:tcBorders>
            <w:shd w:val="pct5" w:color="auto" w:fill="auto"/>
          </w:tcPr>
          <w:p w14:paraId="26DE9DF0" w14:textId="77777777" w:rsidR="00AF7306" w:rsidRPr="00686DC6" w:rsidRDefault="00AF7306" w:rsidP="00AF7306">
            <w:pPr>
              <w:rPr>
                <w:rFonts w:ascii="Helvetica" w:hAnsi="Helvetica"/>
                <w:b/>
                <w:color w:val="000000" w:themeColor="text1"/>
                <w:sz w:val="8"/>
              </w:rPr>
            </w:pPr>
          </w:p>
          <w:p w14:paraId="455DD070" w14:textId="77777777" w:rsidR="00AF7306" w:rsidRPr="00F85213" w:rsidRDefault="00AF7306" w:rsidP="00AF7306">
            <w:pPr>
              <w:rPr>
                <w:rFonts w:ascii="Helvetica" w:hAnsi="Helvetica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2E74B5" w:themeColor="accent5" w:themeShade="BF"/>
              </w:rPr>
              <w:t xml:space="preserve"> </w:t>
            </w:r>
            <w:r w:rsidRPr="00F85213">
              <w:rPr>
                <w:rFonts w:ascii="Helvetica" w:hAnsi="Helvetica"/>
                <w:b/>
                <w:color w:val="2E74B5" w:themeColor="accent5" w:themeShade="BF"/>
              </w:rPr>
              <w:t>H</w:t>
            </w:r>
            <w:r w:rsidRPr="00F85213">
              <w:rPr>
                <w:rFonts w:ascii="Helvetica" w:hAnsi="Helvetica"/>
                <w:color w:val="2E74B5" w:themeColor="accent5" w:themeShade="BF"/>
              </w:rPr>
              <w:t>ypo</w:t>
            </w:r>
            <w:r w:rsidRPr="00F85213">
              <w:rPr>
                <w:rFonts w:ascii="Helvetica" w:hAnsi="Helvetica"/>
              </w:rPr>
              <w:t>volemia</w:t>
            </w:r>
          </w:p>
          <w:p w14:paraId="3B1220C5" w14:textId="77777777" w:rsidR="00AF7306" w:rsidRDefault="00AF7306" w:rsidP="00AF7306">
            <w:pPr>
              <w:rPr>
                <w:rFonts w:ascii="Helvetica" w:hAnsi="Helvetica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000000" w:themeColor="text1"/>
              </w:rPr>
              <w:t xml:space="preserve"> </w:t>
            </w:r>
            <w:r w:rsidRPr="00F85213">
              <w:rPr>
                <w:rFonts w:ascii="Helvetica" w:hAnsi="Helvetica"/>
                <w:b/>
                <w:color w:val="2E74B5" w:themeColor="accent5" w:themeShade="BF"/>
              </w:rPr>
              <w:t>H</w:t>
            </w:r>
            <w:r w:rsidRPr="00F85213">
              <w:rPr>
                <w:rFonts w:ascii="Helvetica" w:hAnsi="Helvetica"/>
                <w:color w:val="2E74B5" w:themeColor="accent5" w:themeShade="BF"/>
              </w:rPr>
              <w:t>ypo</w:t>
            </w:r>
            <w:r>
              <w:rPr>
                <w:rFonts w:ascii="Helvetica" w:hAnsi="Helvetica"/>
              </w:rPr>
              <w:t>xia</w:t>
            </w:r>
          </w:p>
          <w:p w14:paraId="417FF55E" w14:textId="77777777" w:rsidR="00AF7306" w:rsidRDefault="00AF7306" w:rsidP="00AF7306">
            <w:pPr>
              <w:ind w:left="154" w:hanging="154"/>
              <w:rPr>
                <w:rFonts w:ascii="Helvetica" w:hAnsi="Helvetica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000000" w:themeColor="text1"/>
              </w:rPr>
              <w:t xml:space="preserve"> </w:t>
            </w:r>
            <w:r w:rsidRPr="00F85213">
              <w:rPr>
                <w:rFonts w:ascii="Helvetica" w:hAnsi="Helvetica"/>
                <w:b/>
              </w:rPr>
              <w:t>H</w:t>
            </w:r>
            <w:r>
              <w:rPr>
                <w:rFonts w:ascii="Helvetica" w:hAnsi="Helvetica"/>
              </w:rPr>
              <w:t xml:space="preserve">ydrogen ion </w:t>
            </w:r>
            <w:r w:rsidRPr="00F85213">
              <w:rPr>
                <w:rFonts w:ascii="Helvetica" w:hAnsi="Helvetica"/>
                <w:color w:val="C00000"/>
              </w:rPr>
              <w:t>excess</w:t>
            </w:r>
            <w:r>
              <w:rPr>
                <w:rFonts w:ascii="Helvetica" w:hAnsi="Helvetica"/>
              </w:rPr>
              <w:t xml:space="preserve"> (acidosis)</w:t>
            </w:r>
          </w:p>
          <w:p w14:paraId="64F4DBC8" w14:textId="77777777" w:rsidR="00AF7306" w:rsidRDefault="00AF7306" w:rsidP="00AF7306">
            <w:pPr>
              <w:rPr>
                <w:rFonts w:ascii="Helvetica" w:hAnsi="Helvetica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000000" w:themeColor="text1"/>
              </w:rPr>
              <w:t xml:space="preserve"> </w:t>
            </w:r>
            <w:r w:rsidRPr="00F85213">
              <w:rPr>
                <w:rFonts w:ascii="Helvetica" w:hAnsi="Helvetica"/>
                <w:b/>
                <w:color w:val="2E74B5" w:themeColor="accent5" w:themeShade="BF"/>
              </w:rPr>
              <w:t>H</w:t>
            </w:r>
            <w:r w:rsidRPr="00F85213">
              <w:rPr>
                <w:rFonts w:ascii="Helvetica" w:hAnsi="Helvetica"/>
                <w:color w:val="2E74B5" w:themeColor="accent5" w:themeShade="BF"/>
              </w:rPr>
              <w:t>ypo</w:t>
            </w:r>
            <w:r>
              <w:rPr>
                <w:rFonts w:ascii="Helvetica" w:hAnsi="Helvetica"/>
              </w:rPr>
              <w:t>glycemia</w:t>
            </w:r>
          </w:p>
          <w:p w14:paraId="20A0702F" w14:textId="77777777" w:rsidR="00AF7306" w:rsidRDefault="00AF7306" w:rsidP="00AF7306">
            <w:pPr>
              <w:rPr>
                <w:rFonts w:ascii="Helvetica" w:hAnsi="Helvetica"/>
                <w:color w:val="000000" w:themeColor="text1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000000" w:themeColor="text1"/>
              </w:rPr>
              <w:t xml:space="preserve"> </w:t>
            </w:r>
            <w:r w:rsidRPr="00F85213">
              <w:rPr>
                <w:rFonts w:ascii="Helvetica" w:hAnsi="Helvetica"/>
                <w:b/>
                <w:color w:val="2E74B5" w:themeColor="accent5" w:themeShade="BF"/>
              </w:rPr>
              <w:t>H</w:t>
            </w:r>
            <w:r w:rsidRPr="00F85213">
              <w:rPr>
                <w:rFonts w:ascii="Helvetica" w:hAnsi="Helvetica"/>
                <w:color w:val="2E74B5" w:themeColor="accent5" w:themeShade="BF"/>
              </w:rPr>
              <w:t>ypo</w:t>
            </w:r>
            <w:r>
              <w:rPr>
                <w:rFonts w:ascii="Helvetica" w:hAnsi="Helvetica"/>
              </w:rPr>
              <w:t>-/</w:t>
            </w:r>
            <w:r w:rsidRPr="00F85213">
              <w:rPr>
                <w:rFonts w:ascii="Helvetica" w:hAnsi="Helvetica"/>
                <w:b/>
                <w:color w:val="C00000"/>
              </w:rPr>
              <w:t>H</w:t>
            </w:r>
            <w:r w:rsidRPr="00F85213">
              <w:rPr>
                <w:rFonts w:ascii="Helvetica" w:hAnsi="Helvetica"/>
                <w:color w:val="C00000"/>
              </w:rPr>
              <w:t>yper</w:t>
            </w:r>
            <w:r w:rsidRPr="00F85213">
              <w:rPr>
                <w:rFonts w:ascii="Helvetica" w:hAnsi="Helvetica"/>
                <w:color w:val="000000" w:themeColor="text1"/>
              </w:rPr>
              <w:t>kalemia</w:t>
            </w:r>
          </w:p>
          <w:p w14:paraId="45FC7D76" w14:textId="77777777" w:rsidR="00AF7306" w:rsidRDefault="00AF7306" w:rsidP="00AF7306">
            <w:pPr>
              <w:rPr>
                <w:rFonts w:ascii="Helvetica" w:hAnsi="Helvetica"/>
                <w:color w:val="000000" w:themeColor="text1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000000" w:themeColor="text1"/>
              </w:rPr>
              <w:t xml:space="preserve"> </w:t>
            </w:r>
            <w:r w:rsidRPr="00F85213">
              <w:rPr>
                <w:rFonts w:ascii="Helvetica" w:hAnsi="Helvetica"/>
                <w:b/>
                <w:color w:val="2E74B5" w:themeColor="accent5" w:themeShade="BF"/>
              </w:rPr>
              <w:t>H</w:t>
            </w:r>
            <w:r w:rsidRPr="00F85213">
              <w:rPr>
                <w:rFonts w:ascii="Helvetica" w:hAnsi="Helvetica"/>
                <w:color w:val="2E74B5" w:themeColor="accent5" w:themeShade="BF"/>
              </w:rPr>
              <w:t>ypo</w:t>
            </w:r>
            <w:r>
              <w:rPr>
                <w:rFonts w:ascii="Helvetica" w:hAnsi="Helvetica"/>
                <w:color w:val="000000" w:themeColor="text1"/>
              </w:rPr>
              <w:t>thermia</w:t>
            </w:r>
          </w:p>
          <w:p w14:paraId="0265EF2A" w14:textId="77777777" w:rsidR="00AF7306" w:rsidRPr="00686DC6" w:rsidRDefault="00AF7306" w:rsidP="00AF7306">
            <w:pPr>
              <w:rPr>
                <w:rFonts w:ascii="Helvetica" w:hAnsi="Helvetica"/>
                <w:sz w:val="8"/>
                <w:szCs w:val="8"/>
              </w:rPr>
            </w:pPr>
          </w:p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  <w:shd w:val="pct5" w:color="auto" w:fill="auto"/>
          </w:tcPr>
          <w:p w14:paraId="1B94C2D3" w14:textId="77777777" w:rsidR="00AF7306" w:rsidRPr="00686DC6" w:rsidRDefault="00AF7306" w:rsidP="00AF7306">
            <w:pPr>
              <w:rPr>
                <w:rFonts w:ascii="Helvetica" w:hAnsi="Helvetica"/>
                <w:b/>
                <w:color w:val="000000" w:themeColor="text1"/>
                <w:sz w:val="8"/>
                <w:szCs w:val="8"/>
              </w:rPr>
            </w:pPr>
          </w:p>
          <w:p w14:paraId="3502E4B5" w14:textId="77777777" w:rsidR="00AF7306" w:rsidRDefault="00AF7306" w:rsidP="00AF7306">
            <w:pPr>
              <w:rPr>
                <w:rFonts w:ascii="Helvetica" w:hAnsi="Helvetica"/>
                <w:color w:val="000000" w:themeColor="text1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2E74B5" w:themeColor="accent5" w:themeShade="BF"/>
              </w:rPr>
              <w:t xml:space="preserve"> </w:t>
            </w:r>
            <w:r w:rsidRPr="00F85213">
              <w:rPr>
                <w:rFonts w:ascii="Helvetica" w:hAnsi="Helvetica"/>
                <w:b/>
                <w:color w:val="538135" w:themeColor="accent6" w:themeShade="BF"/>
              </w:rPr>
              <w:t>T</w:t>
            </w:r>
            <w:r w:rsidRPr="00F85213">
              <w:rPr>
                <w:rFonts w:ascii="Helvetica" w:hAnsi="Helvetica"/>
                <w:color w:val="000000" w:themeColor="text1"/>
              </w:rPr>
              <w:t>ension pneumothorax</w:t>
            </w:r>
          </w:p>
          <w:p w14:paraId="4B0CCC3E" w14:textId="77777777" w:rsidR="00AF7306" w:rsidRPr="00F85213" w:rsidRDefault="00AF7306" w:rsidP="00AF7306">
            <w:pPr>
              <w:rPr>
                <w:rFonts w:ascii="Helvetica" w:hAnsi="Helvetica"/>
                <w:color w:val="000000" w:themeColor="text1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000000" w:themeColor="text1"/>
              </w:rPr>
              <w:t xml:space="preserve"> </w:t>
            </w:r>
            <w:r w:rsidRPr="00F85213">
              <w:rPr>
                <w:rFonts w:ascii="Helvetica" w:hAnsi="Helvetica"/>
                <w:b/>
                <w:color w:val="538135" w:themeColor="accent6" w:themeShade="BF"/>
              </w:rPr>
              <w:t>T</w:t>
            </w:r>
            <w:r>
              <w:rPr>
                <w:rFonts w:ascii="Helvetica" w:hAnsi="Helvetica"/>
                <w:color w:val="000000" w:themeColor="text1"/>
              </w:rPr>
              <w:t>amponade – Cardiac</w:t>
            </w:r>
          </w:p>
          <w:p w14:paraId="45045438" w14:textId="77777777" w:rsidR="00AF7306" w:rsidRPr="00F85213" w:rsidRDefault="00AF7306" w:rsidP="00AF7306">
            <w:pPr>
              <w:rPr>
                <w:rFonts w:ascii="Helvetica" w:hAnsi="Helvetica"/>
                <w:color w:val="000000" w:themeColor="text1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000000" w:themeColor="text1"/>
              </w:rPr>
              <w:t xml:space="preserve"> </w:t>
            </w:r>
            <w:r w:rsidRPr="00F85213">
              <w:rPr>
                <w:rFonts w:ascii="Helvetica" w:hAnsi="Helvetica"/>
                <w:b/>
                <w:color w:val="538135" w:themeColor="accent6" w:themeShade="BF"/>
              </w:rPr>
              <w:t>T</w:t>
            </w:r>
            <w:r>
              <w:rPr>
                <w:rFonts w:ascii="Helvetica" w:hAnsi="Helvetica"/>
                <w:color w:val="000000" w:themeColor="text1"/>
              </w:rPr>
              <w:t>oxins</w:t>
            </w:r>
          </w:p>
          <w:p w14:paraId="521FBF2F" w14:textId="77777777" w:rsidR="00AF7306" w:rsidRDefault="00AF7306" w:rsidP="00AF7306">
            <w:pPr>
              <w:rPr>
                <w:rFonts w:ascii="Helvetica" w:hAnsi="Helvetica"/>
                <w:color w:val="000000" w:themeColor="text1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000000" w:themeColor="text1"/>
              </w:rPr>
              <w:t xml:space="preserve"> </w:t>
            </w:r>
            <w:r w:rsidRPr="00F85213">
              <w:rPr>
                <w:rFonts w:ascii="Helvetica" w:hAnsi="Helvetica"/>
                <w:b/>
                <w:color w:val="538135" w:themeColor="accent6" w:themeShade="BF"/>
              </w:rPr>
              <w:t>T</w:t>
            </w:r>
            <w:r w:rsidRPr="00F85213">
              <w:rPr>
                <w:rFonts w:ascii="Helvetica" w:hAnsi="Helvetica"/>
                <w:color w:val="000000" w:themeColor="text1"/>
              </w:rPr>
              <w:t>hrombosis</w:t>
            </w:r>
          </w:p>
          <w:p w14:paraId="26F65BEC" w14:textId="77777777" w:rsidR="00AF7306" w:rsidRPr="00F85213" w:rsidRDefault="00AF7306" w:rsidP="00AF7306">
            <w:pPr>
              <w:ind w:firstLine="155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(pulmonary embolus)</w:t>
            </w:r>
          </w:p>
          <w:p w14:paraId="54312B26" w14:textId="77777777" w:rsidR="00AF7306" w:rsidRDefault="00AF7306" w:rsidP="00AF7306">
            <w:pPr>
              <w:rPr>
                <w:rFonts w:ascii="Helvetica" w:hAnsi="Helvetica"/>
                <w:color w:val="000000" w:themeColor="text1"/>
              </w:rPr>
            </w:pPr>
            <w:r w:rsidRPr="00F85213">
              <w:rPr>
                <w:rFonts w:ascii="Helvetica" w:hAnsi="Helvetica"/>
                <w:b/>
                <w:color w:val="000000" w:themeColor="text1"/>
              </w:rPr>
              <w:t>•</w:t>
            </w:r>
            <w:r>
              <w:rPr>
                <w:rFonts w:ascii="Helvetica" w:hAnsi="Helvetica"/>
                <w:b/>
                <w:color w:val="000000" w:themeColor="text1"/>
              </w:rPr>
              <w:t xml:space="preserve"> </w:t>
            </w:r>
            <w:r w:rsidRPr="00F85213">
              <w:rPr>
                <w:rFonts w:ascii="Helvetica" w:hAnsi="Helvetica"/>
                <w:b/>
                <w:color w:val="538135" w:themeColor="accent6" w:themeShade="BF"/>
              </w:rPr>
              <w:t>T</w:t>
            </w:r>
            <w:r>
              <w:rPr>
                <w:rFonts w:ascii="Helvetica" w:hAnsi="Helvetica"/>
                <w:color w:val="000000" w:themeColor="text1"/>
              </w:rPr>
              <w:t>hrombosis</w:t>
            </w:r>
          </w:p>
          <w:p w14:paraId="7D513667" w14:textId="77777777" w:rsidR="00AF7306" w:rsidRDefault="00AF7306" w:rsidP="00AF7306">
            <w:pPr>
              <w:ind w:firstLine="155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(myocardial infarction)</w:t>
            </w:r>
          </w:p>
          <w:p w14:paraId="2FA1194F" w14:textId="77777777" w:rsidR="00AF7306" w:rsidRPr="00686DC6" w:rsidRDefault="00AF7306" w:rsidP="00AF7306">
            <w:pPr>
              <w:ind w:firstLine="155"/>
              <w:rPr>
                <w:rFonts w:ascii="Helvetica" w:hAnsi="Helvetica"/>
                <w:color w:val="000000" w:themeColor="text1"/>
                <w:sz w:val="8"/>
                <w:szCs w:val="8"/>
              </w:rPr>
            </w:pPr>
          </w:p>
        </w:tc>
      </w:tr>
    </w:tbl>
    <w:p w14:paraId="19E30888" w14:textId="7059CDAD" w:rsidR="00686DC6" w:rsidRDefault="00686DC6" w:rsidP="00F85213">
      <w:pPr>
        <w:tabs>
          <w:tab w:val="left" w:pos="3150"/>
        </w:tabs>
        <w:rPr>
          <w:rFonts w:ascii="Helvetica" w:hAnsi="Helvetica"/>
        </w:rPr>
      </w:pPr>
    </w:p>
    <w:p w14:paraId="403448FA" w14:textId="77777777" w:rsidR="002E1088" w:rsidRDefault="002E1088" w:rsidP="00F85213">
      <w:pPr>
        <w:tabs>
          <w:tab w:val="left" w:pos="3150"/>
        </w:tabs>
        <w:rPr>
          <w:rFonts w:ascii="Helvetica" w:hAnsi="Helvetica"/>
        </w:rPr>
      </w:pPr>
      <w:bookmarkStart w:id="0" w:name="_GoBack"/>
      <w:bookmarkEnd w:id="0"/>
    </w:p>
    <w:p w14:paraId="79369348" w14:textId="77777777" w:rsidR="00AF7306" w:rsidRPr="00F85213" w:rsidRDefault="00AF7306" w:rsidP="00F85213">
      <w:pPr>
        <w:tabs>
          <w:tab w:val="left" w:pos="3150"/>
        </w:tabs>
        <w:rPr>
          <w:rFonts w:ascii="Helvetica" w:hAnsi="Helvetica"/>
        </w:rPr>
      </w:pPr>
    </w:p>
    <w:sectPr w:rsidR="00AF7306" w:rsidRPr="00F85213" w:rsidSect="0025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B16"/>
    <w:multiLevelType w:val="hybridMultilevel"/>
    <w:tmpl w:val="377E6E38"/>
    <w:lvl w:ilvl="0" w:tplc="22243B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5B9BD5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13"/>
    <w:rsid w:val="001B2C2B"/>
    <w:rsid w:val="00256BC6"/>
    <w:rsid w:val="002E1088"/>
    <w:rsid w:val="003B701B"/>
    <w:rsid w:val="003D4E4C"/>
    <w:rsid w:val="00647D1F"/>
    <w:rsid w:val="00686DC6"/>
    <w:rsid w:val="00AF7306"/>
    <w:rsid w:val="00F8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53E44"/>
  <w15:chartTrackingRefBased/>
  <w15:docId w15:val="{3193087D-08BE-EB45-9316-D871A98B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213"/>
    <w:pPr>
      <w:ind w:left="720"/>
      <w:contextualSpacing/>
    </w:pPr>
  </w:style>
  <w:style w:type="table" w:styleId="TableGrid">
    <w:name w:val="Table Grid"/>
    <w:basedOn w:val="TableNormal"/>
    <w:uiPriority w:val="39"/>
    <w:rsid w:val="00F85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734315-2844-7141-853B-06C50829D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2024-01-10T04:15:00Z</dcterms:created>
  <dcterms:modified xsi:type="dcterms:W3CDTF">2024-01-11T19:05:00Z</dcterms:modified>
</cp:coreProperties>
</file>