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</w:pPr>
      <w:r>
        <w:t>Static member of a class</w:t>
      </w:r>
    </w:p>
    <w:p>
      <w:pPr>
        <w:pStyle w:val="ListNumber"/>
        <w:spacing w:before="20" w:after="40"/>
      </w:pPr>
      <w:r>
        <w:t>Bản chất của static member</w:t>
      </w:r>
    </w:p>
    <w:p>
      <w:pPr>
        <w:pStyle w:val="ListBullet"/>
        <w:spacing w:before="20" w:after="40"/>
      </w:pPr>
      <w:r>
        <w:t>Không phục thuộc vào đối tượng: Có thể truy cập các static member trực tiếp thông qua tên lớp mà không cần khởi tạo đối tượng</w:t>
      </w:r>
    </w:p>
    <w:p>
      <w:pPr>
        <w:pStyle w:val="ListNumber"/>
        <w:spacing w:before="20" w:after="40"/>
      </w:pPr>
      <w:r>
        <w:t>Quản lý bộ nhớ</w:t>
      </w:r>
    </w:p>
    <w:p>
      <w:pPr>
        <w:pStyle w:val="ListBullet"/>
        <w:spacing w:before="20" w:after="40"/>
      </w:pPr>
      <w:r>
        <w:t>Class memory: các static member được lưu trữ trong một vùng nhớ riêng gọi là Class Memory(nằm trong Heap)</w:t>
      </w:r>
    </w:p>
    <w:p>
      <w:pPr>
        <w:pStyle w:val="ListBullet"/>
        <w:spacing w:before="20" w:after="40"/>
      </w:pPr>
      <w:r>
        <w:t>Chúng được nạp vào bộ nhớ ngay khi lớp được tải, trước khi bất kỳ đối tượng nào của lớp đó được tạo ra</w:t>
      </w:r>
    </w:p>
    <w:p>
      <w:pPr>
        <w:pStyle w:val="ListNumber"/>
        <w:spacing w:before="20" w:after="40"/>
      </w:pPr>
      <w:r>
        <w:t>Static Initialization Block(SIB)</w:t>
      </w:r>
    </w:p>
    <w:p>
      <w:pPr>
        <w:pStyle w:val="ListBullet"/>
        <w:spacing w:before="20" w:after="40"/>
      </w:pPr>
      <w:r>
        <w:t>Mục đích: được sử dụng để khởi tạo các biến tĩnh</w:t>
      </w:r>
    </w:p>
    <w:p>
      <w:pPr>
        <w:pStyle w:val="ListBullet"/>
        <w:spacing w:before="20" w:after="40"/>
      </w:pPr>
      <w:r>
        <w:t>Đặc điểm: là một đoạn code nằm trong cặp {} và bắt đầu bằng từ khóa static.</w:t>
      </w:r>
    </w:p>
    <w:p>
      <w:pPr>
        <w:pStyle w:val="ListBullet"/>
        <w:spacing w:before="20" w:after="40"/>
      </w:pPr>
      <w:r>
        <w:t>Quá trình thực thi:</w:t>
      </w:r>
    </w:p>
    <w:p>
      <w:pPr>
        <w:pStyle w:val="ListBullet"/>
        <w:spacing w:before="20" w:after="40"/>
      </w:pPr>
      <w:r>
        <w:t>SIB được thực thi ngay sau khi các thành phần tĩnh của lớp được nạp vào bộ nhớ và trước khi phương thức main() hoặc constructor được gọi.</w:t>
      </w:r>
    </w:p>
    <w:p>
      <w:pPr>
        <w:pStyle w:val="ListBullet"/>
        <w:spacing w:before="20" w:after="40"/>
      </w:pPr>
      <w:r>
        <w:t>Khi thực thi, SIB sẽ vào trong Stack, hoàn thành nhiệm vụ và rời khỏi bộ nhớ chứ không lưu trữ lại trong Heap</w:t>
      </w:r>
    </w:p>
    <w:p>
      <w:pPr>
        <w:pStyle w:val="ListBullet"/>
        <w:spacing w:before="20" w:after="40"/>
      </w:pPr>
      <w:r>
        <w:t>Thứ tự khởi tạo biến tĩnh thường là: gán giá trị mặc định (ví dụ: 0 cho kiểu int) -&gt; thực thi SIB -&gt; gán các giá trị</w:t>
      </w:r>
    </w:p>
    <w:p>
      <w:pPr>
        <w:spacing w:before="40" w:after="80" w:line="276" w:lineRule="auto"/>
      </w:pPr>
      <w:r>
        <w:t>![Sample code](${workspaceFolder}/doc/assets/image-2.png)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