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Mental Health Therapy in general</w:t>
      </w:r>
    </w:p>
    <w:p>
      <w:r>
        <w:t>**Navigating the Labyrinth: The Role of General Mental Health Therapy in Modern Society**</w:t>
        <w:br/>
        <w:br/>
        <w:t>In an era characterized by rapid technological advancement, social upheaval, and unprecedented global challenges, mental health has emerged as a critical component of overall well-being. The increasing prevalence of mental health issues, ranging from anxiety and depression to more severe disorders, underscores the importance of accessible and effective mental health therapy. As society grapples with these challenges, general mental health therapy stands as a beacon of hope, offering individuals the tools to navigate the complexities of the human mind.</w:t>
        <w:br/>
        <w:br/>
        <w:t>**Understanding General Mental Health Therapy**</w:t>
        <w:br/>
        <w:br/>
        <w:t>At its core, general mental health therapy encompasses a variety of therapeutic approaches designed to address a wide range of psychological issues. Unlike specialized therapies that target specific disorders, general mental health therapy provides a more holistic approach, focusing on improving overall mental well-being. This form of therapy is often the first step for individuals seeking help, serving as a gateway to more specialized treatments if necessary.</w:t>
        <w:br/>
        <w:br/>
        <w:t>The therapeutic process typically involves a trained mental health professional, such as a psychologist, psychiatrist, or licensed counselor, working collaboratively with the individual. Through dialogue and various therapeutic techniques, the therapist helps the individual explore their thoughts, emotions, and behaviors, aiming to foster self-awareness and personal growth.</w:t>
        <w:br/>
        <w:br/>
        <w:t>**The Therapeutic Alliance: A Pillar of Success**</w:t>
        <w:br/>
        <w:br/>
        <w:t>One of the most significant aspects of general mental health therapy is the therapeutic alliance—the collaborative relationship between the therapist and the individual. This alliance is built on trust, empathy, and mutual respect, creating a safe space for individuals to express their innermost thoughts and feelings without fear of judgment.</w:t>
        <w:br/>
        <w:br/>
        <w:t>Research consistently highlights the therapeutic alliance as a critical factor in the success of therapy. When individuals feel understood and supported by their therapist, they are more likely to engage in the therapeutic process and achieve meaningful outcomes. This underscores the importance of finding a therapist with whom one feels comfortable and connected.</w:t>
        <w:br/>
        <w:br/>
        <w:t>**The Versatility of Therapeutic Approaches**</w:t>
        <w:br/>
        <w:br/>
        <w:t>General mental health therapy is not a one-size-fits-all solution. Instead, it encompasses a range of therapeutic modalities, each with its unique strengths and applications. Cognitive-behavioral therapy (CBT), for instance, is a widely used approach that focuses on identifying and changing negative thought patterns and behaviors. CBT has been shown to be effective in treating a variety of conditions, including anxiety and depression.</w:t>
        <w:br/>
        <w:br/>
        <w:t>Another popular approach is psychodynamic therapy, which delves into the unconscious mind to uncover unresolved conflicts and past experiences that may be influencing present behavior. This approach can be particularly beneficial for individuals seeking to understand the deeper roots of their emotional struggles.</w:t>
        <w:br/>
        <w:br/>
        <w:t>Mindfulness-based therapies, such as mindfulness-based stress reduction (MBSR) and mindfulness-based cognitive therapy (MBCT), emphasize the importance of being present in the moment and cultivating a non-judgmental awareness of one's thoughts and feelings. These approaches have gained traction in recent years, particularly for their effectiveness in reducing stress and enhancing emotional regulation.</w:t>
        <w:br/>
        <w:br/>
        <w:t>**Breaking Down Barriers to Access**</w:t>
        <w:br/>
        <w:br/>
        <w:t>Despite the proven benefits of general mental health therapy, barriers to access remain a significant challenge. Stigma surrounding mental health issues continues to deter individuals from seeking help, while financial constraints and a shortage of mental health professionals further limit access to care.</w:t>
        <w:br/>
        <w:br/>
        <w:t>To address these barriers, it is crucial to promote mental health awareness and education, encouraging open conversations about mental health and reducing stigma. Additionally, expanding teletherapy services and integrating mental health care into primary healthcare settings can help increase accessibility, particularly for individuals in underserved or remote areas.</w:t>
        <w:br/>
        <w:br/>
        <w:t>**The Path Forward**</w:t>
        <w:br/>
        <w:br/>
        <w:t>As we navigate the complexities of modern life, the importance of mental health cannot be overstated. General mental health therapy offers a vital resource for individuals seeking to improve their mental well-being and lead fulfilling lives. By fostering self-awareness, resilience, and emotional intelligence, therapy empowers individuals to face life's challenges with confidence and grace.</w:t>
        <w:br/>
        <w:br/>
        <w:t>In moving forward, it is imperative that we continue to advocate for mental health as a fundamental component of overall health, ensuring that everyone has access to the care and support they need. By doing so, we can create a more compassionate and understanding society, where mental health is prioritized and valued as an integral part of the human experience.</w:t>
      </w:r>
    </w:p>
    <w:p>
      <w:r>
        <w:t>Author: Hasin jawad ali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