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futility of human existence</w:t>
      </w:r>
    </w:p>
    <w:p>
      <w:r>
        <w:t>**The Futility of Human Existence: A Philosophical Exploration**</w:t>
        <w:br/>
        <w:br/>
        <w:t>In the grand tapestry of the universe, human existence often appears as a fleeting, inconsequential blip. The vastness of space and time can make our individual lives seem insignificant, leading many to ponder the futility of human existence. This existential contemplation has been a recurring theme in philosophy, literature, and art, challenging us to find meaning amid apparent meaninglessness.</w:t>
        <w:br/>
        <w:br/>
        <w:t>The notion of futility in human existence is not a modern invention. Ancient philosophers like the Stoics and Epicureans grappled with the transient nature of life. The Stoics, for instance, emphasized the importance of accepting the things we cannot change and finding peace within ourselves. They believed that while the universe operates according to its own logic, beyond human control, individuals can still cultivate virtue and wisdom.</w:t>
        <w:br/>
        <w:br/>
        <w:t>In contrast, existentialists like Jean-Paul Sartre and Albert Camus approached the futility of existence with a different lens. Sartre famously declared that "existence precedes essence," suggesting that humans are born without predetermined purpose and must create their own meaning. Camus, in his essay "The Myth of Sisyphus," likened human life to the plight of Sisyphus, condemned to roll a boulder up a hill only for it to roll back down each time he reaches the top. Camus argued that acknowledging the absurdity of life is the first step toward true freedom. By embracing the absurd, we can live with passion and defiance, finding joy in the struggle itself.</w:t>
        <w:br/>
        <w:br/>
        <w:t>Psychologically, the perception of futility can lead to existential dread or nihilism, where individuals feel that life lacks purpose or value. This can be a daunting realization, but it also presents an opportunity for profound personal growth. Viktor Frankl, a Holocaust survivor and psychiatrist, introduced the concept of "logotherapy," which posits that the primary drive in humans is not pleasure, as Freud suggested, but the pursuit of meaning. Frankl argued that even in the most harrowing circumstances, individuals can find purpose by choosing their attitude toward suffering and by engaging in meaningful activities.</w:t>
        <w:br/>
        <w:br/>
        <w:t>In contemporary society, the sense of futility is often exacerbated by the relentless pace of modern life and the overwhelming influx of information. Social media and digital technology create a paradox of connection and isolation, where individuals may feel both hyper-connected and profoundly alone. The pressure to achieve, to be seen, and to matter in a world that often feels indifferent can lead to existential anxiety.</w:t>
        <w:br/>
        <w:br/>
        <w:t>However, the recognition of life's futility does not necessarily lead to despair. Instead, it can serve as a catalyst for a more authentic and intentional way of living. By acknowledging the impermanence of life, we can focus on what truly matters: relationships, experiences, and personal growth. The awareness of our mortality can inspire us to live more fully, to appreciate the present moment, and to cultivate empathy and compassion for others.</w:t>
        <w:br/>
        <w:br/>
        <w:t>Moreover, the search for meaning is a deeply personal journey. What brings purpose to one person's life may differ vastly from another's. Some find meaning in creativity, others in service to others, and still others in the pursuit of knowledge or spiritual enlightenment. The key is to engage with life actively, to explore and experiment, and to remain open to the possibilities that each moment presents.</w:t>
        <w:br/>
        <w:br/>
        <w:t>In conclusion, while the futility of human existence is a compelling philosophical question, it is not an endpoint but a starting point for exploration. By confronting the absurdity of life, we are challenged to create our own meaning and to live with intention and authenticity. In the face of an indifferent universe, it is our capacity for love, creativity, and resilience that defines us. The journey may be fraught with uncertainty, but it is also rich with potential for discovery and transformation. In embracing the futility of existence, we find the freedom to shape our own destinies and to leave a lasting impact on the world around us.</w:t>
      </w:r>
    </w:p>
    <w:p>
      <w:r>
        <w:t>Author: Hasin Jawad 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