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026" w:rsidRDefault="00F61026" w:rsidP="00F61026">
      <w:pPr>
        <w:rPr>
          <w:rFonts w:asciiTheme="minorHAnsi" w:hAnsiTheme="minorHAnsi" w:cstheme="minorHAnsi"/>
          <w:b/>
        </w:rPr>
      </w:pPr>
    </w:p>
    <w:p w:rsidR="00F61026" w:rsidRDefault="00F61026" w:rsidP="00F61026">
      <w:pPr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Dodavatel :</w:t>
      </w:r>
      <w:proofErr w:type="gramEnd"/>
    </w:p>
    <w:p w:rsidR="00F61026" w:rsidRDefault="00F61026" w:rsidP="00F61026">
      <w:pPr>
        <w:rPr>
          <w:rFonts w:asciiTheme="minorHAnsi" w:hAnsiTheme="minorHAnsi" w:cstheme="minorHAnsi"/>
          <w:b/>
        </w:rPr>
      </w:pPr>
    </w:p>
    <w:p w:rsidR="00F61026" w:rsidRDefault="00C2479E" w:rsidP="00F61026">
      <w:pPr>
        <w:autoSpaceDE w:val="0"/>
        <w:autoSpaceDN w:val="0"/>
        <w:adjustRightInd w:val="0"/>
        <w:rPr>
          <w:rFonts w:ascii="Calibri" w:eastAsiaTheme="minorHAnsi" w:hAnsi="Calibri" w:cs="Calibri"/>
          <w:b/>
          <w:bCs/>
          <w:color w:val="000000"/>
          <w:sz w:val="23"/>
          <w:szCs w:val="23"/>
          <w:lang w:eastAsia="en-US"/>
        </w:rPr>
      </w:pPr>
      <w:proofErr w:type="spellStart"/>
      <w:proofErr w:type="gramStart"/>
      <w:r>
        <w:rPr>
          <w:rFonts w:ascii="Calibri" w:eastAsiaTheme="minorHAnsi" w:hAnsi="Calibri" w:cs="Calibri"/>
          <w:b/>
          <w:bCs/>
          <w:color w:val="000000"/>
          <w:sz w:val="23"/>
          <w:szCs w:val="23"/>
          <w:lang w:eastAsia="en-US"/>
        </w:rPr>
        <w:t>Sucom</w:t>
      </w:r>
      <w:proofErr w:type="spellEnd"/>
      <w:r>
        <w:rPr>
          <w:rFonts w:ascii="Calibri" w:eastAsiaTheme="minorHAnsi" w:hAnsi="Calibri" w:cs="Calibri"/>
          <w:b/>
          <w:bCs/>
          <w:color w:val="000000"/>
          <w:sz w:val="23"/>
          <w:szCs w:val="23"/>
          <w:lang w:eastAsia="en-US"/>
        </w:rPr>
        <w:t xml:space="preserve">  </w:t>
      </w:r>
      <w:proofErr w:type="spellStart"/>
      <w:r>
        <w:rPr>
          <w:rFonts w:ascii="Calibri" w:eastAsiaTheme="minorHAnsi" w:hAnsi="Calibri" w:cs="Calibri"/>
          <w:b/>
          <w:bCs/>
          <w:color w:val="000000"/>
          <w:sz w:val="23"/>
          <w:szCs w:val="23"/>
          <w:lang w:eastAsia="en-US"/>
        </w:rPr>
        <w:t>production</w:t>
      </w:r>
      <w:proofErr w:type="spellEnd"/>
      <w:proofErr w:type="gramEnd"/>
      <w:r>
        <w:rPr>
          <w:rFonts w:ascii="Calibri" w:eastAsiaTheme="minorHAnsi" w:hAnsi="Calibri" w:cs="Calibri"/>
          <w:b/>
          <w:bCs/>
          <w:color w:val="000000"/>
          <w:sz w:val="23"/>
          <w:szCs w:val="23"/>
          <w:lang w:eastAsia="en-US"/>
        </w:rPr>
        <w:t>,</w:t>
      </w:r>
      <w:r w:rsidR="00F61026">
        <w:rPr>
          <w:rFonts w:ascii="Calibri" w:eastAsiaTheme="minorHAnsi" w:hAnsi="Calibri" w:cs="Calibri"/>
          <w:b/>
          <w:bCs/>
          <w:color w:val="000000"/>
          <w:sz w:val="23"/>
          <w:szCs w:val="23"/>
          <w:lang w:eastAsia="en-US"/>
        </w:rPr>
        <w:t xml:space="preserve"> s.r.o.</w:t>
      </w:r>
    </w:p>
    <w:p w:rsidR="00F61026" w:rsidRDefault="00C2479E" w:rsidP="00F61026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3"/>
          <w:szCs w:val="23"/>
          <w:lang w:eastAsia="en-US"/>
        </w:rPr>
      </w:pPr>
      <w:r>
        <w:rPr>
          <w:rFonts w:ascii="Calibri" w:eastAsiaTheme="minorHAnsi" w:hAnsi="Calibri" w:cs="Calibri"/>
          <w:color w:val="000000"/>
          <w:sz w:val="23"/>
          <w:szCs w:val="23"/>
          <w:lang w:eastAsia="en-US"/>
        </w:rPr>
        <w:t>Nová 252</w:t>
      </w:r>
    </w:p>
    <w:p w:rsidR="00F61026" w:rsidRDefault="00F61026" w:rsidP="00F61026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3"/>
          <w:szCs w:val="23"/>
          <w:lang w:eastAsia="en-US"/>
        </w:rPr>
      </w:pPr>
      <w:r>
        <w:rPr>
          <w:rFonts w:ascii="Calibri" w:eastAsiaTheme="minorHAnsi" w:hAnsi="Calibri" w:cs="Calibri"/>
          <w:color w:val="000000"/>
          <w:sz w:val="23"/>
          <w:szCs w:val="23"/>
          <w:lang w:eastAsia="en-US"/>
        </w:rPr>
        <w:t>3</w:t>
      </w:r>
      <w:r w:rsidR="00C2479E">
        <w:rPr>
          <w:rFonts w:ascii="Calibri" w:eastAsiaTheme="minorHAnsi" w:hAnsi="Calibri" w:cs="Calibri"/>
          <w:color w:val="000000"/>
          <w:sz w:val="23"/>
          <w:szCs w:val="23"/>
          <w:lang w:eastAsia="en-US"/>
        </w:rPr>
        <w:t>42</w:t>
      </w:r>
      <w:r>
        <w:rPr>
          <w:rFonts w:ascii="Calibri" w:eastAsiaTheme="minorHAnsi" w:hAnsi="Calibri" w:cs="Calibri"/>
          <w:color w:val="000000"/>
          <w:sz w:val="23"/>
          <w:szCs w:val="23"/>
          <w:lang w:eastAsia="en-US"/>
        </w:rPr>
        <w:t xml:space="preserve"> 0</w:t>
      </w:r>
      <w:r w:rsidR="00C2479E">
        <w:rPr>
          <w:rFonts w:ascii="Calibri" w:eastAsiaTheme="minorHAnsi" w:hAnsi="Calibri" w:cs="Calibri"/>
          <w:color w:val="000000"/>
          <w:sz w:val="23"/>
          <w:szCs w:val="23"/>
          <w:lang w:eastAsia="en-US"/>
        </w:rPr>
        <w:t>1</w:t>
      </w:r>
      <w:r>
        <w:rPr>
          <w:rFonts w:ascii="Calibri" w:eastAsiaTheme="minorHAnsi" w:hAnsi="Calibri" w:cs="Calibri"/>
          <w:color w:val="000000"/>
          <w:sz w:val="23"/>
          <w:szCs w:val="23"/>
          <w:lang w:eastAsia="en-US"/>
        </w:rPr>
        <w:t xml:space="preserve"> S</w:t>
      </w:r>
      <w:r w:rsidR="00C2479E">
        <w:rPr>
          <w:rFonts w:ascii="Calibri" w:eastAsiaTheme="minorHAnsi" w:hAnsi="Calibri" w:cs="Calibri"/>
          <w:color w:val="000000"/>
          <w:sz w:val="23"/>
          <w:szCs w:val="23"/>
          <w:lang w:eastAsia="en-US"/>
        </w:rPr>
        <w:t>ušice</w:t>
      </w:r>
    </w:p>
    <w:p w:rsidR="00F61026" w:rsidRDefault="00F61026" w:rsidP="00F61026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3"/>
          <w:szCs w:val="23"/>
          <w:lang w:eastAsia="en-US"/>
        </w:rPr>
      </w:pPr>
    </w:p>
    <w:p w:rsidR="00F61026" w:rsidRDefault="00F61026" w:rsidP="00F61026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3"/>
          <w:szCs w:val="23"/>
          <w:lang w:eastAsia="en-US"/>
        </w:rPr>
      </w:pPr>
      <w:r>
        <w:rPr>
          <w:rFonts w:ascii="Calibri" w:eastAsiaTheme="minorHAnsi" w:hAnsi="Calibri" w:cs="Calibri"/>
          <w:color w:val="000000"/>
          <w:sz w:val="23"/>
          <w:szCs w:val="23"/>
          <w:lang w:eastAsia="en-US"/>
        </w:rPr>
        <w:t xml:space="preserve">IČ: </w:t>
      </w:r>
      <w:r w:rsidR="00C2479E">
        <w:rPr>
          <w:rFonts w:ascii="Calibri" w:eastAsiaTheme="minorHAnsi" w:hAnsi="Calibri" w:cs="Calibri"/>
          <w:color w:val="000000"/>
          <w:sz w:val="23"/>
          <w:szCs w:val="23"/>
          <w:lang w:eastAsia="en-US"/>
        </w:rPr>
        <w:t>26392496</w:t>
      </w:r>
    </w:p>
    <w:p w:rsidR="00F61026" w:rsidRDefault="00F61026" w:rsidP="00F61026">
      <w:pPr>
        <w:rPr>
          <w:rFonts w:asciiTheme="minorHAnsi" w:hAnsiTheme="minorHAnsi" w:cstheme="minorHAnsi"/>
          <w:i/>
        </w:rPr>
      </w:pPr>
      <w:r>
        <w:rPr>
          <w:rFonts w:ascii="Calibri" w:eastAsiaTheme="minorHAnsi" w:hAnsi="Calibri" w:cs="Calibri"/>
          <w:color w:val="000000"/>
          <w:sz w:val="23"/>
          <w:szCs w:val="23"/>
          <w:lang w:eastAsia="en-US"/>
        </w:rPr>
        <w:t>DIČ: CZ 2</w:t>
      </w:r>
      <w:r w:rsidR="00C2479E">
        <w:rPr>
          <w:rFonts w:ascii="Calibri" w:eastAsiaTheme="minorHAnsi" w:hAnsi="Calibri" w:cs="Calibri"/>
          <w:color w:val="000000"/>
          <w:sz w:val="23"/>
          <w:szCs w:val="23"/>
          <w:lang w:eastAsia="en-US"/>
        </w:rPr>
        <w:t>6392496</w:t>
      </w:r>
    </w:p>
    <w:p w:rsidR="00F61026" w:rsidRDefault="00F61026" w:rsidP="00F61026">
      <w:pPr>
        <w:rPr>
          <w:rFonts w:asciiTheme="minorHAnsi" w:hAnsiTheme="minorHAnsi" w:cstheme="minorHAnsi"/>
          <w:sz w:val="36"/>
        </w:rPr>
      </w:pPr>
    </w:p>
    <w:p w:rsidR="00E1401D" w:rsidRPr="00D0424F" w:rsidRDefault="00E1401D" w:rsidP="00E1401D">
      <w:pPr>
        <w:rPr>
          <w:rFonts w:ascii="Calibri" w:hAnsi="Calibri"/>
          <w:b/>
          <w:i/>
          <w:sz w:val="36"/>
          <w:szCs w:val="36"/>
        </w:rPr>
      </w:pPr>
      <w:proofErr w:type="gramStart"/>
      <w:r w:rsidRPr="00D0424F">
        <w:rPr>
          <w:rFonts w:ascii="Calibri" w:hAnsi="Calibri"/>
          <w:b/>
          <w:i/>
          <w:sz w:val="36"/>
          <w:szCs w:val="36"/>
          <w:u w:val="single"/>
        </w:rPr>
        <w:t>Objednávka  číslo</w:t>
      </w:r>
      <w:proofErr w:type="gramEnd"/>
      <w:r w:rsidRPr="00D0424F">
        <w:rPr>
          <w:rFonts w:ascii="Calibri" w:hAnsi="Calibri"/>
          <w:b/>
          <w:i/>
          <w:sz w:val="36"/>
          <w:szCs w:val="36"/>
        </w:rPr>
        <w:t xml:space="preserve">:  </w:t>
      </w:r>
      <w:r>
        <w:rPr>
          <w:rFonts w:ascii="Calibri" w:hAnsi="Calibri"/>
          <w:b/>
          <w:i/>
          <w:sz w:val="36"/>
          <w:szCs w:val="36"/>
        </w:rPr>
        <w:t>13</w:t>
      </w:r>
      <w:r w:rsidR="00C2479E">
        <w:rPr>
          <w:rFonts w:ascii="Calibri" w:hAnsi="Calibri"/>
          <w:b/>
          <w:i/>
          <w:sz w:val="36"/>
          <w:szCs w:val="36"/>
        </w:rPr>
        <w:t>9</w:t>
      </w:r>
      <w:r w:rsidRPr="00D0424F">
        <w:rPr>
          <w:rFonts w:ascii="Calibri" w:hAnsi="Calibri"/>
          <w:b/>
          <w:i/>
          <w:sz w:val="36"/>
          <w:szCs w:val="36"/>
        </w:rPr>
        <w:t xml:space="preserve"> / 202</w:t>
      </w:r>
      <w:r>
        <w:rPr>
          <w:rFonts w:ascii="Calibri" w:hAnsi="Calibri"/>
          <w:b/>
          <w:i/>
          <w:sz w:val="36"/>
          <w:szCs w:val="36"/>
        </w:rPr>
        <w:t>4</w:t>
      </w:r>
    </w:p>
    <w:p w:rsidR="00E1401D" w:rsidRDefault="00E1401D" w:rsidP="00E1401D">
      <w:pPr>
        <w:rPr>
          <w:rFonts w:ascii="Calibri" w:hAnsi="Calibri"/>
          <w:b/>
          <w:i/>
          <w:sz w:val="36"/>
          <w:szCs w:val="36"/>
          <w:u w:val="single"/>
        </w:rPr>
      </w:pPr>
    </w:p>
    <w:p w:rsidR="00E1401D" w:rsidRDefault="00E1401D" w:rsidP="00E1401D">
      <w:pPr>
        <w:rPr>
          <w:rFonts w:ascii="Calibri" w:hAnsi="Calibri"/>
          <w:i/>
        </w:rPr>
      </w:pPr>
      <w:r>
        <w:rPr>
          <w:rFonts w:ascii="Calibri" w:hAnsi="Calibri"/>
          <w:i/>
        </w:rPr>
        <w:t>Při písemném styku a na fakturu uvádějte číslo objednávky</w:t>
      </w:r>
    </w:p>
    <w:p w:rsidR="00E1401D" w:rsidRDefault="00E1401D" w:rsidP="00E1401D">
      <w:pPr>
        <w:rPr>
          <w:rFonts w:ascii="Calibri" w:hAnsi="Calibri"/>
          <w:b/>
          <w:i/>
          <w:sz w:val="36"/>
          <w:szCs w:val="36"/>
          <w:u w:val="single"/>
        </w:rPr>
      </w:pPr>
    </w:p>
    <w:p w:rsidR="00E1401D" w:rsidRPr="00D0424F" w:rsidRDefault="00E1401D" w:rsidP="00E1401D">
      <w:pPr>
        <w:rPr>
          <w:rFonts w:ascii="Calibri" w:hAnsi="Calibri"/>
          <w:b/>
          <w:sz w:val="28"/>
          <w:szCs w:val="28"/>
        </w:rPr>
      </w:pPr>
      <w:r w:rsidRPr="00D0424F">
        <w:rPr>
          <w:rFonts w:ascii="Calibri" w:hAnsi="Calibri"/>
          <w:b/>
          <w:sz w:val="28"/>
          <w:szCs w:val="28"/>
        </w:rPr>
        <w:t xml:space="preserve">V Borohrádku dne </w:t>
      </w:r>
      <w:r>
        <w:rPr>
          <w:rFonts w:ascii="Calibri" w:hAnsi="Calibri"/>
          <w:b/>
          <w:sz w:val="28"/>
          <w:szCs w:val="28"/>
        </w:rPr>
        <w:t>18</w:t>
      </w:r>
      <w:r w:rsidRPr="00D0424F">
        <w:rPr>
          <w:rFonts w:ascii="Calibri" w:hAnsi="Calibri"/>
          <w:b/>
          <w:sz w:val="28"/>
          <w:szCs w:val="28"/>
        </w:rPr>
        <w:t>.</w:t>
      </w:r>
      <w:r>
        <w:rPr>
          <w:rFonts w:ascii="Calibri" w:hAnsi="Calibri"/>
          <w:b/>
          <w:sz w:val="28"/>
          <w:szCs w:val="28"/>
        </w:rPr>
        <w:t>12</w:t>
      </w:r>
      <w:r w:rsidRPr="00D0424F">
        <w:rPr>
          <w:rFonts w:ascii="Calibri" w:hAnsi="Calibri"/>
          <w:b/>
          <w:sz w:val="28"/>
          <w:szCs w:val="28"/>
        </w:rPr>
        <w:t>.202</w:t>
      </w:r>
      <w:r>
        <w:rPr>
          <w:rFonts w:ascii="Calibri" w:hAnsi="Calibri"/>
          <w:b/>
          <w:sz w:val="28"/>
          <w:szCs w:val="28"/>
        </w:rPr>
        <w:t>4</w:t>
      </w:r>
    </w:p>
    <w:p w:rsidR="00E1401D" w:rsidRPr="00D0424F" w:rsidRDefault="00E1401D" w:rsidP="00E1401D">
      <w:pPr>
        <w:rPr>
          <w:rFonts w:ascii="Calibri" w:hAnsi="Calibri"/>
          <w:b/>
          <w:sz w:val="28"/>
          <w:szCs w:val="28"/>
        </w:rPr>
      </w:pPr>
    </w:p>
    <w:p w:rsidR="00E1401D" w:rsidRDefault="00E1401D" w:rsidP="00E1401D">
      <w:pPr>
        <w:rPr>
          <w:rFonts w:ascii="Calibri" w:hAnsi="Calibri"/>
          <w:b/>
        </w:rPr>
      </w:pPr>
    </w:p>
    <w:p w:rsidR="00E1401D" w:rsidRDefault="00E1401D" w:rsidP="00E1401D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Text</w:t>
      </w:r>
    </w:p>
    <w:p w:rsidR="00E1401D" w:rsidRDefault="00E1401D" w:rsidP="00E1401D">
      <w:pPr>
        <w:rPr>
          <w:rFonts w:ascii="Calibri" w:hAnsi="Calibri"/>
          <w:b/>
        </w:rPr>
      </w:pPr>
      <w:r>
        <w:rPr>
          <w:rFonts w:ascii="Calibri" w:hAnsi="Calibri"/>
          <w:b/>
        </w:rPr>
        <w:t>---------------------------------------------------------------------------------------------------------------------------</w:t>
      </w:r>
    </w:p>
    <w:p w:rsidR="00E1401D" w:rsidRDefault="00E1401D" w:rsidP="00E1401D">
      <w:pPr>
        <w:jc w:val="both"/>
        <w:rPr>
          <w:rFonts w:ascii="Calibri" w:hAnsi="Calibri"/>
          <w:b/>
          <w:i/>
          <w:sz w:val="28"/>
          <w:szCs w:val="28"/>
        </w:rPr>
      </w:pPr>
    </w:p>
    <w:p w:rsidR="00E1401D" w:rsidRDefault="00E1401D" w:rsidP="00E1401D">
      <w:pPr>
        <w:jc w:val="both"/>
        <w:rPr>
          <w:b/>
        </w:rPr>
      </w:pPr>
      <w:r>
        <w:rPr>
          <w:b/>
          <w:sz w:val="28"/>
          <w:szCs w:val="28"/>
        </w:rPr>
        <w:t xml:space="preserve">Objednáváme u dle vaší nabídky </w:t>
      </w:r>
      <w:r w:rsidR="00C2479E">
        <w:rPr>
          <w:b/>
          <w:sz w:val="28"/>
          <w:szCs w:val="28"/>
        </w:rPr>
        <w:t xml:space="preserve">2 </w:t>
      </w:r>
      <w:proofErr w:type="gramStart"/>
      <w:r w:rsidR="00C2479E">
        <w:rPr>
          <w:b/>
          <w:sz w:val="28"/>
          <w:szCs w:val="28"/>
        </w:rPr>
        <w:t xml:space="preserve">ks  </w:t>
      </w:r>
      <w:proofErr w:type="spellStart"/>
      <w:r w:rsidR="00C2479E">
        <w:rPr>
          <w:b/>
          <w:sz w:val="28"/>
          <w:szCs w:val="28"/>
        </w:rPr>
        <w:t>KomfiTilt</w:t>
      </w:r>
      <w:proofErr w:type="spellEnd"/>
      <w:proofErr w:type="gramEnd"/>
      <w:r w:rsidR="00C2479E">
        <w:rPr>
          <w:b/>
          <w:sz w:val="28"/>
          <w:szCs w:val="28"/>
        </w:rPr>
        <w:t xml:space="preserve"> Ed 5, zařízení pro laterální náklon matrace pro potřeby </w:t>
      </w:r>
      <w:r>
        <w:rPr>
          <w:b/>
          <w:sz w:val="28"/>
          <w:szCs w:val="28"/>
        </w:rPr>
        <w:t xml:space="preserve"> Domov</w:t>
      </w:r>
      <w:r w:rsidR="00C2479E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 se zvláštním režimem, Borohrádek za </w:t>
      </w:r>
      <w:r>
        <w:rPr>
          <w:b/>
          <w:i/>
          <w:sz w:val="28"/>
          <w:szCs w:val="28"/>
        </w:rPr>
        <w:t xml:space="preserve">cenu do </w:t>
      </w:r>
      <w:r w:rsidR="00C2479E">
        <w:rPr>
          <w:b/>
          <w:i/>
          <w:sz w:val="28"/>
          <w:szCs w:val="28"/>
        </w:rPr>
        <w:t>80</w:t>
      </w:r>
      <w:r>
        <w:rPr>
          <w:b/>
          <w:i/>
          <w:sz w:val="28"/>
          <w:szCs w:val="28"/>
        </w:rPr>
        <w:t>.000,00 Kč, včetně DPH, dopravy, apod.</w:t>
      </w:r>
    </w:p>
    <w:p w:rsidR="00E1401D" w:rsidRDefault="00E1401D" w:rsidP="00E1401D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---------------------------------------------------------------------------------------------------------------------------</w:t>
      </w:r>
    </w:p>
    <w:p w:rsidR="00E1401D" w:rsidRDefault="00E1401D" w:rsidP="00E1401D">
      <w:pPr>
        <w:rPr>
          <w:rFonts w:ascii="Calibri" w:hAnsi="Calibri"/>
        </w:rPr>
      </w:pPr>
    </w:p>
    <w:p w:rsidR="00E1401D" w:rsidRDefault="00E1401D" w:rsidP="00E1401D">
      <w:pPr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                               </w:t>
      </w:r>
    </w:p>
    <w:p w:rsidR="00E1401D" w:rsidRDefault="00E1401D" w:rsidP="00E1401D">
      <w:pPr>
        <w:rPr>
          <w:rFonts w:ascii="Calibri" w:hAnsi="Calibri"/>
        </w:rPr>
      </w:pPr>
      <w:r>
        <w:rPr>
          <w:rFonts w:ascii="Calibri" w:hAnsi="Calibri"/>
        </w:rPr>
        <w:t xml:space="preserve">        </w:t>
      </w:r>
    </w:p>
    <w:p w:rsidR="00E1401D" w:rsidRDefault="00E1401D" w:rsidP="00E1401D">
      <w:pPr>
        <w:rPr>
          <w:rFonts w:ascii="Calibri" w:hAnsi="Calibri"/>
        </w:rPr>
      </w:pPr>
      <w:r>
        <w:rPr>
          <w:rFonts w:ascii="Calibri" w:hAnsi="Calibri"/>
        </w:rPr>
        <w:t>Děkujeme za vyřízení objednávky.</w:t>
      </w:r>
    </w:p>
    <w:p w:rsidR="00E1401D" w:rsidRDefault="00E1401D" w:rsidP="00E1401D">
      <w:pPr>
        <w:rPr>
          <w:rFonts w:ascii="Calibri" w:hAnsi="Calibri"/>
        </w:rPr>
      </w:pPr>
      <w:r>
        <w:rPr>
          <w:rFonts w:ascii="Calibri" w:hAnsi="Calibri"/>
        </w:rPr>
        <w:t xml:space="preserve">       </w:t>
      </w:r>
    </w:p>
    <w:p w:rsidR="00E64D78" w:rsidRDefault="003630E8">
      <w:bookmarkStart w:id="0" w:name="_GoBack"/>
      <w:bookmarkEnd w:id="0"/>
    </w:p>
    <w:sectPr w:rsidR="00E64D7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0E8" w:rsidRDefault="003630E8" w:rsidP="00F61026">
      <w:r>
        <w:separator/>
      </w:r>
    </w:p>
  </w:endnote>
  <w:endnote w:type="continuationSeparator" w:id="0">
    <w:p w:rsidR="003630E8" w:rsidRDefault="003630E8" w:rsidP="00F6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0E8" w:rsidRDefault="003630E8" w:rsidP="00F61026">
      <w:r>
        <w:separator/>
      </w:r>
    </w:p>
  </w:footnote>
  <w:footnote w:type="continuationSeparator" w:id="0">
    <w:p w:rsidR="003630E8" w:rsidRDefault="003630E8" w:rsidP="00F6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026" w:rsidRDefault="00F61026" w:rsidP="00F61026">
    <w:pPr>
      <w:pStyle w:val="Zhlav"/>
      <w:tabs>
        <w:tab w:val="clear" w:pos="4536"/>
        <w:tab w:val="center" w:pos="4962"/>
      </w:tabs>
      <w:ind w:left="1418" w:hanging="851"/>
      <w:jc w:val="center"/>
      <w:rPr>
        <w:b/>
        <w:i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C862E08" wp14:editId="12A08E13">
          <wp:simplePos x="0" y="0"/>
          <wp:positionH relativeFrom="column">
            <wp:posOffset>-1270</wp:posOffset>
          </wp:positionH>
          <wp:positionV relativeFrom="paragraph">
            <wp:posOffset>-92238</wp:posOffset>
          </wp:positionV>
          <wp:extent cx="736110" cy="720191"/>
          <wp:effectExtent l="0" t="0" r="6985" b="3810"/>
          <wp:wrapNone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110" cy="7201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D6921">
      <w:rPr>
        <w:b/>
        <w:i/>
        <w:sz w:val="28"/>
        <w:szCs w:val="28"/>
      </w:rPr>
      <w:t>Domovy na Orlici</w:t>
    </w:r>
  </w:p>
  <w:p w:rsidR="00F61026" w:rsidRDefault="00F61026" w:rsidP="00F61026">
    <w:pPr>
      <w:pStyle w:val="Zhlav"/>
      <w:tabs>
        <w:tab w:val="clear" w:pos="4536"/>
        <w:tab w:val="center" w:pos="4962"/>
      </w:tabs>
      <w:ind w:left="1418" w:hanging="851"/>
      <w:jc w:val="center"/>
      <w:rPr>
        <w:b/>
        <w:i/>
        <w:sz w:val="28"/>
        <w:szCs w:val="28"/>
      </w:rPr>
    </w:pPr>
    <w:r w:rsidRPr="002D6921">
      <w:rPr>
        <w:b/>
        <w:i/>
        <w:sz w:val="28"/>
        <w:szCs w:val="28"/>
      </w:rPr>
      <w:t>1.</w:t>
    </w:r>
    <w:r>
      <w:rPr>
        <w:b/>
        <w:i/>
        <w:sz w:val="28"/>
        <w:szCs w:val="28"/>
      </w:rPr>
      <w:t xml:space="preserve"> máje 104, 517 22 Albrechtice nad Orlicí, IČ 42886171</w:t>
    </w:r>
  </w:p>
  <w:p w:rsidR="00F61026" w:rsidRPr="002D6921" w:rsidRDefault="003630E8" w:rsidP="00F61026">
    <w:pPr>
      <w:pStyle w:val="Zhlav"/>
      <w:tabs>
        <w:tab w:val="clear" w:pos="4536"/>
        <w:tab w:val="center" w:pos="5812"/>
      </w:tabs>
      <w:ind w:left="1418" w:hanging="851"/>
      <w:jc w:val="center"/>
      <w:rPr>
        <w:b/>
        <w:i/>
        <w:sz w:val="28"/>
        <w:szCs w:val="28"/>
      </w:rPr>
    </w:pPr>
    <w:hyperlink r:id="rId2" w:history="1">
      <w:r w:rsidR="00F61026" w:rsidRPr="00EB7380">
        <w:rPr>
          <w:rStyle w:val="Hypertextovodkaz"/>
          <w:b/>
          <w:i/>
          <w:sz w:val="28"/>
          <w:szCs w:val="28"/>
        </w:rPr>
        <w:t>www.domovynaorlici.cz</w:t>
      </w:r>
    </w:hyperlink>
    <w:r w:rsidR="00F61026">
      <w:rPr>
        <w:b/>
        <w:i/>
        <w:sz w:val="28"/>
        <w:szCs w:val="28"/>
      </w:rPr>
      <w:t xml:space="preserve">, e-mail: </w:t>
    </w:r>
    <w:hyperlink r:id="rId3" w:history="1">
      <w:r w:rsidR="00F61026" w:rsidRPr="00EB7380">
        <w:rPr>
          <w:rStyle w:val="Hypertextovodkaz"/>
          <w:b/>
          <w:i/>
          <w:sz w:val="28"/>
          <w:szCs w:val="28"/>
        </w:rPr>
        <w:t>info</w:t>
      </w:r>
      <w:r w:rsidR="00F61026" w:rsidRPr="00EB7380">
        <w:rPr>
          <w:rStyle w:val="Hypertextovodkaz"/>
          <w:rFonts w:cstheme="minorHAnsi"/>
          <w:b/>
          <w:i/>
          <w:sz w:val="28"/>
          <w:szCs w:val="28"/>
        </w:rPr>
        <w:t>@</w:t>
      </w:r>
      <w:r w:rsidR="00F61026" w:rsidRPr="00EB7380">
        <w:rPr>
          <w:rStyle w:val="Hypertextovodkaz"/>
          <w:b/>
          <w:i/>
          <w:sz w:val="28"/>
          <w:szCs w:val="28"/>
        </w:rPr>
        <w:t>domovynaorlici.cz</w:t>
      </w:r>
    </w:hyperlink>
  </w:p>
  <w:p w:rsidR="00F61026" w:rsidRDefault="00F61026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26"/>
    <w:rsid w:val="002B5C07"/>
    <w:rsid w:val="00347EFF"/>
    <w:rsid w:val="003630E8"/>
    <w:rsid w:val="00651AB4"/>
    <w:rsid w:val="00700988"/>
    <w:rsid w:val="00964618"/>
    <w:rsid w:val="009D7323"/>
    <w:rsid w:val="00C2479E"/>
    <w:rsid w:val="00C45CCE"/>
    <w:rsid w:val="00E1401D"/>
    <w:rsid w:val="00E177E9"/>
    <w:rsid w:val="00F6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69A36"/>
  <w15:chartTrackingRefBased/>
  <w15:docId w15:val="{A4044068-F3E8-4920-9494-C08BF006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F61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F61026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F61026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61026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F61026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61026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3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domovynaorlici.cz" TargetMode="External"/><Relationship Id="rId2" Type="http://schemas.openxmlformats.org/officeDocument/2006/relationships/hyperlink" Target="http://www.domovynaorlici.cz" TargetMode="External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Šárka Hloušková - DD Borohrádek</cp:lastModifiedBy>
  <cp:revision>8</cp:revision>
  <cp:lastPrinted>2024-12-18T09:33:00Z</cp:lastPrinted>
  <dcterms:created xsi:type="dcterms:W3CDTF">2023-08-31T12:16:00Z</dcterms:created>
  <dcterms:modified xsi:type="dcterms:W3CDTF">2025-01-10T10:43:00Z</dcterms:modified>
</cp:coreProperties>
</file>