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model-scope-v2-current-implementation"/>
    <w:p>
      <w:pPr>
        <w:pStyle w:val="Heading1"/>
      </w:pPr>
      <w:r>
        <w:t xml:space="preserve">Model Scope v2 (Current Implementation)</w:t>
      </w:r>
    </w:p>
    <w:p>
      <w:pPr>
        <w:pStyle w:val="FirstParagraph"/>
      </w:pPr>
      <w:r>
        <w:t xml:space="preserve">This document consolidates the full mathematical model scope for the current PRM optimization implementation.</w:t>
      </w:r>
    </w:p>
    <w:p>
      <w:pPr>
        <w:pStyle w:val="BodyText"/>
      </w:pPr>
      <w:r>
        <w:t xml:space="preserve">Implementation alignment:</w:t>
      </w:r>
      <w:r>
        <w:t xml:space="preserve"> </w:t>
      </w:r>
      <w:r>
        <w:t xml:space="preserve">- Core model:</w:t>
      </w:r>
      <w:r>
        <w:t xml:space="preserve"> </w:t>
      </w:r>
      <w:hyperlink r:id="rId9">
        <w:r>
          <w:rPr>
            <w:rStyle w:val="Hyperlink"/>
          </w:rPr>
          <w:t xml:space="preserve">pyomo_model_v2.py</w:t>
        </w:r>
      </w:hyperlink>
      <w:r>
        <w:t xml:space="preserve"> </w:t>
      </w:r>
      <w:r>
        <w:t xml:space="preserve">- Parameters:</w:t>
      </w:r>
      <w:r>
        <w:t xml:space="preserve"> </w:t>
      </w:r>
      <w:hyperlink r:id="rId10">
        <w:r>
          <w:rPr>
            <w:rStyle w:val="Hyperlink"/>
          </w:rPr>
          <w:t xml:space="preserve">params.py</w:t>
        </w:r>
      </w:hyperlink>
      <w:r>
        <w:t xml:space="preserve"> </w:t>
      </w:r>
      <w:r>
        <w:t xml:space="preserve">- Configuration and business rules:</w:t>
      </w:r>
      <w:r>
        <w:t xml:space="preserve"> </w:t>
      </w:r>
      <w:hyperlink r:id="rId11">
        <w:r>
          <w:rPr>
            <w:rStyle w:val="Hyperlink"/>
          </w:rPr>
          <w:t xml:space="preserve">config.py</w:t>
        </w:r>
      </w:hyperlink>
      <w:r>
        <w:t xml:space="preserve"> </w:t>
      </w:r>
      <w:r>
        <w:t xml:space="preserve">- Canonical job build:</w:t>
      </w:r>
      <w:r>
        <w:t xml:space="preserve"> </w:t>
      </w:r>
      <w:hyperlink r:id="rId12">
        <w:r>
          <w:rPr>
            <w:rStyle w:val="Hyperlink"/>
          </w:rPr>
          <w:t xml:space="preserve">build_jobs.py</w:t>
        </w:r>
      </w:hyperlink>
      <w:r>
        <w:t xml:space="preserve"> </w:t>
      </w:r>
      <w:r>
        <w:t xml:space="preserve">- Scenario runners:</w:t>
      </w:r>
      <w:r>
        <w:t xml:space="preserve"> </w:t>
      </w:r>
      <w:hyperlink r:id="rId13">
        <w:r>
          <w:rPr>
            <w:rStyle w:val="Hyperlink"/>
          </w:rPr>
          <w:t xml:space="preserve">run_s25.py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run_s26.py</w:t>
        </w:r>
      </w:hyperlink>
    </w:p>
    <w:bookmarkStart w:id="15" w:name="outputs-wanted"/>
    <w:p>
      <w:pPr>
        <w:pStyle w:val="Heading2"/>
      </w:pPr>
      <w:r>
        <w:t xml:space="preserve">Outputs Wanted</w:t>
      </w:r>
    </w:p>
    <w:p>
      <w:pPr>
        <w:pStyle w:val="Compact"/>
        <w:numPr>
          <w:ilvl w:val="0"/>
          <w:numId w:val="1001"/>
        </w:numPr>
      </w:pPr>
      <w:r>
        <w:t xml:space="preserve">Fleet deployment by flight and time bucket.</w:t>
      </w:r>
    </w:p>
    <w:p>
      <w:pPr>
        <w:pStyle w:val="Compact"/>
        <w:numPr>
          <w:ilvl w:val="0"/>
          <w:numId w:val="1001"/>
        </w:numPr>
      </w:pPr>
      <w:r>
        <w:t xml:space="preserve">Peak concurrent resource requirements:</w:t>
      </w:r>
    </w:p>
    <w:p>
      <w:pPr>
        <w:pStyle w:val="Compact"/>
        <w:numPr>
          <w:ilvl w:val="0"/>
          <w:numId w:val="1002"/>
        </w:numPr>
      </w:pPr>
      <w:r>
        <w:t xml:space="preserve">ambulifts</w:t>
      </w:r>
    </w:p>
    <w:p>
      <w:pPr>
        <w:pStyle w:val="Compact"/>
        <w:numPr>
          <w:ilvl w:val="0"/>
          <w:numId w:val="1002"/>
        </w:numPr>
      </w:pPr>
      <w:r>
        <w:t xml:space="preserve">minibuses</w:t>
      </w:r>
    </w:p>
    <w:p>
      <w:pPr>
        <w:pStyle w:val="Compact"/>
        <w:numPr>
          <w:ilvl w:val="0"/>
          <w:numId w:val="1002"/>
        </w:numPr>
      </w:pPr>
      <w:r>
        <w:t xml:space="preserve">drivers</w:t>
      </w:r>
    </w:p>
    <w:p>
      <w:pPr>
        <w:pStyle w:val="Compact"/>
        <w:numPr>
          <w:ilvl w:val="0"/>
          <w:numId w:val="1002"/>
        </w:numPr>
      </w:pPr>
      <w:r>
        <w:t xml:space="preserve">vehicle-agents</w:t>
      </w:r>
    </w:p>
    <w:p>
      <w:pPr>
        <w:pStyle w:val="Compact"/>
        <w:numPr>
          <w:ilvl w:val="0"/>
          <w:numId w:val="1002"/>
        </w:numPr>
      </w:pPr>
      <w:r>
        <w:t xml:space="preserve">pushers</w:t>
      </w:r>
    </w:p>
    <w:p>
      <w:pPr>
        <w:pStyle w:val="Compact"/>
        <w:numPr>
          <w:ilvl w:val="0"/>
          <w:numId w:val="1003"/>
        </w:numPr>
      </w:pPr>
      <w:r>
        <w:t xml:space="preserve">Mode decisions per job:</w:t>
      </w:r>
    </w:p>
    <w:p>
      <w:pPr>
        <w:pStyle w:val="Compact"/>
        <w:numPr>
          <w:ilvl w:val="0"/>
          <w:numId w:val="1004"/>
        </w:numPr>
      </w:pPr>
      <w:r>
        <w:t xml:space="preserve">Amb</w:t>
      </w:r>
    </w:p>
    <w:p>
      <w:pPr>
        <w:pStyle w:val="Compact"/>
        <w:numPr>
          <w:ilvl w:val="0"/>
          <w:numId w:val="1004"/>
        </w:numPr>
      </w:pPr>
      <w:r>
        <w:t xml:space="preserve">Mini</w:t>
      </w:r>
    </w:p>
    <w:p>
      <w:pPr>
        <w:pStyle w:val="Compact"/>
        <w:numPr>
          <w:ilvl w:val="0"/>
          <w:numId w:val="1004"/>
        </w:numPr>
      </w:pPr>
      <w:r>
        <w:t xml:space="preserve">Push</w:t>
      </w:r>
    </w:p>
    <w:p>
      <w:pPr>
        <w:pStyle w:val="Compact"/>
        <w:numPr>
          <w:ilvl w:val="0"/>
          <w:numId w:val="1005"/>
        </w:numPr>
      </w:pPr>
      <w:r>
        <w:t xml:space="preserve">SLA diagnostics:</w:t>
      </w:r>
    </w:p>
    <w:p>
      <w:pPr>
        <w:pStyle w:val="Compact"/>
        <w:numPr>
          <w:ilvl w:val="0"/>
          <w:numId w:val="1006"/>
        </w:numPr>
      </w:pPr>
      <w:r>
        <w:t xml:space="preserve">sla_percent</w:t>
      </w:r>
    </w:p>
    <w:p>
      <w:pPr>
        <w:pStyle w:val="Compact"/>
        <w:numPr>
          <w:ilvl w:val="0"/>
          <w:numId w:val="1006"/>
        </w:numPr>
      </w:pPr>
      <w:r>
        <w:t xml:space="preserve">allowed_breaches</w:t>
      </w:r>
    </w:p>
    <w:p>
      <w:pPr>
        <w:pStyle w:val="Compact"/>
        <w:numPr>
          <w:ilvl w:val="0"/>
          <w:numId w:val="1006"/>
        </w:numPr>
      </w:pPr>
      <w:r>
        <w:t xml:space="preserve">actual_breaches</w:t>
      </w:r>
    </w:p>
    <w:p>
      <w:pPr>
        <w:pStyle w:val="Compact"/>
        <w:numPr>
          <w:ilvl w:val="0"/>
          <w:numId w:val="1006"/>
        </w:numPr>
      </w:pPr>
      <w:r>
        <w:t xml:space="preserve">sla_floor_slack (if enabled)</w:t>
      </w:r>
    </w:p>
    <w:p>
      <w:pPr>
        <w:pStyle w:val="Compact"/>
        <w:numPr>
          <w:ilvl w:val="0"/>
          <w:numId w:val="1007"/>
        </w:numPr>
      </w:pPr>
      <w:r>
        <w:t xml:space="preserve">Monthly and hourly diagnostics from wrappers.</w:t>
      </w:r>
    </w:p>
    <w:bookmarkEnd w:id="15"/>
    <w:bookmarkStart w:id="20" w:name="sets-and-indices"/>
    <w:p>
      <w:pPr>
        <w:pStyle w:val="Heading2"/>
      </w:pPr>
      <w:r>
        <w:t xml:space="preserve">1. Sets and Indices</w:t>
      </w:r>
    </w:p>
    <w:bookmarkStart w:id="16" w:name="time"/>
    <w:p>
      <w:pPr>
        <w:pStyle w:val="Heading3"/>
      </w:pPr>
      <w:r>
        <w:t xml:space="preserve">1.1 Time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: time buckets (fixed 15-minute discretization).</w:t>
      </w:r>
    </w:p>
    <w:bookmarkEnd w:id="16"/>
    <w:bookmarkStart w:id="17" w:name="demand-entities"/>
    <w:p>
      <w:pPr>
        <w:pStyle w:val="Heading3"/>
      </w:pPr>
      <w:r>
        <w:t xml:space="preserve">1.2 Demand entities</w:t>
      </w:r>
    </w:p>
    <w:p>
      <w:pPr>
        <w:pStyle w:val="Compact"/>
        <w:numPr>
          <w:ilvl w:val="0"/>
          <w:numId w:val="1009"/>
        </w:numPr>
      </w:pPr>
      <m:oMath>
        <m:r>
          <m:t>j</m:t>
        </m:r>
        <m:r>
          <m:rPr>
            <m:sty m:val="p"/>
          </m:rPr>
          <m:t>∈</m:t>
        </m:r>
        <m:r>
          <m:t>J</m:t>
        </m:r>
      </m:oMath>
      <w:r>
        <w:t xml:space="preserve">: PRM jobs.</w:t>
      </w:r>
    </w:p>
    <w:p>
      <w:pPr>
        <w:pStyle w:val="Compact"/>
        <w:numPr>
          <w:ilvl w:val="0"/>
          <w:numId w:val="1009"/>
        </w:numPr>
      </w:pPr>
      <m:oMath>
        <m:r>
          <m:t>f</m:t>
        </m:r>
        <m:r>
          <m:rPr>
            <m:sty m:val="p"/>
          </m:rPr>
          <m:t>∈</m:t>
        </m:r>
        <m:r>
          <m:t>F</m:t>
        </m:r>
      </m:oMath>
      <w:r>
        <w:t xml:space="preserve">: flights.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J</m:t>
            </m:r>
          </m:e>
          <m:sub>
            <m:r>
              <m:t>f</m:t>
            </m:r>
          </m:sub>
        </m:sSub>
        <m:r>
          <m:rPr>
            <m:sty m:val="p"/>
          </m:rPr>
          <m:t>⊆</m:t>
        </m:r>
        <m:r>
          <m:t>J</m:t>
        </m:r>
      </m:oMath>
      <w:r>
        <w:t xml:space="preserve">: jobs mapped to flight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mode-and-fleet"/>
    <w:p>
      <w:pPr>
        <w:pStyle w:val="Heading3"/>
      </w:pPr>
      <w:r>
        <w:t xml:space="preserve">1.3 Mode and fleet</w:t>
      </w:r>
    </w:p>
    <w:p>
      <w:pPr>
        <w:pStyle w:val="Compact"/>
        <w:numPr>
          <w:ilvl w:val="0"/>
          <w:numId w:val="1010"/>
        </w:numPr>
      </w:pPr>
      <m:oMath>
        <m:r>
          <m:t>m</m:t>
        </m:r>
        <m:r>
          <m:rPr>
            <m:sty m:val="p"/>
          </m:rPr>
          <m:t>∈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t>m</m:t>
        </m:r>
        <m:r>
          <m:t>b</m:t>
        </m:r>
        <m:r>
          <m:rPr>
            <m:sty m:val="p"/>
          </m:rPr>
          <m:t>,</m:t>
        </m:r>
        <m:r>
          <m:t>M</m:t>
        </m:r>
        <m:r>
          <m:t>i</m:t>
        </m:r>
        <m:r>
          <m:t>n</m:t>
        </m:r>
        <m:r>
          <m:t>i</m:t>
        </m:r>
        <m:r>
          <m:rPr>
            <m:sty m:val="p"/>
          </m:rPr>
          <m:t>,</m:t>
        </m:r>
        <m:r>
          <m:t>P</m:t>
        </m:r>
        <m:r>
          <m:t>u</m:t>
        </m:r>
        <m:r>
          <m:t>s</m:t>
        </m:r>
        <m:r>
          <m:t>h</m:t>
        </m:r>
        <m:r>
          <m:rPr>
            <m:sty m:val="p"/>
          </m:rPr>
          <m:t>}</m:t>
        </m:r>
      </m:oMath>
      <w:r>
        <w:t xml:space="preserve">: horizontal service modes.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V</m:t>
        </m:r>
        <m:r>
          <m:t>C</m:t>
        </m:r>
      </m:oMath>
      <w:r>
        <w:t xml:space="preserve">: vehicle type and class pair.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J</m:t>
        </m:r>
        <m:r>
          <m:t>B</m:t>
        </m:r>
      </m:oMath>
      <w:r>
        <w:t xml:space="preserve">: feasible job start pairs.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  <m:r>
          <m:t>B</m:t>
        </m:r>
      </m:oMath>
      <w:r>
        <w:t xml:space="preserve">: feasible flight activity pairs.</w:t>
      </w:r>
    </w:p>
    <w:bookmarkEnd w:id="18"/>
    <w:bookmarkStart w:id="19" w:name="derived-indicator-sets"/>
    <w:p>
      <w:pPr>
        <w:pStyle w:val="Heading3"/>
      </w:pPr>
      <w:r>
        <w:t xml:space="preserve">1.4 Derived indicator sets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J</m:t>
            </m:r>
          </m:e>
          <m:sub>
            <m:r>
              <m:t>l</m:t>
            </m:r>
            <m:r>
              <m:t>i</m:t>
            </m:r>
            <m:r>
              <m:t>f</m:t>
            </m:r>
            <m:r>
              <m:t>t</m:t>
            </m:r>
          </m:sub>
        </m:sSub>
      </m:oMath>
      <w:r>
        <w:t xml:space="preserve">: wheelchair jobs requiring lift-gate flow.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F</m:t>
            </m:r>
          </m:e>
          <m:sub>
            <m:r>
              <m:t>v</m:t>
            </m:r>
            <m:r>
              <m:t>e</m:t>
            </m:r>
            <m:r>
              <m:t>r</m:t>
            </m:r>
            <m:r>
              <m:t>t</m:t>
            </m:r>
          </m:sub>
        </m:sSub>
      </m:oMath>
      <w:r>
        <w:t xml:space="preserve">: flights with at least one vertical-demand job.</w:t>
      </w:r>
    </w:p>
    <w:bookmarkEnd w:id="19"/>
    <w:bookmarkEnd w:id="20"/>
    <w:bookmarkStart w:id="26" w:name="parameters-inputs"/>
    <w:p>
      <w:pPr>
        <w:pStyle w:val="Heading2"/>
      </w:pPr>
      <w:r>
        <w:t xml:space="preserve">2. Parameters (Inputs)</w:t>
      </w:r>
    </w:p>
    <w:bookmarkStart w:id="21" w:name="job-level-fields"/>
    <w:p>
      <w:pPr>
        <w:pStyle w:val="Heading3"/>
      </w:pPr>
      <w:r>
        <w:t xml:space="preserve">2.1 Job-level fields</w:t>
      </w:r>
    </w:p>
    <w:p>
      <w:pPr>
        <w:pStyle w:val="FirstParagraph"/>
      </w:pPr>
      <w:r>
        <w:t xml:space="preserve">For each job</w:t>
      </w:r>
      <w:r>
        <w:t xml:space="preserve"> </w:t>
      </w:r>
      <m:oMath>
        <m:r>
          <m:t>j</m:t>
        </m:r>
      </m:oMath>
      <w:r>
        <w:t xml:space="preserve">:</w:t>
      </w:r>
      <w:r>
        <w:t xml:space="preserve"> </w:t>
      </w:r>
      <w:r>
        <w:t xml:space="preserve">- release bucket index:</w:t>
      </w:r>
      <w:r>
        <w:t xml:space="preserve"> </w:t>
      </w:r>
      <m:oMath>
        <m:r>
          <m:t>r</m:t>
        </m:r>
        <m:r>
          <m:t>e</m:t>
        </m:r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- SLA anchor bucket index:</w:t>
      </w:r>
      <w:r>
        <w:t xml:space="preserve"> </w:t>
      </w:r>
      <m:oMath>
        <m:r>
          <m:t>s</m:t>
        </m:r>
        <m:r>
          <m:t>l</m:t>
        </m:r>
        <m:r>
          <m:t>a</m:t>
        </m:r>
        <m:r>
          <m:t>S</m:t>
        </m:r>
        <m:r>
          <m:t>t</m:t>
        </m:r>
        <m:r>
          <m:t>a</m:t>
        </m:r>
        <m:r>
          <m:t>r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- SLA allowance (mins):</w:t>
      </w:r>
      <w:r>
        <w:t xml:space="preserve"> </w:t>
      </w:r>
      <m:oMath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- hard deadline index (departures where defined):</w:t>
      </w:r>
      <w:r>
        <w:t xml:space="preserve"> </w:t>
      </w:r>
      <m:oMath>
        <m:r>
          <m:t>d</m:t>
        </m:r>
        <m:r>
          <m:t>d</m:t>
        </m:r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- mode eligibility attributes (stand, sector, airline, vertical, wheelchair flags)</w:t>
      </w:r>
    </w:p>
    <w:bookmarkEnd w:id="21"/>
    <w:bookmarkStart w:id="22" w:name="fleet-and-capacity"/>
    <w:p>
      <w:pPr>
        <w:pStyle w:val="Heading3"/>
      </w:pPr>
      <w:r>
        <w:t xml:space="preserve">2.2 Fleet and capacity</w:t>
      </w:r>
    </w:p>
    <w:p>
      <w:pPr>
        <w:pStyle w:val="FirstParagraph"/>
      </w:pPr>
      <w:r>
        <w:t xml:space="preserve">For each vehicle class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- seat capacity:</w:t>
      </w:r>
      <w:r>
        <w:t xml:space="preserve"> </w:t>
      </w:r>
      <m:oMath>
        <m:r>
          <m:t>s</m:t>
        </m:r>
        <m:r>
          <m:t>e</m:t>
        </m:r>
        <m:r>
          <m:t>a</m:t>
        </m:r>
        <m:r>
          <m:t>t</m:t>
        </m:r>
        <m:r>
          <m:t>c</m:t>
        </m:r>
        <m:r>
          <m:t>a</m:t>
        </m:r>
        <m:sSub>
          <m:e>
            <m:r>
              <m:t>p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c</m:t>
            </m:r>
          </m:sub>
        </m:sSub>
      </m:oMath>
      <w:r>
        <w:t xml:space="preserve"> </w:t>
      </w:r>
      <w:r>
        <w:t xml:space="preserve">- wheelchair capacity:</w:t>
      </w:r>
      <w:r>
        <w:t xml:space="preserve"> </w:t>
      </w:r>
      <m:oMath>
        <m:r>
          <m:t>w</m:t>
        </m:r>
        <m:r>
          <m:t>c</m:t>
        </m:r>
        <m:r>
          <m:t>c</m:t>
        </m:r>
        <m:r>
          <m:t>a</m:t>
        </m:r>
        <m:sSub>
          <m:e>
            <m:r>
              <m:t>p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c</m:t>
            </m:r>
          </m:sub>
        </m:sSub>
      </m:oMath>
      <w:r>
        <w:t xml:space="preserve"> </w:t>
      </w:r>
      <w:r>
        <w:t xml:space="preserve">- available count:</w:t>
      </w:r>
      <w:r>
        <w:t xml:space="preserve"> </w:t>
      </w:r>
      <m:oMath>
        <m:r>
          <m:t>c</m:t>
        </m:r>
        <m:r>
          <m:t>o</m:t>
        </m:r>
        <m:r>
          <m:t>u</m:t>
        </m:r>
        <m:r>
          <m:t>n</m:t>
        </m:r>
        <m:sSub>
          <m:e>
            <m:r>
              <m:t>t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c</m:t>
            </m:r>
          </m:sub>
        </m:sSub>
      </m:oMath>
      <w:r>
        <w:t xml:space="preserve"> </w:t>
      </w:r>
      <w:r>
        <w:t xml:space="preserve">- hourly capex proxy:</w:t>
      </w:r>
      <w:r>
        <w:t xml:space="preserve"> </w:t>
      </w:r>
      <m:oMath>
        <m:r>
          <m:t>c</m:t>
        </m:r>
        <m:r>
          <m:t>a</m:t>
        </m:r>
        <m:r>
          <m:t>p</m:t>
        </m:r>
        <m:r>
          <m:t>e</m:t>
        </m:r>
        <m:sSub>
          <m:e>
            <m:r>
              <m:t>x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c</m:t>
            </m:r>
          </m:sub>
        </m:sSub>
      </m:oMath>
    </w:p>
    <w:p>
      <w:pPr>
        <w:pStyle w:val="BodyText"/>
      </w:pPr>
      <w:r>
        <w:t xml:space="preserve">Aggregate: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  <m:r>
              <m:t>m</m:t>
            </m:r>
            <m:r>
              <m:t>b</m:t>
            </m:r>
          </m:sub>
        </m:sSub>
      </m:oMath>
      <w:r>
        <w:t xml:space="preserve"> </w:t>
      </w:r>
      <w:r>
        <w:t xml:space="preserve">= total ambulift count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n</m:t>
            </m:r>
            <m:r>
              <m:t>i</m:t>
            </m:r>
          </m:sub>
        </m:sSub>
      </m:oMath>
      <w:r>
        <w:t xml:space="preserve"> </w:t>
      </w:r>
      <w:r>
        <w:t xml:space="preserve">= total minibus count</w:t>
      </w:r>
    </w:p>
    <w:bookmarkEnd w:id="22"/>
    <w:bookmarkStart w:id="23" w:name="sla-policy-parameters"/>
    <w:p>
      <w:pPr>
        <w:pStyle w:val="Heading3"/>
      </w:pPr>
      <w:r>
        <w:t xml:space="preserve">2.3 SLA policy parameters</w:t>
      </w:r>
    </w:p>
    <w:p>
      <w:pPr>
        <w:pStyle w:val="Compact"/>
        <w:numPr>
          <w:ilvl w:val="0"/>
          <w:numId w:val="1012"/>
        </w:numPr>
      </w:pPr>
      <w:r>
        <w:t xml:space="preserve">Target SLA rate: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(from planning toggles).</w:t>
      </w:r>
    </w:p>
    <w:p>
      <w:pPr>
        <w:pStyle w:val="Compact"/>
        <w:numPr>
          <w:ilvl w:val="0"/>
          <w:numId w:val="1012"/>
        </w:numPr>
      </w:pPr>
      <w:r>
        <w:t xml:space="preserve">Allowed breaches:</w:t>
      </w:r>
    </w:p>
    <w:p>
      <w:pPr>
        <w:pStyle w:val="Compact"/>
      </w:pPr>
      <m:oMathPara>
        <m:oMathParaPr>
          <m:jc m:val="center"/>
        </m:oMathParaPr>
        <m:oMath>
          <m:r>
            <m:t>a</m:t>
          </m:r>
          <m:r>
            <m:t>l</m:t>
          </m:r>
          <m:r>
            <m:t>l</m:t>
          </m:r>
          <m:r>
            <m:t>o</m:t>
          </m:r>
          <m:r>
            <m:t>w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⌈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|</m:t>
                    </m:r>
                    <m:r>
                      <m:t>J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⌉</m:t>
                    </m:r>
                  </m:e>
                  <m:e>
                    <m:r>
                      <m:rPr>
                        <m:nor/>
                        <m:sty m:val="p"/>
                      </m:rPr>
                      <m:t>if hard SLA floor enabled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⌊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|</m:t>
                    </m:r>
                    <m:r>
                      <m:t>J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⌋</m:t>
                    </m:r>
                  </m:e>
                  <m:e>
                    <m:r>
                      <m:rPr>
                        <m:nor/>
                        <m:sty m:val="p"/>
                      </m:rPr>
                      <m:t>legacy soft-floor mode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12"/>
        </w:numPr>
      </w:pPr>
      <w:r>
        <w:t xml:space="preserve">Big-M for SLA linkage: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  <m:r>
              <m:t>i</m:t>
            </m:r>
            <m:r>
              <m:t>g</m:t>
            </m:r>
          </m:sub>
        </m:sSub>
      </m:oMath>
      <w:r>
        <w:t xml:space="preserve">.</w:t>
      </w:r>
    </w:p>
    <w:bookmarkEnd w:id="23"/>
    <w:bookmarkStart w:id="24" w:name="time-consumption-coefficients"/>
    <w:p>
      <w:pPr>
        <w:pStyle w:val="Heading3"/>
      </w:pPr>
      <w:r>
        <w:t xml:space="preserve">2.4 Time-consumption coefficients</w:t>
      </w:r>
    </w:p>
    <w:p>
      <w:pPr>
        <w:pStyle w:val="FirstParagraph"/>
      </w:pPr>
      <w:r>
        <w:t xml:space="preserve">Precomputed from jobs and trip-time builders:</w:t>
      </w:r>
      <w:r>
        <w:t xml:space="preserve"> </w:t>
      </w:r>
      <w:r>
        <w:t xml:space="preserve">- trip spill vectors for ambulift/minibus minutes</w:t>
      </w:r>
      <w:r>
        <w:t xml:space="preserve"> </w:t>
      </w:r>
      <w:r>
        <w:t xml:space="preserve">- standby spill vectors for combined vertical and horizontal operations</w:t>
      </w:r>
      <w:r>
        <w:t xml:space="preserve"> </w:t>
      </w:r>
      <w:r>
        <w:t xml:space="preserve">- spin lock removal term by bucket:</w:t>
      </w:r>
      <w:r>
        <w:t xml:space="preserve"> </w:t>
      </w:r>
      <m:oMath>
        <m:r>
          <m:t>s</m:t>
        </m:r>
        <m:r>
          <m:t>p</m:t>
        </m:r>
        <m:r>
          <m:t>i</m:t>
        </m:r>
        <m:r>
          <m:t>n</m:t>
        </m:r>
        <m:r>
          <m:t>R</m:t>
        </m:r>
        <m:r>
          <m:t>e</m:t>
        </m:r>
        <m:r>
          <m:t>m</m:t>
        </m:r>
        <m:r>
          <m:t>o</m:t>
        </m:r>
        <m:r>
          <m:t>v</m:t>
        </m:r>
        <m:r>
          <m:t>e</m:t>
        </m:r>
        <m:sSub>
          <m:e>
            <m:r>
              <m:t>d</m:t>
            </m:r>
          </m:e>
          <m:sub>
            <m:r>
              <m:t>b</m:t>
            </m:r>
          </m:sub>
        </m:sSub>
      </m:oMath>
    </w:p>
    <w:bookmarkEnd w:id="24"/>
    <w:bookmarkStart w:id="25" w:name="lift-bottleneck-parameters"/>
    <w:p>
      <w:pPr>
        <w:pStyle w:val="Heading3"/>
      </w:pPr>
      <w:r>
        <w:t xml:space="preserve">2.5 Lift bottleneck parameters</w:t>
      </w:r>
    </w:p>
    <w:p>
      <w:pPr>
        <w:pStyle w:val="Compact"/>
        <w:numPr>
          <w:ilvl w:val="0"/>
          <w:numId w:val="1013"/>
        </w:numPr>
      </w:pPr>
      <w:r>
        <w:t xml:space="preserve">Lift cycle minutes per wheelchair movement: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Available lift minutes per bucket:</w:t>
      </w:r>
      <w:r>
        <w:t xml:space="preserve"> </w:t>
      </w:r>
      <m:oMath>
        <m:r>
          <m:t>L</m:t>
        </m:r>
        <m:r>
          <m:t>c</m:t>
        </m:r>
        <m:r>
          <m:t>a</m:t>
        </m:r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.</w:t>
      </w:r>
    </w:p>
    <w:bookmarkEnd w:id="25"/>
    <w:bookmarkEnd w:id="26"/>
    <w:bookmarkStart w:id="31" w:name="decision-variables"/>
    <w:p>
      <w:pPr>
        <w:pStyle w:val="Heading2"/>
      </w:pPr>
      <w:r>
        <w:t xml:space="preserve">3. Decision Variables</w:t>
      </w:r>
    </w:p>
    <w:bookmarkStart w:id="27" w:name="passenger-assignment-and-sla"/>
    <w:p>
      <w:pPr>
        <w:pStyle w:val="Heading3"/>
      </w:pPr>
      <w:r>
        <w:t xml:space="preserve">3.1 Passenger assignment and SLA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x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: mode chosen for job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A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J</m:t>
        </m:r>
        <m:r>
          <m:t>B</m:t>
        </m:r>
      </m:oMath>
      <w:r>
        <w:t xml:space="preserve">: service start bucket.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: SLA breach indicator.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U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: linearization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∧</m:t>
        </m:r>
        <m:sSub>
          <m:e>
            <m:r>
              <m:t>x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t xml:space="preserve">.</w:t>
      </w:r>
    </w:p>
    <w:bookmarkEnd w:id="27"/>
    <w:bookmarkStart w:id="28" w:name="X24da976e37ae10009014cee66567778cd5a4628"/>
    <w:p>
      <w:pPr>
        <w:pStyle w:val="Heading3"/>
      </w:pPr>
      <w:r>
        <w:t xml:space="preserve">3.2 Flight-bucket deployment and logic indicators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k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t xml:space="preserve">: vehicles allocated by class.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V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: vertical visit anchor.</w:t>
      </w:r>
    </w:p>
    <w:p>
      <w:pPr>
        <w:pStyle w:val="Compact"/>
        <w:numPr>
          <w:ilvl w:val="0"/>
          <w:numId w:val="1015"/>
        </w:numPr>
      </w:pPr>
      <m:oMath>
        <m:sSubSup>
          <m:e>
            <m:r>
              <m:t>Z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b</m:t>
            </m:r>
          </m:sub>
          <m:sup>
            <m:r>
              <m:t>M</m:t>
            </m:r>
            <m:r>
              <m:t>i</m:t>
            </m:r>
            <m:r>
              <m:t>n</m:t>
            </m:r>
            <m:r>
              <m:t>i</m:t>
            </m:r>
          </m:sup>
        </m:sSubSup>
        <m:r>
          <m:rPr>
            <m:sty m:val="p"/>
          </m:rPr>
          <m:t>,</m:t>
        </m:r>
        <m:sSubSup>
          <m:e>
            <m:r>
              <m:t>Z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b</m:t>
            </m:r>
          </m:sub>
          <m:sup>
            <m:r>
              <m:t>P</m:t>
            </m:r>
            <m:r>
              <m:t>u</m:t>
            </m:r>
            <m:r>
              <m:t>s</m:t>
            </m:r>
            <m:r>
              <m:t>h</m:t>
            </m:r>
          </m:sup>
        </m:sSubSup>
        <m:r>
          <m:rPr>
            <m:sty m:val="p"/>
          </m:rPr>
          <m:t>,</m:t>
        </m:r>
        <m:sSubSup>
          <m:e>
            <m:r>
              <m:t>Z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b</m:t>
            </m:r>
          </m:sub>
          <m:sup>
            <m:r>
              <m:t>N</m:t>
            </m:r>
            <m:r>
              <m:t>o</m:t>
            </m:r>
            <m:r>
              <m:t>t</m:t>
            </m:r>
            <m:r>
              <m:t>A</m:t>
            </m:r>
            <m:r>
              <m:t>m</m:t>
            </m:r>
            <m:r>
              <m:t>b</m:t>
            </m:r>
          </m:sup>
        </m:sSubSup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sSubSup>
          <m:e>
            <m:r>
              <m:t>W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b</m:t>
            </m:r>
          </m:sub>
          <m:sup>
            <m:r>
              <m:t>C</m:t>
            </m:r>
            <m:r>
              <m:t>o</m:t>
            </m:r>
            <m:r>
              <m:t>m</m:t>
            </m:r>
            <m:r>
              <m:t>b</m:t>
            </m:r>
            <m:r>
              <m:t>A</m:t>
            </m:r>
            <m:r>
              <m:t>n</m:t>
            </m:r>
            <m:r>
              <m:t>y</m:t>
            </m:r>
          </m:sup>
        </m:sSubSup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b</m:t>
            </m:r>
          </m:sub>
          <m:sup>
            <m:r>
              <m:t>C</m:t>
            </m:r>
            <m:r>
              <m:t>o</m:t>
            </m:r>
            <m:r>
              <m:t>m</m:t>
            </m:r>
            <m:r>
              <m:t>b</m:t>
            </m:r>
            <m:r>
              <m:t>M</m:t>
            </m:r>
            <m:r>
              <m:t>i</m:t>
            </m:r>
            <m:r>
              <m:t>n</m:t>
            </m:r>
            <m:r>
              <m:t>i</m:t>
            </m:r>
          </m:sup>
        </m:sSubSup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b</m:t>
            </m:r>
          </m:sub>
          <m:sup>
            <m:r>
              <m:t>C</m:t>
            </m:r>
            <m:r>
              <m:t>o</m:t>
            </m:r>
            <m:r>
              <m:t>m</m:t>
            </m:r>
            <m:r>
              <m:t>b</m:t>
            </m:r>
            <m:r>
              <m:t>P</m:t>
            </m:r>
            <m:r>
              <m:t>u</m:t>
            </m:r>
            <m:r>
              <m:t>s</m:t>
            </m:r>
            <m:r>
              <m:t>h</m:t>
            </m:r>
          </m:sup>
        </m:sSubSup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</w:p>
    <w:bookmarkEnd w:id="28"/>
    <w:bookmarkStart w:id="29" w:name="staffing-variables"/>
    <w:p>
      <w:pPr>
        <w:pStyle w:val="Heading3"/>
      </w:pPr>
      <w:r>
        <w:t xml:space="preserve">3.3 Staffing variables</w:t>
      </w:r>
    </w:p>
    <w:p>
      <w:pPr>
        <w:pStyle w:val="Compact"/>
        <w:numPr>
          <w:ilvl w:val="0"/>
          <w:numId w:val="1016"/>
        </w:numPr>
      </w:pPr>
      <m:oMath>
        <m:sSubSup>
          <m:e>
            <m:r>
              <m:t>H</m:t>
            </m:r>
          </m:e>
          <m:sub>
            <m:r>
              <m:t>b</m:t>
            </m:r>
          </m:sub>
          <m:sup>
            <m:r>
              <m:t>d</m:t>
            </m:r>
            <m:r>
              <m:t>r</m:t>
            </m:r>
            <m:r>
              <m:t>v</m:t>
            </m:r>
          </m:sup>
        </m:sSubSup>
        <m:r>
          <m:rPr>
            <m:sty m:val="p"/>
          </m:rPr>
          <m:t>,</m:t>
        </m:r>
        <m:sSubSup>
          <m:e>
            <m:r>
              <m:t>H</m:t>
            </m:r>
          </m:e>
          <m:sub>
            <m:r>
              <m:t>b</m:t>
            </m:r>
          </m:sub>
          <m:sup>
            <m:r>
              <m:t>v</m:t>
            </m:r>
            <m:r>
              <m:t>e</m:t>
            </m:r>
            <m:r>
              <m:t>h</m:t>
            </m:r>
            <m:r>
              <m:t>a</m:t>
            </m:r>
            <m:r>
              <m:t>g</m:t>
            </m:r>
          </m:sup>
        </m:sSubSup>
        <m:r>
          <m:rPr>
            <m:sty m:val="p"/>
          </m:rPr>
          <m:t>,</m:t>
        </m:r>
        <m:sSubSup>
          <m:e>
            <m:r>
              <m:t>H</m:t>
            </m:r>
          </m:e>
          <m:sub>
            <m:r>
              <m:t>b</m:t>
            </m:r>
          </m:sub>
          <m:sup>
            <m:r>
              <m:t>p</m:t>
            </m:r>
            <m:r>
              <m:t>u</m:t>
            </m:r>
            <m:r>
              <m:t>s</m:t>
            </m:r>
            <m:r>
              <m:t>h</m:t>
            </m:r>
          </m:sup>
        </m:sSubSup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t xml:space="preserve">.</w:t>
      </w:r>
    </w:p>
    <w:bookmarkEnd w:id="29"/>
    <w:bookmarkStart w:id="30" w:name="sla-aggregate-helper-variables"/>
    <w:p>
      <w:pPr>
        <w:pStyle w:val="Heading3"/>
      </w:pPr>
      <w:r>
        <w:t xml:space="preserve">3.4 SLA aggregate helper variables</w:t>
      </w:r>
    </w:p>
    <w:p>
      <w:pPr>
        <w:pStyle w:val="Compact"/>
        <w:numPr>
          <w:ilvl w:val="0"/>
          <w:numId w:val="1017"/>
        </w:numPr>
      </w:pPr>
      <m:oMath>
        <m:r>
          <m:t>s</m:t>
        </m:r>
        <m:r>
          <m:t>l</m:t>
        </m:r>
        <m:r>
          <m:t>a</m:t>
        </m:r>
        <m:r>
          <m:t>E</m:t>
        </m:r>
        <m:r>
          <m:t>x</m:t>
        </m:r>
        <m:r>
          <m:t>c</m:t>
        </m:r>
        <m:r>
          <m:t>e</m:t>
        </m:r>
        <m:r>
          <m:t>s</m:t>
        </m:r>
        <m:r>
          <m:t>s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s</m:t>
        </m:r>
        <m:r>
          <m:t>l</m:t>
        </m:r>
        <m:r>
          <m:t>a</m:t>
        </m:r>
        <m:r>
          <m:t>F</m:t>
        </m:r>
        <m:r>
          <m:t>l</m:t>
        </m:r>
        <m:r>
          <m:t>o</m:t>
        </m:r>
        <m:r>
          <m:t>o</m:t>
        </m:r>
        <m:r>
          <m:t>r</m:t>
        </m:r>
        <m:r>
          <m:t>S</m:t>
        </m:r>
        <m:r>
          <m:t>l</m:t>
        </m:r>
        <m:r>
          <m:t>a</m:t>
        </m:r>
        <m:r>
          <m:t>c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 hard floor slack is enabled, else fixed to zero.</w:t>
      </w:r>
    </w:p>
    <w:bookmarkEnd w:id="30"/>
    <w:bookmarkEnd w:id="31"/>
    <w:bookmarkStart w:id="32" w:name="objective-function"/>
    <w:p>
      <w:pPr>
        <w:pStyle w:val="Heading2"/>
      </w:pPr>
      <w:r>
        <w:t xml:space="preserve">4. Objective Function</w:t>
      </w:r>
    </w:p>
    <w:p>
      <w:pPr>
        <w:pStyle w:val="FirstParagraph"/>
      </w:pPr>
      <w:r>
        <w:t xml:space="preserve">Minimize total operating and service-risk cost: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r>
            <m:t>Z</m:t>
          </m:r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t</m:t>
              </m:r>
              <m:r>
                <m:t>r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s</m:t>
              </m:r>
              <m:r>
                <m:t>o</m:t>
              </m:r>
              <m:r>
                <m:t>f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s</m:t>
              </m:r>
              <m:r>
                <m:t>l</m:t>
              </m:r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e</m:t>
              </m:r>
              <m:r>
                <m:t>x</m:t>
              </m:r>
              <m:r>
                <m:t>c</m:t>
              </m:r>
              <m:r>
                <m:t>e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f</m:t>
              </m:r>
              <m:r>
                <m:t>l</m:t>
              </m:r>
              <m:r>
                <m:t>o</m:t>
              </m:r>
              <m:r>
                <m:t>o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c</m:t>
              </m:r>
              <m:r>
                <m:t>a</m:t>
              </m:r>
              <m:r>
                <m:t>p</m:t>
              </m:r>
              <m:r>
                <m:t>e</m:t>
              </m:r>
              <m:r>
                <m:t>x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t</m:t>
              </m:r>
              <m:r>
                <m:t>r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t</m:t>
              </m:r>
              <m:r>
                <m:t>r</m:t>
              </m:r>
              <m:r>
                <m:t>i</m:t>
              </m:r>
              <m:r>
                <m:t>p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t>C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F</m:t>
                  </m:r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sub>
                  </m:sSub>
                </m:e>
              </m:nary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s</m:t>
              </m:r>
              <m:r>
                <m:t>o</m:t>
              </m:r>
              <m:r>
                <m:t>f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J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a</m:t>
                      </m:r>
                      <m:r>
                        <m:t>m</m:t>
                      </m:r>
                      <m:r>
                        <m:t>b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  <m:r>
                        <m:t>m</m:t>
                      </m:r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p</m:t>
                      </m:r>
                      <m:r>
                        <m:t>u</m:t>
                      </m:r>
                      <m:r>
                        <m:t>s</m:t>
                      </m:r>
                      <m:r>
                        <m:t>h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P</m:t>
                      </m:r>
                      <m:r>
                        <m:t>u</m:t>
                      </m:r>
                      <m:r>
                        <m:t>s</m:t>
                      </m:r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  <m:r>
                        <m:t>r</m:t>
                      </m:r>
                      <m:r>
                        <m:t>a</m:t>
                      </m:r>
                      <m:r>
                        <m:t>n</m:t>
                      </m:r>
                      <m:r>
                        <m:t>s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v</m:t>
                      </m:r>
                      <m:r>
                        <m:t>e</m:t>
                      </m:r>
                      <m:r>
                        <m:t>r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t>i</m:t>
                      </m:r>
                      <m:r>
                        <m:t>n</m:t>
                      </m:r>
                      <m:r>
                        <m:t>i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s</m:t>
              </m:r>
              <m:r>
                <m:t>l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s</m:t>
              </m:r>
              <m:r>
                <m:t>l</m:t>
              </m:r>
              <m:r>
                <m:t>a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e</m:t>
              </m:r>
              <m:r>
                <m:t>x</m:t>
              </m:r>
              <m:r>
                <m:t>c</m:t>
              </m:r>
              <m:r>
                <m:t>e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e</m:t>
              </m:r>
              <m:r>
                <m:t>x</m:t>
              </m:r>
              <m:r>
                <m:t>c</m:t>
              </m:r>
              <m:r>
                <m:t>e</m:t>
              </m:r>
              <m:r>
                <m:t>s</m:t>
              </m:r>
              <m:r>
                <m:t>s</m:t>
              </m:r>
            </m:sub>
          </m:sSub>
          <m:r>
            <m:t> </m:t>
          </m:r>
          <m:r>
            <m:t>s</m:t>
          </m:r>
          <m:r>
            <m:t>l</m:t>
          </m:r>
          <m:r>
            <m:t>a</m:t>
          </m:r>
          <m:r>
            <m:t>E</m:t>
          </m:r>
          <m:r>
            <m:t>x</m:t>
          </m:r>
          <m:r>
            <m:t>c</m:t>
          </m:r>
          <m:r>
            <m:t>e</m:t>
          </m:r>
          <m:r>
            <m:t>s</m:t>
          </m:r>
          <m: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f</m:t>
              </m:r>
              <m:r>
                <m:t>l</m:t>
              </m:r>
              <m:r>
                <m:t>o</m:t>
              </m:r>
              <m:r>
                <m:t>o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f</m:t>
              </m:r>
              <m:r>
                <m:t>l</m:t>
              </m:r>
              <m:r>
                <m:t>o</m:t>
              </m:r>
              <m:r>
                <m:t>o</m:t>
              </m:r>
              <m:r>
                <m:t>r</m:t>
              </m:r>
            </m:sub>
          </m:sSub>
          <m:r>
            <m:t> </m:t>
          </m:r>
          <m:r>
            <m:t>s</m:t>
          </m:r>
          <m:r>
            <m:t>l</m:t>
          </m:r>
          <m:r>
            <m:t>a</m:t>
          </m:r>
          <m:r>
            <m:t>F</m:t>
          </m:r>
          <m:r>
            <m:t>l</m:t>
          </m:r>
          <m:r>
            <m:t>o</m:t>
          </m:r>
          <m:r>
            <m:t>o</m:t>
          </m:r>
          <m:r>
            <m:t>r</m:t>
          </m:r>
          <m:r>
            <m:t>S</m:t>
          </m:r>
          <m:r>
            <m:t>l</m:t>
          </m:r>
          <m:r>
            <m:t>a</m:t>
          </m:r>
          <m:r>
            <m:t>c</m:t>
          </m:r>
          <m:r>
            <m:t>k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active only when enabled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d</m:t>
                      </m:r>
                      <m:r>
                        <m:t>r</m:t>
                      </m:r>
                      <m:r>
                        <m:t>v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v</m:t>
                      </m:r>
                      <m:r>
                        <m:t>e</m:t>
                      </m:r>
                      <m:r>
                        <m:t>h</m:t>
                      </m:r>
                      <m:r>
                        <m:t>a</m:t>
                      </m:r>
                      <m:r>
                        <m:t>g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p</m:t>
                      </m:r>
                      <m:r>
                        <m:t>u</m:t>
                      </m:r>
                      <m:r>
                        <m:t>s</m:t>
                      </m:r>
                      <m:r>
                        <m:t>h</m:t>
                      </m:r>
                    </m:sup>
                  </m:sSubSup>
                </m:e>
              </m:d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c</m:t>
              </m:r>
              <m:r>
                <m:t>a</m:t>
              </m:r>
              <m:r>
                <m:t>p</m:t>
              </m:r>
              <m:r>
                <m:t>e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t>C</m:t>
              </m:r>
            </m:sub>
            <m:sup>
              <m:r>
                <m:t>​</m:t>
              </m:r>
            </m:sup>
            <m:e>
              <m:r>
                <m:t>c</m:t>
              </m:r>
            </m:e>
          </m:nary>
          <m:r>
            <m:t>a</m:t>
          </m:r>
          <m:r>
            <m:t>p</m:t>
          </m:r>
          <m:r>
            <m:t>e</m:t>
          </m:r>
          <m:sSub>
            <m:e>
              <m:r>
                <m:t>x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F</m:t>
              </m:r>
              <m:r>
                <m:t>B</m:t>
              </m:r>
            </m:sub>
            <m:sup>
              <m:r>
                <m:t>​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</m:e>
          </m:nary>
        </m:oMath>
      </m:oMathPara>
    </w:p>
    <w:bookmarkEnd w:id="32"/>
    <w:bookmarkStart w:id="42" w:name="constraints"/>
    <w:p>
      <w:pPr>
        <w:pStyle w:val="Heading2"/>
      </w:pPr>
      <w:r>
        <w:t xml:space="preserve">5. Constraints</w:t>
      </w:r>
    </w:p>
    <w:bookmarkStart w:id="33" w:name="mode-choice-and-service-start"/>
    <w:p>
      <w:pPr>
        <w:pStyle w:val="Heading3"/>
      </w:pPr>
      <w:r>
        <w:t xml:space="preserve">5.1 Mode choice and service start</w:t>
      </w:r>
    </w:p>
    <w:p>
      <w:pPr>
        <w:numPr>
          <w:ilvl w:val="0"/>
          <w:numId w:val="1018"/>
        </w:numPr>
      </w:pPr>
      <w:r>
        <w:t xml:space="preserve">One mode per job: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  <m:r>
                <m:rPr>
                  <m:sty m:val="p"/>
                </m:rPr>
                <m:t>∈</m:t>
              </m:r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sty m:val="p"/>
            </m:rPr>
            <m:t>∀</m:t>
          </m:r>
          <m:r>
            <m:t>j</m:t>
          </m:r>
          <m:r>
            <m:rPr>
              <m:sty m:val="p"/>
            </m:rPr>
            <m:t>∈</m:t>
          </m:r>
          <m:r>
            <m:t>J</m:t>
          </m:r>
        </m:oMath>
      </m:oMathPara>
    </w:p>
    <w:p>
      <w:pPr>
        <w:numPr>
          <w:ilvl w:val="0"/>
          <w:numId w:val="1018"/>
        </w:numPr>
      </w:pPr>
      <w:r>
        <w:t xml:space="preserve">Serve once in feasible window: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b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J</m:t>
              </m:r>
              <m:r>
                <m:t>B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sty m:val="p"/>
            </m:rPr>
            <m:t>∀</m:t>
          </m:r>
          <m:r>
            <m:t>j</m:t>
          </m:r>
          <m:r>
            <m:rPr>
              <m:sty m:val="p"/>
            </m:rPr>
            <m:t>∈</m:t>
          </m:r>
          <m:r>
            <m:t>J</m:t>
          </m:r>
        </m:oMath>
      </m:oMathPara>
    </w:p>
    <w:p>
      <w:pPr>
        <w:numPr>
          <w:ilvl w:val="0"/>
          <w:numId w:val="1018"/>
        </w:numPr>
      </w:pPr>
      <w:r>
        <w:t xml:space="preserve">Linearization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∧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J</m:t>
        </m:r>
        <m:r>
          <m:t>B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∈</m:t>
        </m:r>
        <m:r>
          <m:t>M</m:t>
        </m:r>
      </m:oMath>
      <w:r>
        <w:t xml:space="preserve">.</w:t>
      </w:r>
    </w:p>
    <w:bookmarkEnd w:id="33"/>
    <w:bookmarkStart w:id="34" w:name="sla-definition-and-policy"/>
    <w:p>
      <w:pPr>
        <w:pStyle w:val="Heading3"/>
      </w:pPr>
      <w:r>
        <w:t xml:space="preserve">5.2 SLA definition and policy</w:t>
      </w:r>
    </w:p>
    <w:p>
      <w:pPr>
        <w:numPr>
          <w:ilvl w:val="0"/>
          <w:numId w:val="1019"/>
        </w:numPr>
      </w:pPr>
      <w:r>
        <w:t xml:space="preserve">Job-level SLA breach linkage: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b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J</m:t>
              </m:r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i</m:t>
          </m:r>
          <m:r>
            <m:t>d</m:t>
          </m:r>
          <m:r>
            <m:t>x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s</m:t>
          </m:r>
          <m:r>
            <m:t>l</m:t>
          </m:r>
          <m:r>
            <m:t>a</m:t>
          </m:r>
          <m:r>
            <m:t>S</m:t>
          </m:r>
          <m:r>
            <m:t>t</m:t>
          </m:r>
          <m:r>
            <m:t>a</m:t>
          </m:r>
          <m:r>
            <m:t>r</m:t>
          </m:r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 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L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b</m:t>
              </m:r>
              <m:r>
                <m:t>i</m:t>
              </m:r>
              <m:r>
                <m:t>g</m:t>
              </m:r>
            </m:sub>
          </m:sSub>
          <m:sSub>
            <m:e>
              <m:r>
                <m:t>y</m:t>
              </m:r>
            </m:e>
            <m:sub>
              <m:r>
                <m:t>j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minutes.</w:t>
      </w:r>
    </w:p>
    <w:p>
      <w:pPr>
        <w:numPr>
          <w:ilvl w:val="0"/>
          <w:numId w:val="1019"/>
        </w:numPr>
      </w:pPr>
      <w:r>
        <w:t xml:space="preserve">Excess-over-target definition: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l</m:t>
          </m:r>
          <m:r>
            <m:t>a</m:t>
          </m:r>
          <m:r>
            <m:t>E</m:t>
          </m:r>
          <m:r>
            <m:t>x</m:t>
          </m:r>
          <m:r>
            <m:t>c</m:t>
          </m:r>
          <m:r>
            <m:t>e</m:t>
          </m:r>
          <m:r>
            <m:t>s</m:t>
          </m:r>
          <m:r>
            <m:t>s</m:t>
          </m:r>
          <m:r>
            <m:rPr>
              <m:sty m:val="p"/>
            </m:rPr>
            <m:t>≥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−</m:t>
          </m:r>
          <m:r>
            <m:t>a</m:t>
          </m:r>
          <m:r>
            <m:t>l</m:t>
          </m:r>
          <m:r>
            <m:t>l</m:t>
          </m:r>
          <m:r>
            <m:t>o</m:t>
          </m:r>
          <m:r>
            <m:t>w</m:t>
          </m:r>
        </m:oMath>
      </m:oMathPara>
    </w:p>
    <w:p>
      <w:pPr>
        <w:numPr>
          <w:ilvl w:val="0"/>
          <w:numId w:val="1019"/>
        </w:numPr>
      </w:pPr>
      <w:r>
        <w:t xml:space="preserve">Optional hard SLA floor: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a</m:t>
          </m:r>
          <m:r>
            <m:t>l</m:t>
          </m:r>
          <m:r>
            <m:t>l</m:t>
          </m:r>
          <m:r>
            <m:t>o</m:t>
          </m:r>
          <m:r>
            <m:t>w</m:t>
          </m:r>
          <m:r>
            <m:rPr>
              <m:sty m:val="p"/>
            </m:rPr>
            <m:t>+</m:t>
          </m:r>
          <m:r>
            <m:t>s</m:t>
          </m:r>
          <m:r>
            <m:t>l</m:t>
          </m:r>
          <m:r>
            <m:t>a</m:t>
          </m:r>
          <m:r>
            <m:t>F</m:t>
          </m:r>
          <m:r>
            <m:t>l</m:t>
          </m:r>
          <m:r>
            <m:t>o</m:t>
          </m:r>
          <m:r>
            <m:t>o</m:t>
          </m:r>
          <m:r>
            <m:t>r</m:t>
          </m:r>
          <m:r>
            <m:t>S</m:t>
          </m:r>
          <m:r>
            <m:t>l</m:t>
          </m:r>
          <m:r>
            <m:t>a</m:t>
          </m:r>
          <m:r>
            <m:t>c</m:t>
          </m:r>
          <m:r>
            <m:t>k</m:t>
          </m:r>
        </m:oMath>
      </m:oMathPara>
    </w:p>
    <w:p>
      <w:pPr>
        <w:numPr>
          <w:ilvl w:val="0"/>
          <w:numId w:val="1000"/>
        </w:numPr>
      </w:pPr>
      <w:r>
        <w:t xml:space="preserve">(strict version sets</w:t>
      </w:r>
      <w:r>
        <w:t xml:space="preserve"> </w:t>
      </w:r>
      <m:oMath>
        <m:r>
          <m:t>s</m:t>
        </m:r>
        <m:r>
          <m:t>l</m:t>
        </m:r>
        <m:r>
          <m:t>a</m:t>
        </m:r>
        <m:r>
          <m:t>F</m:t>
        </m:r>
        <m:r>
          <m:t>l</m:t>
        </m:r>
        <m:r>
          <m:t>o</m:t>
        </m:r>
        <m:r>
          <m:t>o</m:t>
        </m:r>
        <m:r>
          <m:t>r</m:t>
        </m:r>
        <m:r>
          <m:t>S</m:t>
        </m:r>
        <m:r>
          <m:t>l</m:t>
        </m:r>
        <m:r>
          <m:t>a</m:t>
        </m:r>
        <m:r>
          <m:t>c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bookmarkEnd w:id="34"/>
    <w:bookmarkStart w:id="35" w:name="eligibility-and-policy-rules"/>
    <w:p>
      <w:pPr>
        <w:pStyle w:val="Heading3"/>
      </w:pPr>
      <w:r>
        <w:t xml:space="preserve">5.3 Eligibility and policy rules</w:t>
      </w:r>
    </w:p>
    <w:p>
      <w:pPr>
        <w:numPr>
          <w:ilvl w:val="0"/>
          <w:numId w:val="1020"/>
        </w:numPr>
      </w:pPr>
      <w:r>
        <w:t xml:space="preserve">Safety stand vertical jobs (non-exempt airline) cannot use push.</w:t>
      </w:r>
    </w:p>
    <w:p>
      <w:pPr>
        <w:numPr>
          <w:ilvl w:val="0"/>
          <w:numId w:val="1020"/>
        </w:numPr>
      </w:pPr>
      <w:r>
        <w:t xml:space="preserve">Remote stand jobs cannot use push: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u</m:t>
              </m:r>
              <m:r>
                <m:t>s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∀</m:t>
          </m:r>
          <m:r>
            <m:t>j</m:t>
          </m:r>
          <m:r>
            <m:rPr>
              <m:nor/>
              <m:sty m:val="p"/>
            </m:rPr>
            <m:t> on remote stand</m:t>
          </m:r>
        </m:oMath>
      </m:oMathPara>
    </w:p>
    <w:p>
      <w:pPr>
        <w:numPr>
          <w:ilvl w:val="0"/>
          <w:numId w:val="1020"/>
        </w:numPr>
      </w:pPr>
      <w:r>
        <w:t xml:space="preserve">Domestic arrivals cannot use ambulift horizontally: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m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∀</m:t>
          </m:r>
          <m:r>
            <m:t>j</m:t>
          </m:r>
          <m:r>
            <m:rPr>
              <m:sty m:val="p"/>
            </m:rPr>
            <m:t>:</m:t>
          </m:r>
          <m:r>
            <m:t>s</m:t>
          </m:r>
          <m:r>
            <m:t>e</m:t>
          </m:r>
          <m:r>
            <m:t>c</m:t>
          </m:r>
          <m:r>
            <m:t>t</m:t>
          </m:r>
          <m:r>
            <m:t>o</m:t>
          </m:r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t>o</m:t>
          </m:r>
          <m:r>
            <m:t>m</m:t>
          </m:r>
          <m:r>
            <m:t>e</m:t>
          </m:r>
          <m:r>
            <m:t>s</m:t>
          </m:r>
          <m:r>
            <m:t>t</m:t>
          </m:r>
          <m:r>
            <m:t>i</m:t>
          </m:r>
          <m:r>
            <m:t>c</m:t>
          </m:r>
          <m:r>
            <m:rPr>
              <m:sty m:val="p"/>
            </m:rPr>
            <m:t>,</m:t>
          </m:r>
          <m:r>
            <m:t>d</m:t>
          </m:r>
          <m:r>
            <m:t>i</m:t>
          </m:r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r</m:t>
          </m:r>
          <m:r>
            <m:t>r</m:t>
          </m:r>
          <m:r>
            <m:t>i</m:t>
          </m:r>
          <m:r>
            <m:t>v</m:t>
          </m:r>
          <m:r>
            <m:t>a</m:t>
          </m:r>
          <m:r>
            <m:t>l</m:t>
          </m:r>
        </m:oMath>
      </m:oMathPara>
    </w:p>
    <w:bookmarkEnd w:id="35"/>
    <w:bookmarkStart w:id="36" w:name="vertical-visit-anchor-logic"/>
    <w:p>
      <w:pPr>
        <w:pStyle w:val="Heading3"/>
      </w:pPr>
      <w:r>
        <w:t xml:space="preserve">5.4 Vertical visit anchor logic</w:t>
      </w:r>
    </w:p>
    <w:p>
      <w:pPr>
        <w:numPr>
          <w:ilvl w:val="0"/>
          <w:numId w:val="1021"/>
        </w:numPr>
      </w:pPr>
      <w:r>
        <w:t xml:space="preserve">Visit count by flight: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b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F</m:t>
              </m:r>
              <m:r>
                <m:t>B</m:t>
              </m:r>
            </m:sub>
            <m:sup>
              <m:r>
                <m:t>​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</m:e>
          </m:nary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r>
                      <m:rPr>
                        <m:sty m:val="p"/>
                      </m:rPr>
                      <m:t>∉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v</m:t>
                        </m:r>
                        <m:r>
                          <m:t>e</m:t>
                        </m:r>
                        <m:r>
                          <m:t>r</m:t>
                        </m:r>
                        <m:r>
                          <m:t>t</m:t>
                        </m:r>
                      </m:sub>
                    </m:sSub>
                  </m:e>
                </m:mr>
                <m:mr>
                  <m:e>
                    <m:r>
                      <m:t>M</m:t>
                    </m:r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_</m:t>
                    </m:r>
                    <m:r>
                      <m:t>D</m:t>
                    </m:r>
                    <m:r>
                      <m:t>O</m:t>
                    </m:r>
                    <m:r>
                      <m:t>C</m:t>
                    </m:r>
                    <m:r>
                      <m:t>K</m:t>
                    </m:r>
                    <m:r>
                      <m:t>E</m:t>
                    </m:r>
                    <m:r>
                      <m:t>D</m:t>
                    </m:r>
                    <m:r>
                      <m:rPr>
                        <m:sty m:val="p"/>
                      </m:rPr>
                      <m:t>_</m:t>
                    </m:r>
                    <m:r>
                      <m:t>A</m:t>
                    </m:r>
                    <m:r>
                      <m:t>M</m:t>
                    </m:r>
                    <m:r>
                      <m:t>B</m:t>
                    </m:r>
                    <m:r>
                      <m:rPr>
                        <m:sty m:val="p"/>
                      </m:rPr>
                      <m:t>_</m:t>
                    </m:r>
                    <m:r>
                      <m:t>P</m:t>
                    </m:r>
                    <m:r>
                      <m:t>E</m:t>
                    </m:r>
                    <m:r>
                      <m:t>R</m:t>
                    </m:r>
                    <m:r>
                      <m:rPr>
                        <m:sty m:val="p"/>
                      </m:rPr>
                      <m:t>_</m:t>
                    </m:r>
                    <m:r>
                      <m:t>F</m:t>
                    </m:r>
                    <m:r>
                      <m:t>L</m:t>
                    </m:r>
                    <m:r>
                      <m:t>I</m:t>
                    </m:r>
                    <m:r>
                      <m:t>G</m:t>
                    </m:r>
                    <m:r>
                      <m:t>H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v</m:t>
                        </m:r>
                        <m:r>
                          <m:t>e</m:t>
                        </m:r>
                        <m:r>
                          <m:t>r</m:t>
                        </m:r>
                        <m: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numPr>
          <w:ilvl w:val="0"/>
          <w:numId w:val="1021"/>
        </w:numPr>
      </w:pPr>
      <w:r>
        <w:t xml:space="preserve">Visit requires ambulift presence: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m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t>C</m:t>
              </m:r>
            </m:sub>
            <m:sup>
              <m:r>
                <m:t>​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</m:e>
          </m:nary>
          <m:r>
            <m:rPr>
              <m:sty m:val="p"/>
            </m:rPr>
            <m:t>≥</m:t>
          </m:r>
          <m:sSub>
            <m:e>
              <m:r>
                <m:t>V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t> </m:t>
          </m:r>
          <m:r>
            <m:rPr>
              <m:sty m:val="p"/>
            </m:rPr>
            <m:t>∀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F</m:t>
          </m:r>
          <m:r>
            <m:t>B</m:t>
          </m:r>
        </m:oMath>
      </m:oMathPara>
    </w:p>
    <w:p>
      <w:pPr>
        <w:numPr>
          <w:ilvl w:val="0"/>
          <w:numId w:val="1021"/>
        </w:numPr>
      </w:pPr>
      <w:r>
        <w:t xml:space="preserve">Vertical service starts only after a visit anchor is available: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b</m:t>
              </m:r>
            </m:sub>
            <m:sup>
              <m:r>
                <m:t>​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e>
          </m:nary>
          <m:r>
            <m:t> </m:t>
          </m:r>
          <m:r>
            <m:rPr>
              <m:sty m:val="p"/>
            </m:rPr>
            <m:t>∀</m:t>
          </m:r>
          <m:r>
            <m:t>j</m:t>
          </m:r>
          <m:r>
            <m:rPr>
              <m:nor/>
              <m:sty m:val="p"/>
            </m:rPr>
            <m:t> vertical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J</m:t>
          </m:r>
          <m:r>
            <m:t>B</m:t>
          </m:r>
        </m:oMath>
      </m:oMathPara>
    </w:p>
    <w:bookmarkEnd w:id="36"/>
    <w:bookmarkStart w:id="37" w:name="X21d117fca7cf2fe13247f317d1db3dc0e0d14f6"/>
    <w:p>
      <w:pPr>
        <w:pStyle w:val="Heading3"/>
      </w:pPr>
      <w:r>
        <w:t xml:space="preserve">5.5 Flight-bucket seat and wheelchair capacity</w:t>
      </w:r>
    </w:p>
    <w:p>
      <w:pPr>
        <w:numPr>
          <w:ilvl w:val="0"/>
          <w:numId w:val="1022"/>
        </w:numPr>
      </w:pPr>
      <w:r>
        <w:t xml:space="preserve">Minibus seat capacity: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J</m:t>
                  </m:r>
                </m:e>
                <m:sub>
                  <m:r>
                    <m:t>f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i</m:t>
              </m:r>
              <m:r>
                <m:t>n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t>C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r>
            <m:t>e</m:t>
          </m:r>
          <m:r>
            <m:t>a</m:t>
          </m:r>
          <m:r>
            <m:t>t</m:t>
          </m:r>
          <m:r>
            <m:t>c</m:t>
          </m:r>
          <m:r>
            <m:t>a</m:t>
          </m:r>
          <m:sSub>
            <m:e>
              <m:r>
                <m:t>p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t> </m:t>
          </m:r>
          <m:sSub>
            <m:e>
              <m:r>
                <m:t>k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</m:oMath>
      </m:oMathPara>
    </w:p>
    <w:p>
      <w:pPr>
        <w:numPr>
          <w:ilvl w:val="0"/>
          <w:numId w:val="1022"/>
        </w:numPr>
      </w:pPr>
      <w:r>
        <w:t xml:space="preserve">Minibus wheelchair capacity: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J</m:t>
                  </m:r>
                </m:e>
                <m:sub>
                  <m:r>
                    <m:t>f</m:t>
                  </m:r>
                </m:sub>
              </m:sSub>
            </m:sub>
            <m:sup>
              <m:r>
                <m:t>​</m:t>
              </m:r>
            </m:sup>
            <m:e>
              <m:r>
                <m:t>n</m:t>
              </m:r>
            </m:e>
          </m:nary>
          <m:r>
            <m:t>e</m:t>
          </m:r>
          <m:r>
            <m:t>e</m:t>
          </m:r>
          <m:r>
            <m:t>d</m:t>
          </m:r>
          <m:r>
            <m:t>s</m:t>
          </m:r>
          <m:r>
            <m:t>W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t> </m:t>
          </m:r>
          <m:sSub>
            <m:e>
              <m:r>
                <m:t>U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i</m:t>
              </m:r>
              <m:r>
                <m:t>n</m:t>
              </m:r>
              <m:r>
                <m:t>i</m:t>
              </m:r>
            </m:sub>
          </m:sSub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i</m:t>
              </m:r>
              <m:r>
                <m:t>n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t>C</m:t>
              </m:r>
            </m:sub>
            <m:sup>
              <m:r>
                <m:t>​</m:t>
              </m:r>
            </m:sup>
            <m:e>
              <m:r>
                <m:t>w</m:t>
              </m:r>
            </m:e>
          </m:nary>
          <m:r>
            <m:t>c</m:t>
          </m:r>
          <m:r>
            <m:t>c</m:t>
          </m:r>
          <m:r>
            <m:t>a</m:t>
          </m:r>
          <m:sSub>
            <m:e>
              <m:r>
                <m:t>p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t> </m:t>
          </m:r>
          <m:sSub>
            <m:e>
              <m:r>
                <m:t>k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</m:oMath>
      </m:oMathPara>
    </w:p>
    <w:p>
      <w:pPr>
        <w:numPr>
          <w:ilvl w:val="0"/>
          <w:numId w:val="1022"/>
        </w:numPr>
      </w:pPr>
      <w:r>
        <w:t xml:space="preserve">Ambulift horizontal seat and wheelchair capacities apply to non-vertical horizontal ambulift assignments.</w:t>
      </w:r>
    </w:p>
    <w:bookmarkEnd w:id="37"/>
    <w:bookmarkStart w:id="38" w:name="fleet-availability-and-reserves"/>
    <w:p>
      <w:pPr>
        <w:pStyle w:val="Heading3"/>
      </w:pPr>
      <w:r>
        <w:t xml:space="preserve">5.6 Fleet availability and reserves</w:t>
      </w:r>
    </w:p>
    <w:p>
      <w:pPr>
        <w:numPr>
          <w:ilvl w:val="0"/>
          <w:numId w:val="1023"/>
        </w:numPr>
      </w:pPr>
      <w:r>
        <w:t xml:space="preserve">Fleet exclusivity by class and bucket: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F</m:t>
              </m:r>
              <m:r>
                <m:t>B</m:t>
              </m:r>
            </m:sub>
            <m:sup>
              <m:r>
                <m:t>​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c</m:t>
          </m:r>
          <m:r>
            <m:t>o</m:t>
          </m:r>
          <m:r>
            <m:t>u</m:t>
          </m:r>
          <m:r>
            <m:t>n</m:t>
          </m:r>
          <m:sSub>
            <m:e>
              <m:r>
                <m:t>t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t> </m:t>
          </m:r>
          <m:r>
            <m:rPr>
              <m:sty m:val="p"/>
            </m:rPr>
            <m:t>∀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b</m:t>
          </m:r>
        </m:oMath>
      </m:oMathPara>
    </w:p>
    <w:p>
      <w:pPr>
        <w:numPr>
          <w:ilvl w:val="0"/>
          <w:numId w:val="1023"/>
        </w:numPr>
      </w:pPr>
      <w:r>
        <w:t xml:space="preserve">Total minibus cap with reserve: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​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</m:e>
          </m:nary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r>
                <m:t>c</m:t>
              </m:r>
            </m:e>
          </m:nary>
          <m:r>
            <m:t>o</m:t>
          </m:r>
          <m:r>
            <m:t>u</m:t>
          </m:r>
          <m:r>
            <m:t>n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rPr>
              <m:sty m:val="p"/>
            </m:rPr>
            <m:t>−</m:t>
          </m:r>
          <m:r>
            <m:t>r</m:t>
          </m:r>
          <m:r>
            <m:t>e</m:t>
          </m:r>
          <m:r>
            <m:t>s</m:t>
          </m:r>
          <m:r>
            <m:t>e</m:t>
          </m:r>
          <m:r>
            <m:t>r</m:t>
          </m:r>
          <m:r>
            <m:t>v</m:t>
          </m:r>
          <m:sSubSup>
            <m:e>
              <m:r>
                <m:t>e</m:t>
              </m:r>
            </m:e>
            <m:sub>
              <m:r>
                <m:t>b</m:t>
              </m:r>
            </m:sub>
            <m:sup>
              <m:r>
                <m:t>f</m:t>
              </m:r>
              <m:r>
                <m:t>e</m:t>
              </m:r>
              <m:r>
                <m:t>r</m:t>
              </m:r>
              <m:r>
                <m:t>r</m:t>
              </m:r>
              <m:r>
                <m:t>y</m:t>
              </m:r>
            </m:sup>
          </m:sSubSup>
        </m:oMath>
      </m:oMathPara>
    </w:p>
    <w:bookmarkEnd w:id="38"/>
    <w:bookmarkStart w:id="39" w:name="X0010577f9ca5d99f573d5703948321a42ecf5c6"/>
    <w:p>
      <w:pPr>
        <w:pStyle w:val="Heading3"/>
      </w:pPr>
      <w:r>
        <w:t xml:space="preserve">5.7 Time-capacity (trip spill and standby spill)</w:t>
      </w:r>
    </w:p>
    <w:p>
      <w:pPr>
        <w:numPr>
          <w:ilvl w:val="0"/>
          <w:numId w:val="1024"/>
        </w:numPr>
      </w:pPr>
      <w:r>
        <w:t xml:space="preserve">Ambulift time-capacity: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t>s</m:t>
          </m:r>
          <m:r>
            <m:t>e</m:t>
          </m:r>
          <m:r>
            <m:t>d</m:t>
          </m:r>
          <m:r>
            <m:t>A</m:t>
          </m:r>
          <m:r>
            <m:t>m</m:t>
          </m:r>
          <m:sSub>
            <m:e>
              <m:r>
                <m:t>b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≤</m:t>
          </m:r>
          <m:r>
            <m:t>15</m:t>
          </m:r>
          <m:r>
            <m:t> </m:t>
          </m:r>
          <m:sSub>
            <m:e>
              <m:r>
                <m:t>N</m:t>
              </m:r>
            </m:e>
            <m:sub>
              <m:r>
                <m:t>A</m:t>
              </m:r>
              <m:r>
                <m:t>m</m:t>
              </m:r>
              <m:r>
                <m:t>b</m:t>
              </m:r>
            </m:sub>
          </m:sSub>
          <m:r>
            <m:rPr>
              <m:sty m:val="p"/>
            </m:rPr>
            <m:t>−</m:t>
          </m:r>
          <m:r>
            <m:t>s</m:t>
          </m:r>
          <m:r>
            <m:t>p</m:t>
          </m:r>
          <m:r>
            <m:t>i</m:t>
          </m:r>
          <m:r>
            <m:t>n</m:t>
          </m:r>
          <m:r>
            <m:t>R</m:t>
          </m:r>
          <m:r>
            <m:t>e</m:t>
          </m:r>
          <m:r>
            <m:t>m</m:t>
          </m:r>
          <m:r>
            <m:t>o</m:t>
          </m:r>
          <m:r>
            <m:t>v</m:t>
          </m:r>
          <m:r>
            <m:t>e</m:t>
          </m:r>
          <m:sSub>
            <m:e>
              <m:r>
                <m:t>d</m:t>
              </m:r>
            </m:e>
            <m:sub>
              <m:r>
                <m:t>b</m:t>
              </m:r>
            </m:sub>
          </m:sSub>
        </m:oMath>
      </m:oMathPara>
    </w:p>
    <w:p>
      <w:pPr>
        <w:numPr>
          <w:ilvl w:val="0"/>
          <w:numId w:val="1024"/>
        </w:numPr>
      </w:pPr>
      <w:r>
        <w:t xml:space="preserve">Minibus time-capacity: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t>s</m:t>
          </m:r>
          <m:r>
            <m:t>e</m:t>
          </m:r>
          <m:r>
            <m:t>d</m:t>
          </m:r>
          <m:r>
            <m:t>M</m:t>
          </m:r>
          <m:r>
            <m:t>i</m:t>
          </m:r>
          <m:r>
            <m:t>n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≤</m:t>
          </m:r>
          <m:r>
            <m:t>15</m:t>
          </m:r>
          <m:r>
            <m:t> </m:t>
          </m:r>
          <m:sSub>
            <m:e>
              <m:r>
                <m:t>N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Both used terms are convolution sums over prior buckets using precomputed spill vectors and standby indicators.</w:t>
      </w:r>
    </w:p>
    <w:bookmarkEnd w:id="39"/>
    <w:bookmarkStart w:id="40" w:name="staffing-constraints"/>
    <w:p>
      <w:pPr>
        <w:pStyle w:val="Heading3"/>
      </w:pPr>
      <w:r>
        <w:t xml:space="preserve">5.8 Staffing constraints</w:t>
      </w:r>
    </w:p>
    <w:p>
      <w:pPr>
        <w:numPr>
          <w:ilvl w:val="0"/>
          <w:numId w:val="1025"/>
        </w:numPr>
      </w:pPr>
      <w:r>
        <w:t xml:space="preserve">Driver staffing: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b</m:t>
              </m:r>
            </m:sub>
            <m:sup>
              <m:r>
                <m:t>d</m:t>
              </m:r>
              <m:r>
                <m:t>r</m:t>
              </m:r>
              <m:r>
                <m:t>v</m:t>
              </m:r>
            </m:sup>
          </m:sSubSup>
          <m:r>
            <m:rPr>
              <m:sty m:val="p"/>
            </m:rPr>
            <m:t>≥</m:t>
          </m:r>
          <m:r>
            <m:t>A</m:t>
          </m:r>
          <m:r>
            <m:t>m</m:t>
          </m:r>
          <m:r>
            <m:t>b</m:t>
          </m:r>
          <m:r>
            <m:t>U</m:t>
          </m:r>
          <m:r>
            <m:t>s</m:t>
          </m:r>
          <m:r>
            <m:t>e</m:t>
          </m:r>
          <m:sSub>
            <m:e>
              <m:r>
                <m:t>d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t>M</m:t>
          </m:r>
          <m:r>
            <m:t>i</m:t>
          </m:r>
          <m:r>
            <m:t>n</m:t>
          </m:r>
          <m:r>
            <m:t>i</m:t>
          </m:r>
          <m:r>
            <m:t>U</m:t>
          </m:r>
          <m:r>
            <m:t>s</m:t>
          </m:r>
          <m:r>
            <m:t>e</m:t>
          </m:r>
          <m:sSub>
            <m:e>
              <m:r>
                <m:t>d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t>f</m:t>
          </m:r>
          <m:r>
            <m:t>e</m:t>
          </m:r>
          <m:r>
            <m:t>r</m:t>
          </m:r>
          <m:r>
            <m:t>r</m:t>
          </m:r>
          <m:r>
            <m:t>y</m:t>
          </m:r>
          <m:r>
            <m:t>D</m:t>
          </m:r>
          <m:r>
            <m:t>r</m:t>
          </m:r>
          <m:r>
            <m:t>v</m:t>
          </m:r>
          <m:r>
            <m:t>R</m:t>
          </m:r>
          <m:r>
            <m:t>e</m:t>
          </m:r>
          <m:r>
            <m:t>s</m:t>
          </m:r>
          <m:r>
            <m:t>e</m:t>
          </m:r>
          <m:r>
            <m:t>r</m:t>
          </m:r>
          <m:r>
            <m:t>v</m:t>
          </m:r>
          <m:sSub>
            <m:e>
              <m:r>
                <m:t>e</m:t>
              </m:r>
            </m:e>
            <m:sub>
              <m:r>
                <m:t>b</m:t>
              </m:r>
            </m:sub>
          </m:sSub>
        </m:oMath>
      </m:oMathPara>
    </w:p>
    <w:p>
      <w:pPr>
        <w:numPr>
          <w:ilvl w:val="0"/>
          <w:numId w:val="1025"/>
        </w:numPr>
      </w:pPr>
      <w:r>
        <w:t xml:space="preserve">Vehicle-agent staffing: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b</m:t>
              </m:r>
            </m:sub>
            <m:sup>
              <m:r>
                <m:t>v</m:t>
              </m:r>
              <m:r>
                <m:t>e</m:t>
              </m:r>
              <m:r>
                <m:t>h</m:t>
              </m:r>
              <m:r>
                <m:t>a</m:t>
              </m:r>
              <m:r>
                <m:t>g</m:t>
              </m:r>
            </m:sup>
          </m:sSubSup>
          <m:r>
            <m:rPr>
              <m:sty m:val="p"/>
            </m:rPr>
            <m:t>≥</m:t>
          </m:r>
          <m:r>
            <m:t>A</m:t>
          </m:r>
          <m:r>
            <m:t>m</m:t>
          </m:r>
          <m:r>
            <m:t>b</m:t>
          </m:r>
          <m:r>
            <m:t>U</m:t>
          </m:r>
          <m:r>
            <m:t>s</m:t>
          </m:r>
          <m:r>
            <m:t>e</m:t>
          </m:r>
          <m:sSub>
            <m:e>
              <m:r>
                <m:t>d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t>M</m:t>
          </m:r>
          <m:r>
            <m:t>i</m:t>
          </m:r>
          <m:r>
            <m:t>n</m:t>
          </m:r>
          <m:r>
            <m:t>i</m:t>
          </m:r>
          <m:r>
            <m:t>U</m:t>
          </m:r>
          <m:r>
            <m:t>s</m:t>
          </m:r>
          <m:r>
            <m:t>e</m:t>
          </m:r>
          <m:sSub>
            <m:e>
              <m:r>
                <m:t>d</m:t>
              </m:r>
            </m:e>
            <m:sub>
              <m:r>
                <m:t>b</m:t>
              </m:r>
            </m:sub>
          </m:sSub>
        </m:oMath>
      </m:oMathPara>
    </w:p>
    <w:p>
      <w:pPr>
        <w:numPr>
          <w:ilvl w:val="0"/>
          <w:numId w:val="1025"/>
        </w:numPr>
      </w:pPr>
      <w:r>
        <w:t xml:space="preserve">Pusher staffing: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b</m:t>
              </m:r>
            </m:sub>
            <m:sup>
              <m:r>
                <m:t>p</m:t>
              </m:r>
              <m:r>
                <m:t>u</m:t>
              </m:r>
              <m:r>
                <m:t>s</m:t>
              </m:r>
              <m:r>
                <m:t>h</m:t>
              </m:r>
            </m:sup>
          </m:sSubSup>
          <m:r>
            <m:rPr>
              <m:sty m:val="p"/>
            </m:rPr>
            <m:t>≥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J</m:t>
              </m:r>
              <m:r>
                <m:t>B</m:t>
              </m:r>
            </m:sub>
            <m:sup>
              <m:r>
                <m:t>​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  <m:r>
                    <m:t>u</m:t>
                  </m:r>
                  <m:r>
                    <m:t>s</m:t>
                  </m:r>
                  <m:r>
                    <m:t>h</m:t>
                  </m:r>
                </m:sub>
              </m:sSub>
            </m:e>
          </m:nary>
        </m:oMath>
      </m:oMathPara>
    </w:p>
    <w:bookmarkEnd w:id="40"/>
    <w:bookmarkStart w:id="41" w:name="lift-bottleneck"/>
    <w:p>
      <w:pPr>
        <w:pStyle w:val="Heading3"/>
      </w:pPr>
      <w:r>
        <w:t xml:space="preserve">5.9 Lift bottleneck</w:t>
      </w:r>
    </w:p>
    <w:p>
      <w:pPr>
        <w:pStyle w:val="Compact"/>
        <w:numPr>
          <w:ilvl w:val="0"/>
          <w:numId w:val="1026"/>
        </w:numPr>
      </w:pPr>
      <w:r>
        <w:t xml:space="preserve">Lift throughput cap: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l</m:t>
                      </m:r>
                      <m:r>
                        <m:t>i</m:t>
                      </m:r>
                      <m:r>
                        <m:t>f</m:t>
                      </m:r>
                      <m:r>
                        <m:t>t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sub>
                  </m:sSub>
                </m:e>
              </m:nary>
            </m:e>
          </m:d>
          <m:r>
            <m:t> </m:t>
          </m:r>
          <m:r>
            <m:t>g</m:t>
          </m:r>
          <m:r>
            <m:rPr>
              <m:sty m:val="p"/>
            </m:rPr>
            <m:t>≤</m:t>
          </m:r>
          <m:r>
            <m:t>L</m:t>
          </m:r>
          <m:r>
            <m:t>c</m:t>
          </m:r>
          <m:r>
            <m:t>a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t> </m:t>
          </m:r>
          <m:r>
            <m:rPr>
              <m:sty m:val="p"/>
            </m:rPr>
            <m:t>∀</m:t>
          </m:r>
          <m:r>
            <m:t>b</m:t>
          </m:r>
          <m:r>
            <m:rPr>
              <m:sty m:val="p"/>
            </m:rPr>
            <m:t>∈</m:t>
          </m:r>
          <m:r>
            <m:t>B</m:t>
          </m:r>
        </m:oMath>
      </m:oMathPara>
    </w:p>
    <w:bookmarkEnd w:id="41"/>
    <w:bookmarkEnd w:id="42"/>
    <w:bookmarkStart w:id="47" w:name="scenario-definitions"/>
    <w:p>
      <w:pPr>
        <w:pStyle w:val="Heading2"/>
      </w:pPr>
      <w:r>
        <w:t xml:space="preserve">6. Scenario Definitions</w:t>
      </w:r>
    </w:p>
    <w:bookmarkStart w:id="44" w:name="scenario-1-policy-baseline"/>
    <w:p>
      <w:pPr>
        <w:pStyle w:val="Heading3"/>
      </w:pPr>
      <w:r>
        <w:t xml:space="preserve">Scenario 1 (policy baseline)</w:t>
      </w:r>
    </w:p>
    <w:p>
      <w:pPr>
        <w:pStyle w:val="Compact"/>
        <w:numPr>
          <w:ilvl w:val="0"/>
          <w:numId w:val="1027"/>
        </w:numPr>
      </w:pPr>
      <w:r>
        <w:t xml:space="preserve">Mode decisions are fixed by policy logic in</w:t>
      </w:r>
      <w:r>
        <w:t xml:space="preserve"> </w:t>
      </w:r>
      <w:hyperlink r:id="rId43">
        <w:r>
          <w:rPr>
            <w:rStyle w:val="Hyperlink"/>
          </w:rPr>
          <w:t xml:space="preserve">policy_s1.py</w:t>
        </w:r>
      </w:hyperlink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No optimization solve.</w:t>
      </w:r>
    </w:p>
    <w:bookmarkEnd w:id="44"/>
    <w:bookmarkStart w:id="45" w:name="scenario-2-current-optimization"/>
    <w:p>
      <w:pPr>
        <w:pStyle w:val="Heading3"/>
      </w:pPr>
      <w:r>
        <w:t xml:space="preserve">Scenario 2 (current optimization)</w:t>
      </w:r>
    </w:p>
    <w:p>
      <w:pPr>
        <w:pStyle w:val="Compact"/>
        <w:numPr>
          <w:ilvl w:val="0"/>
          <w:numId w:val="1028"/>
        </w:numPr>
      </w:pPr>
      <w:r>
        <w:t xml:space="preserve">Full MILP in</w:t>
      </w:r>
      <w:r>
        <w:t xml:space="preserve"> </w:t>
      </w:r>
      <w:hyperlink r:id="rId9">
        <w:r>
          <w:rPr>
            <w:rStyle w:val="Hyperlink"/>
          </w:rPr>
          <w:t xml:space="preserve">pyomo_model_v2.py</w:t>
        </w:r>
      </w:hyperlink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Optimizes mode choice, timing, deployment, and staffing under constraints.</w:t>
      </w:r>
    </w:p>
    <w:bookmarkEnd w:id="45"/>
    <w:bookmarkStart w:id="46" w:name="scenario-3-batching-concept"/>
    <w:p>
      <w:pPr>
        <w:pStyle w:val="Heading3"/>
      </w:pPr>
      <w:r>
        <w:t xml:space="preserve">Scenario 3 (batching concept)</w:t>
      </w:r>
    </w:p>
    <w:p>
      <w:pPr>
        <w:pStyle w:val="Compact"/>
        <w:numPr>
          <w:ilvl w:val="0"/>
          <w:numId w:val="1029"/>
        </w:numPr>
      </w:pPr>
      <w:r>
        <w:t xml:space="preserve">Present in historical scope language.</w:t>
      </w:r>
    </w:p>
    <w:p>
      <w:pPr>
        <w:pStyle w:val="Compact"/>
        <w:numPr>
          <w:ilvl w:val="0"/>
          <w:numId w:val="1029"/>
        </w:numPr>
      </w:pPr>
      <w:r>
        <w:t xml:space="preserve">Not the active structure in current Scenario 2 implementation.</w:t>
      </w:r>
    </w:p>
    <w:bookmarkEnd w:id="46"/>
    <w:bookmarkEnd w:id="47"/>
    <w:bookmarkStart w:id="48" w:name="core-assumptions-state-explicitly"/>
    <w:p>
      <w:pPr>
        <w:pStyle w:val="Heading2"/>
      </w:pPr>
      <w:r>
        <w:t xml:space="preserve">7. Core Assumptions (State Explicitly)</w:t>
      </w:r>
    </w:p>
    <w:p>
      <w:pPr>
        <w:pStyle w:val="Compact"/>
        <w:numPr>
          <w:ilvl w:val="0"/>
          <w:numId w:val="1030"/>
        </w:numPr>
      </w:pPr>
      <w:r>
        <w:t xml:space="preserve">Time is discretized into 15-minute buckets.</w:t>
      </w:r>
    </w:p>
    <w:p>
      <w:pPr>
        <w:pStyle w:val="Compact"/>
        <w:numPr>
          <w:ilvl w:val="0"/>
          <w:numId w:val="1030"/>
        </w:numPr>
      </w:pPr>
      <w:r>
        <w:t xml:space="preserve">Within a bucket, sequencing is not explicitly modeled.</w:t>
      </w:r>
    </w:p>
    <w:p>
      <w:pPr>
        <w:pStyle w:val="Compact"/>
        <w:numPr>
          <w:ilvl w:val="0"/>
          <w:numId w:val="1030"/>
        </w:numPr>
      </w:pPr>
      <w:r>
        <w:t xml:space="preserve">Each job is served exactly once.</w:t>
      </w:r>
    </w:p>
    <w:p>
      <w:pPr>
        <w:pStyle w:val="Compact"/>
        <w:numPr>
          <w:ilvl w:val="0"/>
          <w:numId w:val="1030"/>
        </w:numPr>
      </w:pPr>
      <w:r>
        <w:t xml:space="preserve">Feasible service windows are preconstructed through sparse sets JB and FB.</w:t>
      </w:r>
    </w:p>
    <w:p>
      <w:pPr>
        <w:pStyle w:val="Compact"/>
        <w:numPr>
          <w:ilvl w:val="0"/>
          <w:numId w:val="1030"/>
        </w:numPr>
      </w:pPr>
      <w:r>
        <w:t xml:space="preserve">Delay is measured bucket-wise from SLA anchor.</w:t>
      </w:r>
    </w:p>
    <w:p>
      <w:pPr>
        <w:pStyle w:val="Compact"/>
        <w:numPr>
          <w:ilvl w:val="0"/>
          <w:numId w:val="1030"/>
        </w:numPr>
      </w:pPr>
      <w:r>
        <w:t xml:space="preserve">The run is deterministic once inputs/toggles are fixed.</w:t>
      </w:r>
    </w:p>
    <w:p>
      <w:pPr>
        <w:pStyle w:val="Compact"/>
        <w:numPr>
          <w:ilvl w:val="0"/>
          <w:numId w:val="1030"/>
        </w:numPr>
      </w:pPr>
      <w:r>
        <w:t xml:space="preserve">Uncertainty is represented by input assumptions, not explicit stochastic recourse variables.</w:t>
      </w:r>
    </w:p>
    <w:p>
      <w:pPr>
        <w:pStyle w:val="Compact"/>
        <w:numPr>
          <w:ilvl w:val="0"/>
          <w:numId w:val="1030"/>
        </w:numPr>
      </w:pPr>
      <w:r>
        <w:t xml:space="preserve">Fleet is aggregate class-based deployment, not explicit routed vehicles.</w:t>
      </w:r>
    </w:p>
    <w:p>
      <w:pPr>
        <w:pStyle w:val="Compact"/>
        <w:numPr>
          <w:ilvl w:val="0"/>
          <w:numId w:val="1030"/>
        </w:numPr>
      </w:pPr>
      <w:r>
        <w:t xml:space="preserve">Staffing is aggregate bucket-level coverage, not shift-roster optimization.</w:t>
      </w:r>
    </w:p>
    <w:p>
      <w:pPr>
        <w:pStyle w:val="Compact"/>
        <w:numPr>
          <w:ilvl w:val="0"/>
          <w:numId w:val="1030"/>
        </w:numPr>
      </w:pPr>
      <w:r>
        <w:t xml:space="preserve">Lift capacity is represented as throughput cap, not queue simulation.</w:t>
      </w:r>
    </w:p>
    <w:p>
      <w:pPr>
        <w:pStyle w:val="Compact"/>
        <w:numPr>
          <w:ilvl w:val="0"/>
          <w:numId w:val="1030"/>
        </w:numPr>
      </w:pPr>
      <w:r>
        <w:t xml:space="preserve">Spin lock is represented as removed ambulift minutes by bucket.</w:t>
      </w:r>
    </w:p>
    <w:p>
      <w:pPr>
        <w:pStyle w:val="Compact"/>
        <w:numPr>
          <w:ilvl w:val="0"/>
          <w:numId w:val="1030"/>
        </w:numPr>
      </w:pPr>
      <w:r>
        <w:t xml:space="preserve">Hard SLA floor can be strict or slack-enabled via toggles.</w:t>
      </w:r>
    </w:p>
    <w:bookmarkEnd w:id="48"/>
    <w:bookmarkStart w:id="49" w:name="limitations-current-model-boundary"/>
    <w:p>
      <w:pPr>
        <w:pStyle w:val="Heading2"/>
      </w:pPr>
      <w:r>
        <w:t xml:space="preserve">8. Limitations (Current Model Boundary)</w:t>
      </w:r>
    </w:p>
    <w:p>
      <w:pPr>
        <w:pStyle w:val="Compact"/>
        <w:numPr>
          <w:ilvl w:val="0"/>
          <w:numId w:val="1031"/>
        </w:numPr>
      </w:pPr>
      <w:r>
        <w:t xml:space="preserve">No explicit vehicle routing or travel-path sequencing.</w:t>
      </w:r>
    </w:p>
    <w:p>
      <w:pPr>
        <w:pStyle w:val="Compact"/>
        <w:numPr>
          <w:ilvl w:val="0"/>
          <w:numId w:val="1031"/>
        </w:numPr>
      </w:pPr>
      <w:r>
        <w:t xml:space="preserve">No explicit staff shift legality, breaks, or handover rosters.</w:t>
      </w:r>
    </w:p>
    <w:p>
      <w:pPr>
        <w:pStyle w:val="Compact"/>
        <w:numPr>
          <w:ilvl w:val="0"/>
          <w:numId w:val="1031"/>
        </w:numPr>
      </w:pPr>
      <w:r>
        <w:t xml:space="preserve">No explicit stochastic objective over multiple future scenarios in one solve.</w:t>
      </w:r>
    </w:p>
    <w:p>
      <w:pPr>
        <w:pStyle w:val="Compact"/>
        <w:numPr>
          <w:ilvl w:val="0"/>
          <w:numId w:val="1031"/>
        </w:numPr>
      </w:pPr>
      <w:r>
        <w:t xml:space="preserve">No explicit queue-state simulation at gates/lifts beyond throughput cap.</w:t>
      </w:r>
    </w:p>
    <w:p>
      <w:pPr>
        <w:pStyle w:val="Compact"/>
        <w:numPr>
          <w:ilvl w:val="0"/>
          <w:numId w:val="1031"/>
        </w:numPr>
      </w:pPr>
      <w:r>
        <w:t xml:space="preserve">Service-time uncertainty is embedded in precomputed assumptions, not endogenous.</w:t>
      </w:r>
    </w:p>
    <w:p>
      <w:pPr>
        <w:pStyle w:val="Compact"/>
        <w:numPr>
          <w:ilvl w:val="0"/>
          <w:numId w:val="1031"/>
        </w:numPr>
      </w:pPr>
      <w:r>
        <w:t xml:space="preserve">Potential objective-weight sensitivity; outputs depend on calibration of penalty weights.</w:t>
      </w:r>
    </w:p>
    <w:p>
      <w:pPr>
        <w:pStyle w:val="Compact"/>
        <w:numPr>
          <w:ilvl w:val="0"/>
          <w:numId w:val="1031"/>
        </w:numPr>
      </w:pPr>
      <w:r>
        <w:t xml:space="preserve">Operational realism for rare edge-cases depends on quality of upstream stand and timing inputs.</w:t>
      </w:r>
    </w:p>
    <w:bookmarkEnd w:id="49"/>
    <w:bookmarkStart w:id="53" w:name="data-and-calibration-dependencies"/>
    <w:p>
      <w:pPr>
        <w:pStyle w:val="Heading2"/>
      </w:pPr>
      <w:r>
        <w:t xml:space="preserve">9. Data and Calibration Dependencies</w:t>
      </w:r>
    </w:p>
    <w:p>
      <w:pPr>
        <w:pStyle w:val="Compact"/>
        <w:numPr>
          <w:ilvl w:val="0"/>
          <w:numId w:val="1032"/>
        </w:numPr>
      </w:pPr>
      <w:r>
        <w:t xml:space="preserve">Job construction quality in</w:t>
      </w:r>
      <w:r>
        <w:t xml:space="preserve"> </w:t>
      </w:r>
      <w:hyperlink r:id="rId12">
        <w:r>
          <w:rPr>
            <w:rStyle w:val="Hyperlink"/>
          </w:rPr>
          <w:t xml:space="preserve">build_jobs.py</w:t>
        </w:r>
      </w:hyperlink>
      <w:r>
        <w:t xml:space="preserve"> </w:t>
      </w:r>
      <w:r>
        <w:t xml:space="preserve">(release, SLA anchors, flags).</w:t>
      </w:r>
    </w:p>
    <w:p>
      <w:pPr>
        <w:pStyle w:val="Compact"/>
        <w:numPr>
          <w:ilvl w:val="0"/>
          <w:numId w:val="1032"/>
        </w:numPr>
      </w:pPr>
      <w:r>
        <w:t xml:space="preserve">Tau and spin preprocessing in</w:t>
      </w:r>
      <w:r>
        <w:t xml:space="preserve"> </w:t>
      </w:r>
      <w:hyperlink r:id="rId10">
        <w:r>
          <w:rPr>
            <w:rStyle w:val="Hyperlink"/>
          </w:rPr>
          <w:t xml:space="preserve">params.py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Stand and remote/contact classification in</w:t>
      </w:r>
      <w:r>
        <w:t xml:space="preserve"> </w:t>
      </w:r>
      <w:hyperlink r:id="rId11">
        <w:r>
          <w:rPr>
            <w:rStyle w:val="Hyperlink"/>
          </w:rPr>
          <w:t xml:space="preserve">config.py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S25/S26 ingest and assumptions quality in</w:t>
      </w:r>
      <w:r>
        <w:t xml:space="preserve"> </w:t>
      </w:r>
      <w:hyperlink r:id="rId50">
        <w:r>
          <w:rPr>
            <w:rStyle w:val="Hyperlink"/>
          </w:rPr>
          <w:t xml:space="preserve">ingest_s25.py</w:t>
        </w:r>
      </w:hyperlink>
      <w:r>
        <w:t xml:space="preserve">,</w:t>
      </w:r>
      <w:r>
        <w:t xml:space="preserve"> </w:t>
      </w:r>
      <w:hyperlink r:id="rId51">
        <w:r>
          <w:rPr>
            <w:rStyle w:val="Hyperlink"/>
          </w:rPr>
          <w:t xml:space="preserve">ingest_s26.py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build_s26_assumptions.py</w:t>
        </w:r>
      </w:hyperlink>
      <w:r>
        <w:t xml:space="preserve">.</w:t>
      </w:r>
    </w:p>
    <w:bookmarkEnd w:id="53"/>
    <w:bookmarkStart w:id="54" w:name="X811426350861dbf21642ae7044e401d49f22727"/>
    <w:p>
      <w:pPr>
        <w:pStyle w:val="Heading2"/>
      </w:pPr>
      <w:r>
        <w:t xml:space="preserve">10. Solver and Practical Interpretation Notes</w:t>
      </w:r>
    </w:p>
    <w:p>
      <w:pPr>
        <w:pStyle w:val="Compact"/>
        <w:numPr>
          <w:ilvl w:val="0"/>
          <w:numId w:val="1033"/>
        </w:numPr>
      </w:pPr>
      <w:r>
        <w:t xml:space="preserve">Time limits can return strong incumbent solutions without proven optimality.</w:t>
      </w:r>
    </w:p>
    <w:p>
      <w:pPr>
        <w:pStyle w:val="Compact"/>
        <w:numPr>
          <w:ilvl w:val="0"/>
          <w:numId w:val="1033"/>
        </w:numPr>
      </w:pPr>
      <w:r>
        <w:t xml:space="preserve">Hard SLA floor can force infeasibility when policy targets exceed physical capacity.</w:t>
      </w:r>
    </w:p>
    <w:p>
      <w:pPr>
        <w:pStyle w:val="Compact"/>
        <w:numPr>
          <w:ilvl w:val="0"/>
          <w:numId w:val="1033"/>
        </w:numPr>
      </w:pPr>
      <w:r>
        <w:t xml:space="preserve">Compare mode (p90 vs p100) should be interpreted as planning stress test, not probabilistic confidence interval.</w:t>
      </w:r>
    </w:p>
    <w:p>
      <w:pPr>
        <w:pStyle w:val="Compact"/>
        <w:numPr>
          <w:ilvl w:val="0"/>
          <w:numId w:val="1033"/>
        </w:numPr>
      </w:pPr>
      <w:r>
        <w:t xml:space="preserve">Peak jobs day and true peak resource day can differ.</w:t>
      </w:r>
    </w:p>
    <w:bookmarkEnd w:id="54"/>
    <w:bookmarkStart w:id="55" w:name="recommended-reporting-pack"/>
    <w:p>
      <w:pPr>
        <w:pStyle w:val="Heading2"/>
      </w:pPr>
      <w:r>
        <w:t xml:space="preserve">11. Recommended Reporting Pack</w:t>
      </w:r>
    </w:p>
    <w:p>
      <w:pPr>
        <w:pStyle w:val="FirstParagraph"/>
      </w:pPr>
      <w:r>
        <w:t xml:space="preserve">For each run/month, report:</w:t>
      </w:r>
      <w:r>
        <w:t xml:space="preserve"> </w:t>
      </w:r>
      <w:r>
        <w:t xml:space="preserve">1. Solve status, termination condition, and mip gap if relevant.</w:t>
      </w:r>
      <w:r>
        <w:t xml:space="preserve"> </w:t>
      </w:r>
      <w:r>
        <w:t xml:space="preserve">2. SLA diagnostics: sla_percent, allowed_breaches, actual_breaches, sla_floor_slack.</w:t>
      </w:r>
      <w:r>
        <w:t xml:space="preserve"> </w:t>
      </w:r>
      <w:r>
        <w:t xml:space="preserve">3. Peak resources: PeakAmb, PeakMini, PeakDrivers.</w:t>
      </w:r>
      <w:r>
        <w:t xml:space="preserve"> </w:t>
      </w:r>
      <w:r>
        <w:t xml:space="preserve">4. Comparison deltas for p90 vs p100 where enabled.</w:t>
      </w:r>
      <w:r>
        <w:t xml:space="preserve"> </w:t>
      </w:r>
      <w:r>
        <w:t xml:space="preserve">5. Peak-day hourly table used for operational staffing decisions.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need a shorter executive version, create a one-page summary from Sections 7, 8, and 11 only.</w:t>
      </w:r>
    </w:p>
    <w:bookmarkEnd w:id="55"/>
    <w:bookmarkEnd w:id="56"/>
    <w:sectPr w:rsidR="00C15D21" w:rsidRPr="00C15D21">
      <w:pgSz w:h="16838" w:w="11906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8A2C5C"/>
    <w:multiLevelType w:val="hybridMultilevel"/>
    <w:tmpl w:val="A4A61588"/>
    <w:lvl w:ilvl="0" w:tplc="5ABC5ACA">
      <w:start w:val="1"/>
      <w:numFmt w:val="decimal"/>
      <w:lvlText w:val="%1."/>
      <w:lvlJc w:val="left"/>
      <w:pPr>
        <w:ind w:hanging="360" w:left="108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2" w:tplc="08090001">
      <w:start w:val="1"/>
      <w:numFmt w:val="bullet"/>
      <w:lvlText w:val=""/>
      <w:lvlJc w:val="left"/>
      <w:pPr>
        <w:ind w:hanging="360" w:left="2700"/>
      </w:pPr>
      <w:rPr>
        <w:rFonts w:ascii="Symbol" w:hAnsi="Symbol" w:hint="default"/>
      </w:rPr>
    </w:lvl>
    <w:lvl w:ilvl="3" w:tentative="1" w:tplc="0809000F">
      <w:start w:val="1"/>
      <w:numFmt w:val="decimal"/>
      <w:lvlText w:val="%4."/>
      <w:lvlJc w:val="left"/>
      <w:pPr>
        <w:ind w:hanging="360" w:left="3240"/>
      </w:pPr>
    </w:lvl>
    <w:lvl w:ilvl="4" w:tentative="1" w:tplc="08090019">
      <w:start w:val="1"/>
      <w:numFmt w:val="lowerLetter"/>
      <w:lvlText w:val="%5."/>
      <w:lvlJc w:val="left"/>
      <w:pPr>
        <w:ind w:hanging="360" w:left="3960"/>
      </w:pPr>
    </w:lvl>
    <w:lvl w:ilvl="5" w:tentative="1" w:tplc="0809001B">
      <w:start w:val="1"/>
      <w:numFmt w:val="lowerRoman"/>
      <w:lvlText w:val="%6."/>
      <w:lvlJc w:val="right"/>
      <w:pPr>
        <w:ind w:hanging="180" w:left="4680"/>
      </w:pPr>
    </w:lvl>
    <w:lvl w:ilvl="6" w:tentative="1" w:tplc="0809000F">
      <w:start w:val="1"/>
      <w:numFmt w:val="decimal"/>
      <w:lvlText w:val="%7."/>
      <w:lvlJc w:val="left"/>
      <w:pPr>
        <w:ind w:hanging="360" w:left="5400"/>
      </w:pPr>
    </w:lvl>
    <w:lvl w:ilvl="7" w:tentative="1" w:tplc="08090019">
      <w:start w:val="1"/>
      <w:numFmt w:val="lowerLetter"/>
      <w:lvlText w:val="%8."/>
      <w:lvlJc w:val="left"/>
      <w:pPr>
        <w:ind w:hanging="360" w:left="6120"/>
      </w:pPr>
    </w:lvl>
    <w:lvl w:ilvl="8" w:tentative="1" w:tplc="08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">
    <w:nsid w:val="0D2922A1"/>
    <w:multiLevelType w:val="hybridMultilevel"/>
    <w:tmpl w:val="A9D25538"/>
    <w:lvl w:ilvl="0" w:tplc="08090017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31BF1836"/>
    <w:multiLevelType w:val="hybridMultilevel"/>
    <w:tmpl w:val="9146B428"/>
    <w:lvl w:ilvl="0" w:tplc="08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8090019">
      <w:start w:val="1"/>
      <w:numFmt w:val="lowerLetter"/>
      <w:lvlText w:val="%2."/>
      <w:lvlJc w:val="left"/>
      <w:pPr>
        <w:ind w:hanging="360" w:left="1440"/>
      </w:pPr>
    </w:lvl>
    <w:lvl w:ilvl="2" w:tentative="1" w:tplc="0809001B">
      <w:start w:val="1"/>
      <w:numFmt w:val="lowerRoman"/>
      <w:lvlText w:val="%3."/>
      <w:lvlJc w:val="right"/>
      <w:pPr>
        <w:ind w:hanging="180" w:left="2160"/>
      </w:pPr>
    </w:lvl>
    <w:lvl w:ilvl="3" w:tentative="1" w:tplc="0809000F">
      <w:start w:val="1"/>
      <w:numFmt w:val="decimal"/>
      <w:lvlText w:val="%4."/>
      <w:lvlJc w:val="left"/>
      <w:pPr>
        <w:ind w:hanging="360" w:left="2880"/>
      </w:pPr>
    </w:lvl>
    <w:lvl w:ilvl="4" w:tentative="1" w:tplc="08090019">
      <w:start w:val="1"/>
      <w:numFmt w:val="lowerLetter"/>
      <w:lvlText w:val="%5."/>
      <w:lvlJc w:val="left"/>
      <w:pPr>
        <w:ind w:hanging="360" w:left="3600"/>
      </w:pPr>
    </w:lvl>
    <w:lvl w:ilvl="5" w:tentative="1" w:tplc="0809001B">
      <w:start w:val="1"/>
      <w:numFmt w:val="lowerRoman"/>
      <w:lvlText w:val="%6."/>
      <w:lvlJc w:val="right"/>
      <w:pPr>
        <w:ind w:hanging="180" w:left="4320"/>
      </w:pPr>
    </w:lvl>
    <w:lvl w:ilvl="6" w:tentative="1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5473190"/>
    <w:multiLevelType w:val="hybridMultilevel"/>
    <w:tmpl w:val="30849584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5DB239EA"/>
    <w:multiLevelType w:val="hybridMultilevel"/>
    <w:tmpl w:val="43B015FC"/>
    <w:lvl w:ilvl="0" w:tplc="08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5">
    <w:nsid w:val="685E23CC"/>
    <w:multiLevelType w:val="hybridMultilevel"/>
    <w:tmpl w:val="0BCCED4A"/>
    <w:lvl w:ilvl="0" w:tplc="DC1CC3D6">
      <w:start w:val="1"/>
      <w:numFmt w:val="lowerLetter"/>
      <w:lvlText w:val="%1)"/>
      <w:lvlJc w:val="left"/>
      <w:pPr>
        <w:ind w:hanging="360" w:left="720"/>
      </w:pPr>
      <w:rPr>
        <w:rFonts w:hint="default"/>
        <w:b w:val="0"/>
        <w:bCs w:val="0"/>
        <w:i w:val="0"/>
        <w:iCs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78215634"/>
    <w:multiLevelType w:val="hybridMultilevel"/>
    <w:tmpl w:val="14EE41B6"/>
    <w:lvl w:ilvl="0" w:tplc="08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8090019">
      <w:start w:val="1"/>
      <w:numFmt w:val="lowerLetter"/>
      <w:lvlText w:val="%2."/>
      <w:lvlJc w:val="left"/>
      <w:pPr>
        <w:ind w:hanging="360" w:left="1440"/>
      </w:pPr>
    </w:lvl>
    <w:lvl w:ilvl="2" w:tentative="1" w:tplc="0809001B">
      <w:start w:val="1"/>
      <w:numFmt w:val="lowerRoman"/>
      <w:lvlText w:val="%3."/>
      <w:lvlJc w:val="right"/>
      <w:pPr>
        <w:ind w:hanging="180" w:left="2160"/>
      </w:pPr>
    </w:lvl>
    <w:lvl w:ilvl="3" w:tentative="1" w:tplc="0809000F">
      <w:start w:val="1"/>
      <w:numFmt w:val="decimal"/>
      <w:lvlText w:val="%4."/>
      <w:lvlJc w:val="left"/>
      <w:pPr>
        <w:ind w:hanging="360" w:left="2880"/>
      </w:pPr>
    </w:lvl>
    <w:lvl w:ilvl="4" w:tentative="1" w:tplc="08090019">
      <w:start w:val="1"/>
      <w:numFmt w:val="lowerLetter"/>
      <w:lvlText w:val="%5."/>
      <w:lvlJc w:val="left"/>
      <w:pPr>
        <w:ind w:hanging="360" w:left="3600"/>
      </w:pPr>
    </w:lvl>
    <w:lvl w:ilvl="5" w:tentative="1" w:tplc="0809001B">
      <w:start w:val="1"/>
      <w:numFmt w:val="lowerRoman"/>
      <w:lvlText w:val="%6."/>
      <w:lvlJc w:val="right"/>
      <w:pPr>
        <w:ind w:hanging="180" w:left="4320"/>
      </w:pPr>
    </w:lvl>
    <w:lvl w:ilvl="6" w:tentative="1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num w16cid:durableId="2123456182" w:numId="1">
    <w:abstractNumId w:val="3"/>
  </w:num>
  <w:num w16cid:durableId="974675363" w:numId="2">
    <w:abstractNumId w:val="1"/>
  </w:num>
  <w:num w16cid:durableId="1081104014" w:numId="3">
    <w:abstractNumId w:val="2"/>
  </w:num>
  <w:num w16cid:durableId="1217280877" w:numId="4">
    <w:abstractNumId w:val="6"/>
  </w:num>
  <w:num w16cid:durableId="108396593" w:numId="5">
    <w:abstractNumId w:val="5"/>
  </w:num>
  <w:num w16cid:durableId="1393038928" w:numId="6">
    <w:abstractNumId w:val="0"/>
  </w:num>
  <w:num w16cid:durableId="1926911330" w:numId="7">
    <w:abstractNumId w:val="4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2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4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5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6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76F"/>
    <w:rsid w:val="000C685D"/>
    <w:rsid w:val="00196798"/>
    <w:rsid w:val="001E24FD"/>
    <w:rsid w:val="001F376F"/>
    <w:rsid w:val="001F3DA1"/>
    <w:rsid w:val="00236A7E"/>
    <w:rsid w:val="002C5A2E"/>
    <w:rsid w:val="00314ED8"/>
    <w:rsid w:val="0032381C"/>
    <w:rsid w:val="003964D2"/>
    <w:rsid w:val="00396EF9"/>
    <w:rsid w:val="003E5E18"/>
    <w:rsid w:val="005672A7"/>
    <w:rsid w:val="005E47A9"/>
    <w:rsid w:val="00604FD4"/>
    <w:rsid w:val="00643796"/>
    <w:rsid w:val="00792115"/>
    <w:rsid w:val="007E4EAF"/>
    <w:rsid w:val="007F0434"/>
    <w:rsid w:val="00814638"/>
    <w:rsid w:val="00861887"/>
    <w:rsid w:val="008A5415"/>
    <w:rsid w:val="008F2877"/>
    <w:rsid w:val="00947DC9"/>
    <w:rsid w:val="00950D20"/>
    <w:rsid w:val="009D0D5F"/>
    <w:rsid w:val="009E77DC"/>
    <w:rsid w:val="00A11D36"/>
    <w:rsid w:val="00AF6D65"/>
    <w:rsid w:val="00B87D21"/>
    <w:rsid w:val="00BC44F5"/>
    <w:rsid w:val="00BD506A"/>
    <w:rsid w:val="00C15D21"/>
    <w:rsid w:val="00C3274B"/>
    <w:rsid w:val="00C615CD"/>
    <w:rsid w:val="00C6617B"/>
    <w:rsid w:val="00C67AC5"/>
    <w:rsid w:val="00CE313D"/>
    <w:rsid w:val="00D70DA1"/>
    <w:rsid w:val="00D81772"/>
    <w:rsid w:val="00D825D8"/>
    <w:rsid w:val="00DE2A0A"/>
    <w:rsid w:val="00E02238"/>
    <w:rsid w:val="00E57122"/>
    <w:rsid w:val="00E84BDA"/>
    <w:rsid w:val="00F243BC"/>
    <w:rsid w:val="00FB6273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GB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E4EAF"/>
    <w:rPr>
      <w:lang w:val="en-AU"/>
    </w:rPr>
  </w:style>
  <w:style w:styleId="Heading1" w:type="paragraph">
    <w:name w:val="heading 1"/>
    <w:basedOn w:val="Normal"/>
    <w:next w:val="Normal"/>
    <w:link w:val="Heading1Char"/>
    <w:uiPriority w:val="9"/>
    <w:qFormat/>
    <w:rsid w:val="001F376F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1F376F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1F376F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1F376F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1F376F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1F376F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1F376F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1F376F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1F376F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F376F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1F376F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1F376F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1F376F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1F376F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1F376F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1F376F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1F376F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1F376F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1F376F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1F376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1F376F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1F376F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1F376F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1F376F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1F376F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1F376F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1F376F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1F376F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1F376F"/>
    <w:rPr>
      <w:b/>
      <w:bCs/>
      <w:smallCaps/>
      <w:color w:themeColor="accent1" w:themeShade="BF" w:val="0F4761"/>
      <w:spacing w:val="5"/>
    </w:rPr>
  </w:style>
  <w:style w:styleId="PlaceholderText" w:type="character">
    <w:name w:val="Placeholder Text"/>
    <w:basedOn w:val="DefaultParagraphFont"/>
    <w:uiPriority w:val="99"/>
    <w:semiHidden/>
    <w:rsid w:val="001F376F"/>
    <w:rPr>
      <w:color w:val="66666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build_jobs.py" TargetMode="External" /><Relationship Type="http://schemas.openxmlformats.org/officeDocument/2006/relationships/hyperlink" Id="rId52" Target="build_s26_assumptions.py" TargetMode="External" /><Relationship Type="http://schemas.openxmlformats.org/officeDocument/2006/relationships/hyperlink" Id="rId11" Target="config.py" TargetMode="External" /><Relationship Type="http://schemas.openxmlformats.org/officeDocument/2006/relationships/hyperlink" Id="rId50" Target="ingest_s25.py" TargetMode="External" /><Relationship Type="http://schemas.openxmlformats.org/officeDocument/2006/relationships/hyperlink" Id="rId51" Target="ingest_s26.py" TargetMode="External" /><Relationship Type="http://schemas.openxmlformats.org/officeDocument/2006/relationships/hyperlink" Id="rId10" Target="params.py" TargetMode="External" /><Relationship Type="http://schemas.openxmlformats.org/officeDocument/2006/relationships/hyperlink" Id="rId43" Target="policy_s1.py" TargetMode="External" /><Relationship Type="http://schemas.openxmlformats.org/officeDocument/2006/relationships/hyperlink" Id="rId9" Target="pyomo_model_v2.py" TargetMode="External" /><Relationship Type="http://schemas.openxmlformats.org/officeDocument/2006/relationships/hyperlink" Id="rId13" Target="run_s25.py" TargetMode="External" /><Relationship Type="http://schemas.openxmlformats.org/officeDocument/2006/relationships/hyperlink" Id="rId14" Target="run_s26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build_jobs.py" TargetMode="External" /><Relationship Type="http://schemas.openxmlformats.org/officeDocument/2006/relationships/hyperlink" Id="rId52" Target="build_s26_assumptions.py" TargetMode="External" /><Relationship Type="http://schemas.openxmlformats.org/officeDocument/2006/relationships/hyperlink" Id="rId11" Target="config.py" TargetMode="External" /><Relationship Type="http://schemas.openxmlformats.org/officeDocument/2006/relationships/hyperlink" Id="rId50" Target="ingest_s25.py" TargetMode="External" /><Relationship Type="http://schemas.openxmlformats.org/officeDocument/2006/relationships/hyperlink" Id="rId51" Target="ingest_s26.py" TargetMode="External" /><Relationship Type="http://schemas.openxmlformats.org/officeDocument/2006/relationships/hyperlink" Id="rId10" Target="params.py" TargetMode="External" /><Relationship Type="http://schemas.openxmlformats.org/officeDocument/2006/relationships/hyperlink" Id="rId43" Target="policy_s1.py" TargetMode="External" /><Relationship Type="http://schemas.openxmlformats.org/officeDocument/2006/relationships/hyperlink" Id="rId9" Target="pyomo_model_v2.py" TargetMode="External" /><Relationship Type="http://schemas.openxmlformats.org/officeDocument/2006/relationships/hyperlink" Id="rId13" Target="run_s25.py" TargetMode="External" /><Relationship Type="http://schemas.openxmlformats.org/officeDocument/2006/relationships/hyperlink" Id="rId14" Target="run_s26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1242</TotalTime>
  <Pages>5</Pages>
  <Words>1185</Words>
  <Characters>5820</Characters>
  <Application>Microsoft Office Word</Application>
  <DocSecurity>0</DocSecurity>
  <Lines>200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Edinburgh Airport</Company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2026-07-02T09:58:43Z</dcterms:created>
  <dcterms:modified xsi:type="dcterms:W3CDTF">2026-07-02T09:58:43Z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