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081971C2" w14:textId="358C5C12" w:rsidR="00344CBC"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1623783" w:history="1">
            <w:r w:rsidR="00344CBC" w:rsidRPr="00CD5B58">
              <w:rPr>
                <w:rStyle w:val="Hyperlink"/>
              </w:rPr>
              <w:t>1</w:t>
            </w:r>
            <w:r w:rsidR="00344CBC">
              <w:rPr>
                <w:rFonts w:asciiTheme="minorHAnsi" w:hAnsiTheme="minorHAnsi" w:cstheme="minorBidi"/>
                <w:b w:val="0"/>
                <w:bCs w:val="0"/>
                <w:kern w:val="2"/>
                <w:sz w:val="22"/>
                <w:szCs w:val="22"/>
                <w14:ligatures w14:val="standardContextual"/>
              </w:rPr>
              <w:tab/>
            </w:r>
            <w:r w:rsidR="00344CBC" w:rsidRPr="00CD5B58">
              <w:rPr>
                <w:rStyle w:val="Hyperlink"/>
              </w:rPr>
              <w:t>Introduction</w:t>
            </w:r>
            <w:r w:rsidR="00344CBC">
              <w:rPr>
                <w:webHidden/>
              </w:rPr>
              <w:tab/>
            </w:r>
            <w:r w:rsidR="00344CBC">
              <w:rPr>
                <w:webHidden/>
              </w:rPr>
              <w:fldChar w:fldCharType="begin"/>
            </w:r>
            <w:r w:rsidR="00344CBC">
              <w:rPr>
                <w:webHidden/>
              </w:rPr>
              <w:instrText xml:space="preserve"> PAGEREF _Toc151623783 \h </w:instrText>
            </w:r>
            <w:r w:rsidR="00344CBC">
              <w:rPr>
                <w:webHidden/>
              </w:rPr>
            </w:r>
            <w:r w:rsidR="00344CBC">
              <w:rPr>
                <w:webHidden/>
              </w:rPr>
              <w:fldChar w:fldCharType="separate"/>
            </w:r>
            <w:r w:rsidR="00344CBC">
              <w:rPr>
                <w:webHidden/>
              </w:rPr>
              <w:t>4</w:t>
            </w:r>
            <w:r w:rsidR="00344CBC">
              <w:rPr>
                <w:webHidden/>
              </w:rPr>
              <w:fldChar w:fldCharType="end"/>
            </w:r>
          </w:hyperlink>
        </w:p>
        <w:p w14:paraId="532DE516" w14:textId="5FEB2261" w:rsidR="00344CBC" w:rsidRDefault="00000000">
          <w:pPr>
            <w:pStyle w:val="TOC1"/>
            <w:rPr>
              <w:rFonts w:asciiTheme="minorHAnsi" w:hAnsiTheme="minorHAnsi" w:cstheme="minorBidi"/>
              <w:b w:val="0"/>
              <w:bCs w:val="0"/>
              <w:kern w:val="2"/>
              <w:sz w:val="22"/>
              <w:szCs w:val="22"/>
              <w14:ligatures w14:val="standardContextual"/>
            </w:rPr>
          </w:pPr>
          <w:hyperlink w:anchor="_Toc151623784" w:history="1">
            <w:r w:rsidR="00344CBC" w:rsidRPr="00CD5B58">
              <w:rPr>
                <w:rStyle w:val="Hyperlink"/>
              </w:rPr>
              <w:t>2</w:t>
            </w:r>
            <w:r w:rsidR="00344CBC">
              <w:rPr>
                <w:rFonts w:asciiTheme="minorHAnsi" w:hAnsiTheme="minorHAnsi" w:cstheme="minorBidi"/>
                <w:b w:val="0"/>
                <w:bCs w:val="0"/>
                <w:kern w:val="2"/>
                <w:sz w:val="22"/>
                <w:szCs w:val="22"/>
                <w14:ligatures w14:val="standardContextual"/>
              </w:rPr>
              <w:tab/>
            </w:r>
            <w:r w:rsidR="00344CBC" w:rsidRPr="00CD5B58">
              <w:rPr>
                <w:rStyle w:val="Hyperlink"/>
              </w:rPr>
              <w:t>CAVEATS</w:t>
            </w:r>
            <w:r w:rsidR="00344CBC">
              <w:rPr>
                <w:webHidden/>
              </w:rPr>
              <w:tab/>
            </w:r>
            <w:r w:rsidR="00344CBC">
              <w:rPr>
                <w:webHidden/>
              </w:rPr>
              <w:fldChar w:fldCharType="begin"/>
            </w:r>
            <w:r w:rsidR="00344CBC">
              <w:rPr>
                <w:webHidden/>
              </w:rPr>
              <w:instrText xml:space="preserve"> PAGEREF _Toc151623784 \h </w:instrText>
            </w:r>
            <w:r w:rsidR="00344CBC">
              <w:rPr>
                <w:webHidden/>
              </w:rPr>
            </w:r>
            <w:r w:rsidR="00344CBC">
              <w:rPr>
                <w:webHidden/>
              </w:rPr>
              <w:fldChar w:fldCharType="separate"/>
            </w:r>
            <w:r w:rsidR="00344CBC">
              <w:rPr>
                <w:webHidden/>
              </w:rPr>
              <w:t>6</w:t>
            </w:r>
            <w:r w:rsidR="00344CBC">
              <w:rPr>
                <w:webHidden/>
              </w:rPr>
              <w:fldChar w:fldCharType="end"/>
            </w:r>
          </w:hyperlink>
        </w:p>
        <w:p w14:paraId="22BA4D05" w14:textId="3E316E42" w:rsidR="00344CBC" w:rsidRDefault="00000000">
          <w:pPr>
            <w:pStyle w:val="TOC1"/>
            <w:rPr>
              <w:rFonts w:asciiTheme="minorHAnsi" w:hAnsiTheme="minorHAnsi" w:cstheme="minorBidi"/>
              <w:b w:val="0"/>
              <w:bCs w:val="0"/>
              <w:kern w:val="2"/>
              <w:sz w:val="22"/>
              <w:szCs w:val="22"/>
              <w14:ligatures w14:val="standardContextual"/>
            </w:rPr>
          </w:pPr>
          <w:hyperlink w:anchor="_Toc151623785" w:history="1">
            <w:r w:rsidR="00344CBC" w:rsidRPr="00CD5B58">
              <w:rPr>
                <w:rStyle w:val="Hyperlink"/>
              </w:rPr>
              <w:t>3</w:t>
            </w:r>
            <w:r w:rsidR="00344CBC">
              <w:rPr>
                <w:rFonts w:asciiTheme="minorHAnsi" w:hAnsiTheme="minorHAnsi" w:cstheme="minorBidi"/>
                <w:b w:val="0"/>
                <w:bCs w:val="0"/>
                <w:kern w:val="2"/>
                <w:sz w:val="22"/>
                <w:szCs w:val="22"/>
                <w14:ligatures w14:val="standardContextual"/>
              </w:rPr>
              <w:tab/>
            </w:r>
            <w:r w:rsidR="00344CBC" w:rsidRPr="00CD5B58">
              <w:rPr>
                <w:rStyle w:val="Hyperlink"/>
              </w:rPr>
              <w:t>Using the converter – process overview</w:t>
            </w:r>
            <w:r w:rsidR="00344CBC">
              <w:rPr>
                <w:webHidden/>
              </w:rPr>
              <w:tab/>
            </w:r>
            <w:r w:rsidR="00344CBC">
              <w:rPr>
                <w:webHidden/>
              </w:rPr>
              <w:fldChar w:fldCharType="begin"/>
            </w:r>
            <w:r w:rsidR="00344CBC">
              <w:rPr>
                <w:webHidden/>
              </w:rPr>
              <w:instrText xml:space="preserve"> PAGEREF _Toc151623785 \h </w:instrText>
            </w:r>
            <w:r w:rsidR="00344CBC">
              <w:rPr>
                <w:webHidden/>
              </w:rPr>
            </w:r>
            <w:r w:rsidR="00344CBC">
              <w:rPr>
                <w:webHidden/>
              </w:rPr>
              <w:fldChar w:fldCharType="separate"/>
            </w:r>
            <w:r w:rsidR="00344CBC">
              <w:rPr>
                <w:webHidden/>
              </w:rPr>
              <w:t>7</w:t>
            </w:r>
            <w:r w:rsidR="00344CBC">
              <w:rPr>
                <w:webHidden/>
              </w:rPr>
              <w:fldChar w:fldCharType="end"/>
            </w:r>
          </w:hyperlink>
        </w:p>
        <w:p w14:paraId="60296BFE" w14:textId="378CA747" w:rsidR="00344CBC" w:rsidRDefault="00000000">
          <w:pPr>
            <w:pStyle w:val="TOC1"/>
            <w:rPr>
              <w:rFonts w:asciiTheme="minorHAnsi" w:hAnsiTheme="minorHAnsi" w:cstheme="minorBidi"/>
              <w:b w:val="0"/>
              <w:bCs w:val="0"/>
              <w:kern w:val="2"/>
              <w:sz w:val="22"/>
              <w:szCs w:val="22"/>
              <w14:ligatures w14:val="standardContextual"/>
            </w:rPr>
          </w:pPr>
          <w:hyperlink w:anchor="_Toc151623786" w:history="1">
            <w:r w:rsidR="00344CBC" w:rsidRPr="00CD5B58">
              <w:rPr>
                <w:rStyle w:val="Hyperlink"/>
              </w:rPr>
              <w:t>4</w:t>
            </w:r>
            <w:r w:rsidR="00344CBC">
              <w:rPr>
                <w:rFonts w:asciiTheme="minorHAnsi" w:hAnsiTheme="minorHAnsi" w:cstheme="minorBidi"/>
                <w:b w:val="0"/>
                <w:bCs w:val="0"/>
                <w:kern w:val="2"/>
                <w:sz w:val="22"/>
                <w:szCs w:val="22"/>
                <w14:ligatures w14:val="standardContextual"/>
              </w:rPr>
              <w:tab/>
            </w:r>
            <w:r w:rsidR="00344CBC" w:rsidRPr="00CD5B58">
              <w:rPr>
                <w:rStyle w:val="Hyperlink"/>
              </w:rPr>
              <w:t>Installing the tool and configuring the environment</w:t>
            </w:r>
            <w:r w:rsidR="00344CBC">
              <w:rPr>
                <w:webHidden/>
              </w:rPr>
              <w:tab/>
            </w:r>
            <w:r w:rsidR="00344CBC">
              <w:rPr>
                <w:webHidden/>
              </w:rPr>
              <w:fldChar w:fldCharType="begin"/>
            </w:r>
            <w:r w:rsidR="00344CBC">
              <w:rPr>
                <w:webHidden/>
              </w:rPr>
              <w:instrText xml:space="preserve"> PAGEREF _Toc151623786 \h </w:instrText>
            </w:r>
            <w:r w:rsidR="00344CBC">
              <w:rPr>
                <w:webHidden/>
              </w:rPr>
            </w:r>
            <w:r w:rsidR="00344CBC">
              <w:rPr>
                <w:webHidden/>
              </w:rPr>
              <w:fldChar w:fldCharType="separate"/>
            </w:r>
            <w:r w:rsidR="00344CBC">
              <w:rPr>
                <w:webHidden/>
              </w:rPr>
              <w:t>8</w:t>
            </w:r>
            <w:r w:rsidR="00344CBC">
              <w:rPr>
                <w:webHidden/>
              </w:rPr>
              <w:fldChar w:fldCharType="end"/>
            </w:r>
          </w:hyperlink>
        </w:p>
        <w:p w14:paraId="3020CB70" w14:textId="6A939894" w:rsidR="00344CBC" w:rsidRDefault="00000000">
          <w:pPr>
            <w:pStyle w:val="TOC1"/>
            <w:rPr>
              <w:rFonts w:asciiTheme="minorHAnsi" w:hAnsiTheme="minorHAnsi" w:cstheme="minorBidi"/>
              <w:b w:val="0"/>
              <w:bCs w:val="0"/>
              <w:kern w:val="2"/>
              <w:sz w:val="22"/>
              <w:szCs w:val="22"/>
              <w14:ligatures w14:val="standardContextual"/>
            </w:rPr>
          </w:pPr>
          <w:hyperlink w:anchor="_Toc151623787" w:history="1">
            <w:r w:rsidR="00344CBC" w:rsidRPr="00CD5B58">
              <w:rPr>
                <w:rStyle w:val="Hyperlink"/>
              </w:rPr>
              <w:t>5</w:t>
            </w:r>
            <w:r w:rsidR="00344CBC">
              <w:rPr>
                <w:rFonts w:asciiTheme="minorHAnsi" w:hAnsiTheme="minorHAnsi" w:cstheme="minorBidi"/>
                <w:b w:val="0"/>
                <w:bCs w:val="0"/>
                <w:kern w:val="2"/>
                <w:sz w:val="22"/>
                <w:szCs w:val="22"/>
                <w14:ligatures w14:val="standardContextual"/>
              </w:rPr>
              <w:tab/>
            </w:r>
            <w:r w:rsidR="00344CBC" w:rsidRPr="00CD5B58">
              <w:rPr>
                <w:rStyle w:val="Hyperlink"/>
              </w:rPr>
              <w:t>Creating a folder structure</w:t>
            </w:r>
            <w:r w:rsidR="00344CBC">
              <w:rPr>
                <w:webHidden/>
              </w:rPr>
              <w:tab/>
            </w:r>
            <w:r w:rsidR="00344CBC">
              <w:rPr>
                <w:webHidden/>
              </w:rPr>
              <w:fldChar w:fldCharType="begin"/>
            </w:r>
            <w:r w:rsidR="00344CBC">
              <w:rPr>
                <w:webHidden/>
              </w:rPr>
              <w:instrText xml:space="preserve"> PAGEREF _Toc151623787 \h </w:instrText>
            </w:r>
            <w:r w:rsidR="00344CBC">
              <w:rPr>
                <w:webHidden/>
              </w:rPr>
            </w:r>
            <w:r w:rsidR="00344CBC">
              <w:rPr>
                <w:webHidden/>
              </w:rPr>
              <w:fldChar w:fldCharType="separate"/>
            </w:r>
            <w:r w:rsidR="00344CBC">
              <w:rPr>
                <w:webHidden/>
              </w:rPr>
              <w:t>9</w:t>
            </w:r>
            <w:r w:rsidR="00344CBC">
              <w:rPr>
                <w:webHidden/>
              </w:rPr>
              <w:fldChar w:fldCharType="end"/>
            </w:r>
          </w:hyperlink>
        </w:p>
        <w:p w14:paraId="75294B32" w14:textId="5821E7E4"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88" w:history="1">
            <w:r w:rsidR="00344CBC" w:rsidRPr="00CD5B58">
              <w:rPr>
                <w:rStyle w:val="Hyperlink"/>
              </w:rPr>
              <w:t>5.1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The per-text root folder</w:t>
            </w:r>
            <w:r w:rsidR="00344CBC">
              <w:rPr>
                <w:webHidden/>
              </w:rPr>
              <w:tab/>
            </w:r>
            <w:r w:rsidR="00344CBC">
              <w:rPr>
                <w:webHidden/>
              </w:rPr>
              <w:fldChar w:fldCharType="begin"/>
            </w:r>
            <w:r w:rsidR="00344CBC">
              <w:rPr>
                <w:webHidden/>
              </w:rPr>
              <w:instrText xml:space="preserve"> PAGEREF _Toc151623788 \h </w:instrText>
            </w:r>
            <w:r w:rsidR="00344CBC">
              <w:rPr>
                <w:webHidden/>
              </w:rPr>
            </w:r>
            <w:r w:rsidR="00344CBC">
              <w:rPr>
                <w:webHidden/>
              </w:rPr>
              <w:fldChar w:fldCharType="separate"/>
            </w:r>
            <w:r w:rsidR="00344CBC">
              <w:rPr>
                <w:webHidden/>
              </w:rPr>
              <w:t>9</w:t>
            </w:r>
            <w:r w:rsidR="00344CBC">
              <w:rPr>
                <w:webHidden/>
              </w:rPr>
              <w:fldChar w:fldCharType="end"/>
            </w:r>
          </w:hyperlink>
        </w:p>
        <w:p w14:paraId="4C36B041" w14:textId="56F9FCA6"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89" w:history="1">
            <w:r w:rsidR="00344CBC" w:rsidRPr="00CD5B58">
              <w:rPr>
                <w:rStyle w:val="Hyperlink"/>
              </w:rPr>
              <w:t>5.2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The content of the per-text root folder</w:t>
            </w:r>
            <w:r w:rsidR="00344CBC">
              <w:rPr>
                <w:webHidden/>
              </w:rPr>
              <w:tab/>
            </w:r>
            <w:r w:rsidR="00344CBC">
              <w:rPr>
                <w:webHidden/>
              </w:rPr>
              <w:fldChar w:fldCharType="begin"/>
            </w:r>
            <w:r w:rsidR="00344CBC">
              <w:rPr>
                <w:webHidden/>
              </w:rPr>
              <w:instrText xml:space="preserve"> PAGEREF _Toc151623789 \h </w:instrText>
            </w:r>
            <w:r w:rsidR="00344CBC">
              <w:rPr>
                <w:webHidden/>
              </w:rPr>
            </w:r>
            <w:r w:rsidR="00344CBC">
              <w:rPr>
                <w:webHidden/>
              </w:rPr>
              <w:fldChar w:fldCharType="separate"/>
            </w:r>
            <w:r w:rsidR="00344CBC">
              <w:rPr>
                <w:webHidden/>
              </w:rPr>
              <w:t>9</w:t>
            </w:r>
            <w:r w:rsidR="00344CBC">
              <w:rPr>
                <w:webHidden/>
              </w:rPr>
              <w:fldChar w:fldCharType="end"/>
            </w:r>
          </w:hyperlink>
        </w:p>
        <w:p w14:paraId="69148773" w14:textId="35C9AD74" w:rsidR="00344CBC" w:rsidRDefault="00000000">
          <w:pPr>
            <w:pStyle w:val="TOC1"/>
            <w:rPr>
              <w:rFonts w:asciiTheme="minorHAnsi" w:hAnsiTheme="minorHAnsi" w:cstheme="minorBidi"/>
              <w:b w:val="0"/>
              <w:bCs w:val="0"/>
              <w:kern w:val="2"/>
              <w:sz w:val="22"/>
              <w:szCs w:val="22"/>
              <w14:ligatures w14:val="standardContextual"/>
            </w:rPr>
          </w:pPr>
          <w:hyperlink w:anchor="_Toc151623790" w:history="1">
            <w:r w:rsidR="00344CBC" w:rsidRPr="00CD5B58">
              <w:rPr>
                <w:rStyle w:val="Hyperlink"/>
              </w:rPr>
              <w:t>6</w:t>
            </w:r>
            <w:r w:rsidR="00344CBC">
              <w:rPr>
                <w:rFonts w:asciiTheme="minorHAnsi" w:hAnsiTheme="minorHAnsi" w:cstheme="minorBidi"/>
                <w:b w:val="0"/>
                <w:bCs w:val="0"/>
                <w:kern w:val="2"/>
                <w:sz w:val="22"/>
                <w:szCs w:val="22"/>
                <w14:ligatures w14:val="standardContextual"/>
              </w:rPr>
              <w:tab/>
            </w:r>
            <w:r w:rsidR="00344CBC" w:rsidRPr="00CD5B58">
              <w:rPr>
                <w:rStyle w:val="Hyperlink"/>
              </w:rPr>
              <w:t>Configuration and metadata</w:t>
            </w:r>
            <w:r w:rsidR="00344CBC">
              <w:rPr>
                <w:webHidden/>
              </w:rPr>
              <w:tab/>
            </w:r>
            <w:r w:rsidR="00344CBC">
              <w:rPr>
                <w:webHidden/>
              </w:rPr>
              <w:fldChar w:fldCharType="begin"/>
            </w:r>
            <w:r w:rsidR="00344CBC">
              <w:rPr>
                <w:webHidden/>
              </w:rPr>
              <w:instrText xml:space="preserve"> PAGEREF _Toc151623790 \h </w:instrText>
            </w:r>
            <w:r w:rsidR="00344CBC">
              <w:rPr>
                <w:webHidden/>
              </w:rPr>
            </w:r>
            <w:r w:rsidR="00344CBC">
              <w:rPr>
                <w:webHidden/>
              </w:rPr>
              <w:fldChar w:fldCharType="separate"/>
            </w:r>
            <w:r w:rsidR="00344CBC">
              <w:rPr>
                <w:webHidden/>
              </w:rPr>
              <w:t>10</w:t>
            </w:r>
            <w:r w:rsidR="00344CBC">
              <w:rPr>
                <w:webHidden/>
              </w:rPr>
              <w:fldChar w:fldCharType="end"/>
            </w:r>
          </w:hyperlink>
        </w:p>
        <w:p w14:paraId="539D3ED0" w14:textId="046A1873"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1" w:history="1">
            <w:r w:rsidR="00344CBC" w:rsidRPr="00CD5B58">
              <w:rPr>
                <w:rStyle w:val="Hyperlink"/>
              </w:rPr>
              <w:t>6.1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Overview</w:t>
            </w:r>
            <w:r w:rsidR="00344CBC">
              <w:rPr>
                <w:webHidden/>
              </w:rPr>
              <w:tab/>
            </w:r>
            <w:r w:rsidR="00344CBC">
              <w:rPr>
                <w:webHidden/>
              </w:rPr>
              <w:fldChar w:fldCharType="begin"/>
            </w:r>
            <w:r w:rsidR="00344CBC">
              <w:rPr>
                <w:webHidden/>
              </w:rPr>
              <w:instrText xml:space="preserve"> PAGEREF _Toc151623791 \h </w:instrText>
            </w:r>
            <w:r w:rsidR="00344CBC">
              <w:rPr>
                <w:webHidden/>
              </w:rPr>
            </w:r>
            <w:r w:rsidR="00344CBC">
              <w:rPr>
                <w:webHidden/>
              </w:rPr>
              <w:fldChar w:fldCharType="separate"/>
            </w:r>
            <w:r w:rsidR="00344CBC">
              <w:rPr>
                <w:webHidden/>
              </w:rPr>
              <w:t>10</w:t>
            </w:r>
            <w:r w:rsidR="00344CBC">
              <w:rPr>
                <w:webHidden/>
              </w:rPr>
              <w:fldChar w:fldCharType="end"/>
            </w:r>
          </w:hyperlink>
        </w:p>
        <w:p w14:paraId="527F8AF3" w14:textId="1D795872"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2" w:history="1">
            <w:r w:rsidR="00344CBC" w:rsidRPr="00CD5B58">
              <w:rPr>
                <w:rStyle w:val="Hyperlink"/>
              </w:rPr>
              <w:t>6.2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Detail</w:t>
            </w:r>
            <w:r w:rsidR="00344CBC">
              <w:rPr>
                <w:webHidden/>
              </w:rPr>
              <w:tab/>
            </w:r>
            <w:r w:rsidR="00344CBC">
              <w:rPr>
                <w:webHidden/>
              </w:rPr>
              <w:fldChar w:fldCharType="begin"/>
            </w:r>
            <w:r w:rsidR="00344CBC">
              <w:rPr>
                <w:webHidden/>
              </w:rPr>
              <w:instrText xml:space="preserve"> PAGEREF _Toc151623792 \h </w:instrText>
            </w:r>
            <w:r w:rsidR="00344CBC">
              <w:rPr>
                <w:webHidden/>
              </w:rPr>
            </w:r>
            <w:r w:rsidR="00344CBC">
              <w:rPr>
                <w:webHidden/>
              </w:rPr>
              <w:fldChar w:fldCharType="separate"/>
            </w:r>
            <w:r w:rsidR="00344CBC">
              <w:rPr>
                <w:webHidden/>
              </w:rPr>
              <w:t>10</w:t>
            </w:r>
            <w:r w:rsidR="00344CBC">
              <w:rPr>
                <w:webHidden/>
              </w:rPr>
              <w:fldChar w:fldCharType="end"/>
            </w:r>
          </w:hyperlink>
        </w:p>
        <w:p w14:paraId="020280DF" w14:textId="66CE54F3"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3" w:history="1">
            <w:r w:rsidR="00344CBC" w:rsidRPr="00CD5B58">
              <w:rPr>
                <w:rStyle w:val="Hyperlink"/>
              </w:rPr>
              <w:t>6.3</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Using a shared folder structure</w:t>
            </w:r>
            <w:r w:rsidR="00344CBC">
              <w:rPr>
                <w:webHidden/>
              </w:rPr>
              <w:tab/>
            </w:r>
            <w:r w:rsidR="00344CBC">
              <w:rPr>
                <w:webHidden/>
              </w:rPr>
              <w:fldChar w:fldCharType="begin"/>
            </w:r>
            <w:r w:rsidR="00344CBC">
              <w:rPr>
                <w:webHidden/>
              </w:rPr>
              <w:instrText xml:space="preserve"> PAGEREF _Toc151623793 \h </w:instrText>
            </w:r>
            <w:r w:rsidR="00344CBC">
              <w:rPr>
                <w:webHidden/>
              </w:rPr>
            </w:r>
            <w:r w:rsidR="00344CBC">
              <w:rPr>
                <w:webHidden/>
              </w:rPr>
              <w:fldChar w:fldCharType="separate"/>
            </w:r>
            <w:r w:rsidR="00344CBC">
              <w:rPr>
                <w:webHidden/>
              </w:rPr>
              <w:t>11</w:t>
            </w:r>
            <w:r w:rsidR="00344CBC">
              <w:rPr>
                <w:webHidden/>
              </w:rPr>
              <w:fldChar w:fldCharType="end"/>
            </w:r>
          </w:hyperlink>
        </w:p>
        <w:p w14:paraId="35169067" w14:textId="32F562A2"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4" w:history="1">
            <w:r w:rsidR="00344CBC" w:rsidRPr="00CD5B58">
              <w:rPr>
                <w:rStyle w:val="Hyperlink"/>
              </w:rPr>
              <w:t>6.4</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Taking configuration data from an environment variable</w:t>
            </w:r>
            <w:r w:rsidR="00344CBC">
              <w:rPr>
                <w:webHidden/>
              </w:rPr>
              <w:tab/>
            </w:r>
            <w:r w:rsidR="00344CBC">
              <w:rPr>
                <w:webHidden/>
              </w:rPr>
              <w:fldChar w:fldCharType="begin"/>
            </w:r>
            <w:r w:rsidR="00344CBC">
              <w:rPr>
                <w:webHidden/>
              </w:rPr>
              <w:instrText xml:space="preserve"> PAGEREF _Toc151623794 \h </w:instrText>
            </w:r>
            <w:r w:rsidR="00344CBC">
              <w:rPr>
                <w:webHidden/>
              </w:rPr>
            </w:r>
            <w:r w:rsidR="00344CBC">
              <w:rPr>
                <w:webHidden/>
              </w:rPr>
              <w:fldChar w:fldCharType="separate"/>
            </w:r>
            <w:r w:rsidR="00344CBC">
              <w:rPr>
                <w:webHidden/>
              </w:rPr>
              <w:t>11</w:t>
            </w:r>
            <w:r w:rsidR="00344CBC">
              <w:rPr>
                <w:webHidden/>
              </w:rPr>
              <w:fldChar w:fldCharType="end"/>
            </w:r>
          </w:hyperlink>
        </w:p>
        <w:p w14:paraId="3DAE8B66" w14:textId="662F62B8" w:rsidR="00344CBC" w:rsidRDefault="00000000">
          <w:pPr>
            <w:pStyle w:val="TOC1"/>
            <w:rPr>
              <w:rFonts w:asciiTheme="minorHAnsi" w:hAnsiTheme="minorHAnsi" w:cstheme="minorBidi"/>
              <w:b w:val="0"/>
              <w:bCs w:val="0"/>
              <w:kern w:val="2"/>
              <w:sz w:val="22"/>
              <w:szCs w:val="22"/>
              <w14:ligatures w14:val="standardContextual"/>
            </w:rPr>
          </w:pPr>
          <w:hyperlink w:anchor="_Toc151623795" w:history="1">
            <w:r w:rsidR="00344CBC" w:rsidRPr="00CD5B58">
              <w:rPr>
                <w:rStyle w:val="Hyperlink"/>
              </w:rPr>
              <w:t>7</w:t>
            </w:r>
            <w:r w:rsidR="00344CBC">
              <w:rPr>
                <w:rFonts w:asciiTheme="minorHAnsi" w:hAnsiTheme="minorHAnsi" w:cstheme="minorBidi"/>
                <w:b w:val="0"/>
                <w:bCs w:val="0"/>
                <w:kern w:val="2"/>
                <w:sz w:val="22"/>
                <w:szCs w:val="22"/>
                <w14:ligatures w14:val="standardContextual"/>
              </w:rPr>
              <w:tab/>
            </w:r>
            <w:r w:rsidR="00344CBC" w:rsidRPr="00CD5B58">
              <w:rPr>
                <w:rStyle w:val="Hyperlink"/>
              </w:rPr>
              <w:t>Preprocessing</w:t>
            </w:r>
            <w:r w:rsidR="00344CBC">
              <w:rPr>
                <w:webHidden/>
              </w:rPr>
              <w:tab/>
            </w:r>
            <w:r w:rsidR="00344CBC">
              <w:rPr>
                <w:webHidden/>
              </w:rPr>
              <w:fldChar w:fldCharType="begin"/>
            </w:r>
            <w:r w:rsidR="00344CBC">
              <w:rPr>
                <w:webHidden/>
              </w:rPr>
              <w:instrText xml:space="preserve"> PAGEREF _Toc151623795 \h </w:instrText>
            </w:r>
            <w:r w:rsidR="00344CBC">
              <w:rPr>
                <w:webHidden/>
              </w:rPr>
            </w:r>
            <w:r w:rsidR="00344CBC">
              <w:rPr>
                <w:webHidden/>
              </w:rPr>
              <w:fldChar w:fldCharType="separate"/>
            </w:r>
            <w:r w:rsidR="00344CBC">
              <w:rPr>
                <w:webHidden/>
              </w:rPr>
              <w:t>12</w:t>
            </w:r>
            <w:r w:rsidR="00344CBC">
              <w:rPr>
                <w:webHidden/>
              </w:rPr>
              <w:fldChar w:fldCharType="end"/>
            </w:r>
          </w:hyperlink>
        </w:p>
        <w:p w14:paraId="6C269993" w14:textId="5EA3ADB3"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6" w:history="1">
            <w:r w:rsidR="00344CBC" w:rsidRPr="00CD5B58">
              <w:rPr>
                <w:rStyle w:val="Hyperlink"/>
              </w:rPr>
              <w:t>7.1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Standalone preprocessing</w:t>
            </w:r>
            <w:r w:rsidR="00344CBC">
              <w:rPr>
                <w:webHidden/>
              </w:rPr>
              <w:tab/>
            </w:r>
            <w:r w:rsidR="00344CBC">
              <w:rPr>
                <w:webHidden/>
              </w:rPr>
              <w:fldChar w:fldCharType="begin"/>
            </w:r>
            <w:r w:rsidR="00344CBC">
              <w:rPr>
                <w:webHidden/>
              </w:rPr>
              <w:instrText xml:space="preserve"> PAGEREF _Toc151623796 \h </w:instrText>
            </w:r>
            <w:r w:rsidR="00344CBC">
              <w:rPr>
                <w:webHidden/>
              </w:rPr>
            </w:r>
            <w:r w:rsidR="00344CBC">
              <w:rPr>
                <w:webHidden/>
              </w:rPr>
              <w:fldChar w:fldCharType="separate"/>
            </w:r>
            <w:r w:rsidR="00344CBC">
              <w:rPr>
                <w:webHidden/>
              </w:rPr>
              <w:t>12</w:t>
            </w:r>
            <w:r w:rsidR="00344CBC">
              <w:rPr>
                <w:webHidden/>
              </w:rPr>
              <w:fldChar w:fldCharType="end"/>
            </w:r>
          </w:hyperlink>
        </w:p>
        <w:p w14:paraId="1FDE8E39" w14:textId="7787B92B"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7" w:history="1">
            <w:r w:rsidR="00344CBC" w:rsidRPr="00CD5B58">
              <w:rPr>
                <w:rStyle w:val="Hyperlink"/>
              </w:rPr>
              <w:t>7.2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Callable preprocessing</w:t>
            </w:r>
            <w:r w:rsidR="00344CBC">
              <w:rPr>
                <w:webHidden/>
              </w:rPr>
              <w:tab/>
            </w:r>
            <w:r w:rsidR="00344CBC">
              <w:rPr>
                <w:webHidden/>
              </w:rPr>
              <w:fldChar w:fldCharType="begin"/>
            </w:r>
            <w:r w:rsidR="00344CBC">
              <w:rPr>
                <w:webHidden/>
              </w:rPr>
              <w:instrText xml:space="preserve"> PAGEREF _Toc151623797 \h </w:instrText>
            </w:r>
            <w:r w:rsidR="00344CBC">
              <w:rPr>
                <w:webHidden/>
              </w:rPr>
            </w:r>
            <w:r w:rsidR="00344CBC">
              <w:rPr>
                <w:webHidden/>
              </w:rPr>
              <w:fldChar w:fldCharType="separate"/>
            </w:r>
            <w:r w:rsidR="00344CBC">
              <w:rPr>
                <w:webHidden/>
              </w:rPr>
              <w:t>13</w:t>
            </w:r>
            <w:r w:rsidR="00344CBC">
              <w:rPr>
                <w:webHidden/>
              </w:rPr>
              <w:fldChar w:fldCharType="end"/>
            </w:r>
          </w:hyperlink>
        </w:p>
        <w:p w14:paraId="3802D0E3" w14:textId="77275949"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8" w:history="1">
            <w:r w:rsidR="00344CBC" w:rsidRPr="00CD5B58">
              <w:rPr>
                <w:rStyle w:val="Hyperlink"/>
              </w:rPr>
              <w:t>7.3</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Building a callable preprocessor</w:t>
            </w:r>
            <w:r w:rsidR="00344CBC">
              <w:rPr>
                <w:webHidden/>
              </w:rPr>
              <w:tab/>
            </w:r>
            <w:r w:rsidR="00344CBC">
              <w:rPr>
                <w:webHidden/>
              </w:rPr>
              <w:fldChar w:fldCharType="begin"/>
            </w:r>
            <w:r w:rsidR="00344CBC">
              <w:rPr>
                <w:webHidden/>
              </w:rPr>
              <w:instrText xml:space="preserve"> PAGEREF _Toc151623798 \h </w:instrText>
            </w:r>
            <w:r w:rsidR="00344CBC">
              <w:rPr>
                <w:webHidden/>
              </w:rPr>
            </w:r>
            <w:r w:rsidR="00344CBC">
              <w:rPr>
                <w:webHidden/>
              </w:rPr>
              <w:fldChar w:fldCharType="separate"/>
            </w:r>
            <w:r w:rsidR="00344CBC">
              <w:rPr>
                <w:webHidden/>
              </w:rPr>
              <w:t>14</w:t>
            </w:r>
            <w:r w:rsidR="00344CBC">
              <w:rPr>
                <w:webHidden/>
              </w:rPr>
              <w:fldChar w:fldCharType="end"/>
            </w:r>
          </w:hyperlink>
        </w:p>
        <w:p w14:paraId="5F14666F" w14:textId="12F0B459"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799" w:history="1">
            <w:r w:rsidR="00344CBC" w:rsidRPr="00CD5B58">
              <w:rPr>
                <w:rStyle w:val="Hyperlink"/>
              </w:rPr>
              <w:t>7.4</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Using XSLT stylesheets for preprocessing</w:t>
            </w:r>
            <w:r w:rsidR="00344CBC">
              <w:rPr>
                <w:webHidden/>
              </w:rPr>
              <w:tab/>
            </w:r>
            <w:r w:rsidR="00344CBC">
              <w:rPr>
                <w:webHidden/>
              </w:rPr>
              <w:fldChar w:fldCharType="begin"/>
            </w:r>
            <w:r w:rsidR="00344CBC">
              <w:rPr>
                <w:webHidden/>
              </w:rPr>
              <w:instrText xml:space="preserve"> PAGEREF _Toc151623799 \h </w:instrText>
            </w:r>
            <w:r w:rsidR="00344CBC">
              <w:rPr>
                <w:webHidden/>
              </w:rPr>
            </w:r>
            <w:r w:rsidR="00344CBC">
              <w:rPr>
                <w:webHidden/>
              </w:rPr>
              <w:fldChar w:fldCharType="separate"/>
            </w:r>
            <w:r w:rsidR="00344CBC">
              <w:rPr>
                <w:webHidden/>
              </w:rPr>
              <w:t>14</w:t>
            </w:r>
            <w:r w:rsidR="00344CBC">
              <w:rPr>
                <w:webHidden/>
              </w:rPr>
              <w:fldChar w:fldCharType="end"/>
            </w:r>
          </w:hyperlink>
        </w:p>
        <w:p w14:paraId="2CAAA597" w14:textId="4C3CF864"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0" w:history="1">
            <w:r w:rsidR="00344CBC" w:rsidRPr="00CD5B58">
              <w:rPr>
                <w:rStyle w:val="Hyperlink"/>
              </w:rPr>
              <w:t>7.5</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Relative merits of the various alternatives</w:t>
            </w:r>
            <w:r w:rsidR="00344CBC">
              <w:rPr>
                <w:webHidden/>
              </w:rPr>
              <w:tab/>
            </w:r>
            <w:r w:rsidR="00344CBC">
              <w:rPr>
                <w:webHidden/>
              </w:rPr>
              <w:fldChar w:fldCharType="begin"/>
            </w:r>
            <w:r w:rsidR="00344CBC">
              <w:rPr>
                <w:webHidden/>
              </w:rPr>
              <w:instrText xml:space="preserve"> PAGEREF _Toc151623800 \h </w:instrText>
            </w:r>
            <w:r w:rsidR="00344CBC">
              <w:rPr>
                <w:webHidden/>
              </w:rPr>
            </w:r>
            <w:r w:rsidR="00344CBC">
              <w:rPr>
                <w:webHidden/>
              </w:rPr>
              <w:fldChar w:fldCharType="separate"/>
            </w:r>
            <w:r w:rsidR="00344CBC">
              <w:rPr>
                <w:webHidden/>
              </w:rPr>
              <w:t>15</w:t>
            </w:r>
            <w:r w:rsidR="00344CBC">
              <w:rPr>
                <w:webHidden/>
              </w:rPr>
              <w:fldChar w:fldCharType="end"/>
            </w:r>
          </w:hyperlink>
        </w:p>
        <w:p w14:paraId="299F4F99" w14:textId="47ED7ED3" w:rsidR="00344CBC" w:rsidRDefault="00000000">
          <w:pPr>
            <w:pStyle w:val="TOC1"/>
            <w:rPr>
              <w:rFonts w:asciiTheme="minorHAnsi" w:hAnsiTheme="minorHAnsi" w:cstheme="minorBidi"/>
              <w:b w:val="0"/>
              <w:bCs w:val="0"/>
              <w:kern w:val="2"/>
              <w:sz w:val="22"/>
              <w:szCs w:val="22"/>
              <w14:ligatures w14:val="standardContextual"/>
            </w:rPr>
          </w:pPr>
          <w:hyperlink w:anchor="_Toc151623801" w:history="1">
            <w:r w:rsidR="00344CBC" w:rsidRPr="00CD5B58">
              <w:rPr>
                <w:rStyle w:val="Hyperlink"/>
              </w:rPr>
              <w:t>8</w:t>
            </w:r>
            <w:r w:rsidR="00344CBC">
              <w:rPr>
                <w:rFonts w:asciiTheme="minorHAnsi" w:hAnsiTheme="minorHAnsi" w:cstheme="minorBidi"/>
                <w:b w:val="0"/>
                <w:bCs w:val="0"/>
                <w:kern w:val="2"/>
                <w:sz w:val="22"/>
                <w:szCs w:val="22"/>
                <w14:ligatures w14:val="standardContextual"/>
              </w:rPr>
              <w:tab/>
            </w:r>
            <w:r w:rsidR="00344CBC" w:rsidRPr="00CD5B58">
              <w:rPr>
                <w:rStyle w:val="Hyperlink"/>
              </w:rPr>
              <w:t>Running the converter from the command line</w:t>
            </w:r>
            <w:r w:rsidR="00344CBC">
              <w:rPr>
                <w:webHidden/>
              </w:rPr>
              <w:tab/>
            </w:r>
            <w:r w:rsidR="00344CBC">
              <w:rPr>
                <w:webHidden/>
              </w:rPr>
              <w:fldChar w:fldCharType="begin"/>
            </w:r>
            <w:r w:rsidR="00344CBC">
              <w:rPr>
                <w:webHidden/>
              </w:rPr>
              <w:instrText xml:space="preserve"> PAGEREF _Toc151623801 \h </w:instrText>
            </w:r>
            <w:r w:rsidR="00344CBC">
              <w:rPr>
                <w:webHidden/>
              </w:rPr>
            </w:r>
            <w:r w:rsidR="00344CBC">
              <w:rPr>
                <w:webHidden/>
              </w:rPr>
              <w:fldChar w:fldCharType="separate"/>
            </w:r>
            <w:r w:rsidR="00344CBC">
              <w:rPr>
                <w:webHidden/>
              </w:rPr>
              <w:t>17</w:t>
            </w:r>
            <w:r w:rsidR="00344CBC">
              <w:rPr>
                <w:webHidden/>
              </w:rPr>
              <w:fldChar w:fldCharType="end"/>
            </w:r>
          </w:hyperlink>
        </w:p>
        <w:p w14:paraId="5FBD6DD5" w14:textId="16F0F097"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2" w:history="1">
            <w:r w:rsidR="00344CBC" w:rsidRPr="00CD5B58">
              <w:rPr>
                <w:rStyle w:val="Hyperlink"/>
              </w:rPr>
              <w:t>8.1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Generating a Sword module</w:t>
            </w:r>
            <w:r w:rsidR="00344CBC">
              <w:rPr>
                <w:webHidden/>
              </w:rPr>
              <w:tab/>
            </w:r>
            <w:r w:rsidR="00344CBC">
              <w:rPr>
                <w:webHidden/>
              </w:rPr>
              <w:fldChar w:fldCharType="begin"/>
            </w:r>
            <w:r w:rsidR="00344CBC">
              <w:rPr>
                <w:webHidden/>
              </w:rPr>
              <w:instrText xml:space="preserve"> PAGEREF _Toc151623802 \h </w:instrText>
            </w:r>
            <w:r w:rsidR="00344CBC">
              <w:rPr>
                <w:webHidden/>
              </w:rPr>
            </w:r>
            <w:r w:rsidR="00344CBC">
              <w:rPr>
                <w:webHidden/>
              </w:rPr>
              <w:fldChar w:fldCharType="separate"/>
            </w:r>
            <w:r w:rsidR="00344CBC">
              <w:rPr>
                <w:webHidden/>
              </w:rPr>
              <w:t>17</w:t>
            </w:r>
            <w:r w:rsidR="00344CBC">
              <w:rPr>
                <w:webHidden/>
              </w:rPr>
              <w:fldChar w:fldCharType="end"/>
            </w:r>
          </w:hyperlink>
        </w:p>
        <w:p w14:paraId="012B68A3" w14:textId="2E96977B"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3" w:history="1">
            <w:r w:rsidR="00344CBC" w:rsidRPr="00CD5B58">
              <w:rPr>
                <w:rStyle w:val="Hyperlink"/>
              </w:rPr>
              <w:t>8.2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Evaluating versification schemes</w:t>
            </w:r>
            <w:r w:rsidR="00344CBC">
              <w:rPr>
                <w:webHidden/>
              </w:rPr>
              <w:tab/>
            </w:r>
            <w:r w:rsidR="00344CBC">
              <w:rPr>
                <w:webHidden/>
              </w:rPr>
              <w:fldChar w:fldCharType="begin"/>
            </w:r>
            <w:r w:rsidR="00344CBC">
              <w:rPr>
                <w:webHidden/>
              </w:rPr>
              <w:instrText xml:space="preserve"> PAGEREF _Toc151623803 \h </w:instrText>
            </w:r>
            <w:r w:rsidR="00344CBC">
              <w:rPr>
                <w:webHidden/>
              </w:rPr>
            </w:r>
            <w:r w:rsidR="00344CBC">
              <w:rPr>
                <w:webHidden/>
              </w:rPr>
              <w:fldChar w:fldCharType="separate"/>
            </w:r>
            <w:r w:rsidR="00344CBC">
              <w:rPr>
                <w:webHidden/>
              </w:rPr>
              <w:t>18</w:t>
            </w:r>
            <w:r w:rsidR="00344CBC">
              <w:rPr>
                <w:webHidden/>
              </w:rPr>
              <w:fldChar w:fldCharType="end"/>
            </w:r>
          </w:hyperlink>
        </w:p>
        <w:p w14:paraId="7959EA09" w14:textId="0434A054"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4" w:history="1">
            <w:r w:rsidR="00344CBC" w:rsidRPr="00CD5B58">
              <w:rPr>
                <w:rStyle w:val="Hyperlink"/>
              </w:rPr>
              <w:t>8.3</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Module naming</w:t>
            </w:r>
            <w:r w:rsidR="00344CBC">
              <w:rPr>
                <w:webHidden/>
              </w:rPr>
              <w:tab/>
            </w:r>
            <w:r w:rsidR="00344CBC">
              <w:rPr>
                <w:webHidden/>
              </w:rPr>
              <w:fldChar w:fldCharType="begin"/>
            </w:r>
            <w:r w:rsidR="00344CBC">
              <w:rPr>
                <w:webHidden/>
              </w:rPr>
              <w:instrText xml:space="preserve"> PAGEREF _Toc151623804 \h </w:instrText>
            </w:r>
            <w:r w:rsidR="00344CBC">
              <w:rPr>
                <w:webHidden/>
              </w:rPr>
            </w:r>
            <w:r w:rsidR="00344CBC">
              <w:rPr>
                <w:webHidden/>
              </w:rPr>
              <w:fldChar w:fldCharType="separate"/>
            </w:r>
            <w:r w:rsidR="00344CBC">
              <w:rPr>
                <w:webHidden/>
              </w:rPr>
              <w:t>18</w:t>
            </w:r>
            <w:r w:rsidR="00344CBC">
              <w:rPr>
                <w:webHidden/>
              </w:rPr>
              <w:fldChar w:fldCharType="end"/>
            </w:r>
          </w:hyperlink>
        </w:p>
        <w:p w14:paraId="09745DA6" w14:textId="2656DAC2"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5" w:history="1">
            <w:r w:rsidR="00344CBC" w:rsidRPr="00CD5B58">
              <w:rPr>
                <w:rStyle w:val="Hyperlink"/>
              </w:rPr>
              <w:t>8.4</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Version numbering and history information</w:t>
            </w:r>
            <w:r w:rsidR="00344CBC">
              <w:rPr>
                <w:webHidden/>
              </w:rPr>
              <w:tab/>
            </w:r>
            <w:r w:rsidR="00344CBC">
              <w:rPr>
                <w:webHidden/>
              </w:rPr>
              <w:fldChar w:fldCharType="begin"/>
            </w:r>
            <w:r w:rsidR="00344CBC">
              <w:rPr>
                <w:webHidden/>
              </w:rPr>
              <w:instrText xml:space="preserve"> PAGEREF _Toc151623805 \h </w:instrText>
            </w:r>
            <w:r w:rsidR="00344CBC">
              <w:rPr>
                <w:webHidden/>
              </w:rPr>
            </w:r>
            <w:r w:rsidR="00344CBC">
              <w:rPr>
                <w:webHidden/>
              </w:rPr>
              <w:fldChar w:fldCharType="separate"/>
            </w:r>
            <w:r w:rsidR="00344CBC">
              <w:rPr>
                <w:webHidden/>
              </w:rPr>
              <w:t>19</w:t>
            </w:r>
            <w:r w:rsidR="00344CBC">
              <w:rPr>
                <w:webHidden/>
              </w:rPr>
              <w:fldChar w:fldCharType="end"/>
            </w:r>
          </w:hyperlink>
        </w:p>
        <w:p w14:paraId="50396A6B" w14:textId="1FB8882E"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6" w:history="1">
            <w:r w:rsidR="00344CBC" w:rsidRPr="00CD5B58">
              <w:rPr>
                <w:rStyle w:val="Hyperlink"/>
              </w:rPr>
              <w:t>8.5</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Checking the outputs</w:t>
            </w:r>
            <w:r w:rsidR="00344CBC">
              <w:rPr>
                <w:webHidden/>
              </w:rPr>
              <w:tab/>
            </w:r>
            <w:r w:rsidR="00344CBC">
              <w:rPr>
                <w:webHidden/>
              </w:rPr>
              <w:fldChar w:fldCharType="begin"/>
            </w:r>
            <w:r w:rsidR="00344CBC">
              <w:rPr>
                <w:webHidden/>
              </w:rPr>
              <w:instrText xml:space="preserve"> PAGEREF _Toc151623806 \h </w:instrText>
            </w:r>
            <w:r w:rsidR="00344CBC">
              <w:rPr>
                <w:webHidden/>
              </w:rPr>
            </w:r>
            <w:r w:rsidR="00344CBC">
              <w:rPr>
                <w:webHidden/>
              </w:rPr>
              <w:fldChar w:fldCharType="separate"/>
            </w:r>
            <w:r w:rsidR="00344CBC">
              <w:rPr>
                <w:webHidden/>
              </w:rPr>
              <w:t>20</w:t>
            </w:r>
            <w:r w:rsidR="00344CBC">
              <w:rPr>
                <w:webHidden/>
              </w:rPr>
              <w:fldChar w:fldCharType="end"/>
            </w:r>
          </w:hyperlink>
        </w:p>
        <w:p w14:paraId="45B45ECA" w14:textId="06FCB891"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7" w:history="1">
            <w:r w:rsidR="00344CBC" w:rsidRPr="00CD5B58">
              <w:rPr>
                <w:rStyle w:val="Hyperlink"/>
              </w:rPr>
              <w:t>8.6</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The Sword module</w:t>
            </w:r>
            <w:r w:rsidR="00344CBC">
              <w:rPr>
                <w:webHidden/>
              </w:rPr>
              <w:tab/>
            </w:r>
            <w:r w:rsidR="00344CBC">
              <w:rPr>
                <w:webHidden/>
              </w:rPr>
              <w:fldChar w:fldCharType="begin"/>
            </w:r>
            <w:r w:rsidR="00344CBC">
              <w:rPr>
                <w:webHidden/>
              </w:rPr>
              <w:instrText xml:space="preserve"> PAGEREF _Toc151623807 \h </w:instrText>
            </w:r>
            <w:r w:rsidR="00344CBC">
              <w:rPr>
                <w:webHidden/>
              </w:rPr>
            </w:r>
            <w:r w:rsidR="00344CBC">
              <w:rPr>
                <w:webHidden/>
              </w:rPr>
              <w:fldChar w:fldCharType="separate"/>
            </w:r>
            <w:r w:rsidR="00344CBC">
              <w:rPr>
                <w:webHidden/>
              </w:rPr>
              <w:t>20</w:t>
            </w:r>
            <w:r w:rsidR="00344CBC">
              <w:rPr>
                <w:webHidden/>
              </w:rPr>
              <w:fldChar w:fldCharType="end"/>
            </w:r>
          </w:hyperlink>
        </w:p>
        <w:p w14:paraId="33A55602" w14:textId="49C51D5F"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08" w:history="1">
            <w:r w:rsidR="00344CBC" w:rsidRPr="00CD5B58">
              <w:rPr>
                <w:rStyle w:val="Hyperlink"/>
              </w:rPr>
              <w:t>8.7</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Additional information: the TextFeatures folder and the enhanced Sword configuration file</w:t>
            </w:r>
            <w:r w:rsidR="00344CBC">
              <w:rPr>
                <w:webHidden/>
              </w:rPr>
              <w:tab/>
            </w:r>
            <w:r w:rsidR="00344CBC">
              <w:rPr>
                <w:webHidden/>
              </w:rPr>
              <w:fldChar w:fldCharType="begin"/>
            </w:r>
            <w:r w:rsidR="00344CBC">
              <w:rPr>
                <w:webHidden/>
              </w:rPr>
              <w:instrText xml:space="preserve"> PAGEREF _Toc151623808 \h </w:instrText>
            </w:r>
            <w:r w:rsidR="00344CBC">
              <w:rPr>
                <w:webHidden/>
              </w:rPr>
            </w:r>
            <w:r w:rsidR="00344CBC">
              <w:rPr>
                <w:webHidden/>
              </w:rPr>
              <w:fldChar w:fldCharType="separate"/>
            </w:r>
            <w:r w:rsidR="00344CBC">
              <w:rPr>
                <w:webHidden/>
              </w:rPr>
              <w:t>20</w:t>
            </w:r>
            <w:r w:rsidR="00344CBC">
              <w:rPr>
                <w:webHidden/>
              </w:rPr>
              <w:fldChar w:fldCharType="end"/>
            </w:r>
          </w:hyperlink>
        </w:p>
        <w:p w14:paraId="68E15068" w14:textId="51E4DDC0" w:rsidR="00344CBC" w:rsidRDefault="00000000">
          <w:pPr>
            <w:pStyle w:val="TOC1"/>
            <w:rPr>
              <w:rFonts w:asciiTheme="minorHAnsi" w:hAnsiTheme="minorHAnsi" w:cstheme="minorBidi"/>
              <w:b w:val="0"/>
              <w:bCs w:val="0"/>
              <w:kern w:val="2"/>
              <w:sz w:val="22"/>
              <w:szCs w:val="22"/>
              <w14:ligatures w14:val="standardContextual"/>
            </w:rPr>
          </w:pPr>
          <w:hyperlink w:anchor="_Toc151623809" w:history="1">
            <w:r w:rsidR="00344CBC" w:rsidRPr="00CD5B58">
              <w:rPr>
                <w:rStyle w:val="Hyperlink"/>
              </w:rPr>
              <w:t>9</w:t>
            </w:r>
            <w:r w:rsidR="00344CBC">
              <w:rPr>
                <w:rFonts w:asciiTheme="minorHAnsi" w:hAnsiTheme="minorHAnsi" w:cstheme="minorBidi"/>
                <w:b w:val="0"/>
                <w:bCs w:val="0"/>
                <w:kern w:val="2"/>
                <w:sz w:val="22"/>
                <w:szCs w:val="22"/>
                <w14:ligatures w14:val="standardContextual"/>
              </w:rPr>
              <w:tab/>
            </w:r>
            <w:r w:rsidR="00344CBC" w:rsidRPr="00CD5B58">
              <w:rPr>
                <w:rStyle w:val="Hyperlink"/>
              </w:rPr>
              <w:t>Philosophy and implementation</w:t>
            </w:r>
            <w:r w:rsidR="00344CBC">
              <w:rPr>
                <w:webHidden/>
              </w:rPr>
              <w:tab/>
            </w:r>
            <w:r w:rsidR="00344CBC">
              <w:rPr>
                <w:webHidden/>
              </w:rPr>
              <w:fldChar w:fldCharType="begin"/>
            </w:r>
            <w:r w:rsidR="00344CBC">
              <w:rPr>
                <w:webHidden/>
              </w:rPr>
              <w:instrText xml:space="preserve"> PAGEREF _Toc151623809 \h </w:instrText>
            </w:r>
            <w:r w:rsidR="00344CBC">
              <w:rPr>
                <w:webHidden/>
              </w:rPr>
            </w:r>
            <w:r w:rsidR="00344CBC">
              <w:rPr>
                <w:webHidden/>
              </w:rPr>
              <w:fldChar w:fldCharType="separate"/>
            </w:r>
            <w:r w:rsidR="00344CBC">
              <w:rPr>
                <w:webHidden/>
              </w:rPr>
              <w:t>21</w:t>
            </w:r>
            <w:r w:rsidR="00344CBC">
              <w:rPr>
                <w:webHidden/>
              </w:rPr>
              <w:fldChar w:fldCharType="end"/>
            </w:r>
          </w:hyperlink>
        </w:p>
        <w:p w14:paraId="26D6A323" w14:textId="7456DF79"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0" w:history="1">
            <w:r w:rsidR="00344CBC" w:rsidRPr="00CD5B58">
              <w:rPr>
                <w:rStyle w:val="Hyperlink"/>
              </w:rPr>
              <w:t>9.1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Overview</w:t>
            </w:r>
            <w:r w:rsidR="00344CBC">
              <w:rPr>
                <w:webHidden/>
              </w:rPr>
              <w:tab/>
            </w:r>
            <w:r w:rsidR="00344CBC">
              <w:rPr>
                <w:webHidden/>
              </w:rPr>
              <w:fldChar w:fldCharType="begin"/>
            </w:r>
            <w:r w:rsidR="00344CBC">
              <w:rPr>
                <w:webHidden/>
              </w:rPr>
              <w:instrText xml:space="preserve"> PAGEREF _Toc151623810 \h </w:instrText>
            </w:r>
            <w:r w:rsidR="00344CBC">
              <w:rPr>
                <w:webHidden/>
              </w:rPr>
            </w:r>
            <w:r w:rsidR="00344CBC">
              <w:rPr>
                <w:webHidden/>
              </w:rPr>
              <w:fldChar w:fldCharType="separate"/>
            </w:r>
            <w:r w:rsidR="00344CBC">
              <w:rPr>
                <w:webHidden/>
              </w:rPr>
              <w:t>21</w:t>
            </w:r>
            <w:r w:rsidR="00344CBC">
              <w:rPr>
                <w:webHidden/>
              </w:rPr>
              <w:fldChar w:fldCharType="end"/>
            </w:r>
          </w:hyperlink>
        </w:p>
        <w:p w14:paraId="133D4B23" w14:textId="174DA71F"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1" w:history="1">
            <w:r w:rsidR="00344CBC" w:rsidRPr="00CD5B58">
              <w:rPr>
                <w:rStyle w:val="Hyperlink"/>
              </w:rPr>
              <w:t>9.2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Folder structure</w:t>
            </w:r>
            <w:r w:rsidR="00344CBC">
              <w:rPr>
                <w:webHidden/>
              </w:rPr>
              <w:tab/>
            </w:r>
            <w:r w:rsidR="00344CBC">
              <w:rPr>
                <w:webHidden/>
              </w:rPr>
              <w:fldChar w:fldCharType="begin"/>
            </w:r>
            <w:r w:rsidR="00344CBC">
              <w:rPr>
                <w:webHidden/>
              </w:rPr>
              <w:instrText xml:space="preserve"> PAGEREF _Toc151623811 \h </w:instrText>
            </w:r>
            <w:r w:rsidR="00344CBC">
              <w:rPr>
                <w:webHidden/>
              </w:rPr>
            </w:r>
            <w:r w:rsidR="00344CBC">
              <w:rPr>
                <w:webHidden/>
              </w:rPr>
              <w:fldChar w:fldCharType="separate"/>
            </w:r>
            <w:r w:rsidR="00344CBC">
              <w:rPr>
                <w:webHidden/>
              </w:rPr>
              <w:t>22</w:t>
            </w:r>
            <w:r w:rsidR="00344CBC">
              <w:rPr>
                <w:webHidden/>
              </w:rPr>
              <w:fldChar w:fldCharType="end"/>
            </w:r>
          </w:hyperlink>
        </w:p>
        <w:p w14:paraId="317833E4" w14:textId="4BDD74F5"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2" w:history="1">
            <w:r w:rsidR="00344CBC" w:rsidRPr="00CD5B58">
              <w:rPr>
                <w:rStyle w:val="Hyperlink"/>
              </w:rPr>
              <w:t>9.3</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Enhanced USX – why and what</w:t>
            </w:r>
            <w:r w:rsidR="00344CBC">
              <w:rPr>
                <w:webHidden/>
              </w:rPr>
              <w:tab/>
            </w:r>
            <w:r w:rsidR="00344CBC">
              <w:rPr>
                <w:webHidden/>
              </w:rPr>
              <w:fldChar w:fldCharType="begin"/>
            </w:r>
            <w:r w:rsidR="00344CBC">
              <w:rPr>
                <w:webHidden/>
              </w:rPr>
              <w:instrText xml:space="preserve"> PAGEREF _Toc151623812 \h </w:instrText>
            </w:r>
            <w:r w:rsidR="00344CBC">
              <w:rPr>
                <w:webHidden/>
              </w:rPr>
            </w:r>
            <w:r w:rsidR="00344CBC">
              <w:rPr>
                <w:webHidden/>
              </w:rPr>
              <w:fldChar w:fldCharType="separate"/>
            </w:r>
            <w:r w:rsidR="00344CBC">
              <w:rPr>
                <w:webHidden/>
              </w:rPr>
              <w:t>23</w:t>
            </w:r>
            <w:r w:rsidR="00344CBC">
              <w:rPr>
                <w:webHidden/>
              </w:rPr>
              <w:fldChar w:fldCharType="end"/>
            </w:r>
          </w:hyperlink>
        </w:p>
        <w:p w14:paraId="6B6B71D1" w14:textId="16AD13DF"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3" w:history="1">
            <w:r w:rsidR="00344CBC" w:rsidRPr="00CD5B58">
              <w:rPr>
                <w:rStyle w:val="Hyperlink"/>
              </w:rPr>
              <w:t>9.4</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Reversification</w:t>
            </w:r>
            <w:r w:rsidR="00344CBC">
              <w:rPr>
                <w:webHidden/>
              </w:rPr>
              <w:tab/>
            </w:r>
            <w:r w:rsidR="00344CBC">
              <w:rPr>
                <w:webHidden/>
              </w:rPr>
              <w:fldChar w:fldCharType="begin"/>
            </w:r>
            <w:r w:rsidR="00344CBC">
              <w:rPr>
                <w:webHidden/>
              </w:rPr>
              <w:instrText xml:space="preserve"> PAGEREF _Toc151623813 \h </w:instrText>
            </w:r>
            <w:r w:rsidR="00344CBC">
              <w:rPr>
                <w:webHidden/>
              </w:rPr>
            </w:r>
            <w:r w:rsidR="00344CBC">
              <w:rPr>
                <w:webHidden/>
              </w:rPr>
              <w:fldChar w:fldCharType="separate"/>
            </w:r>
            <w:r w:rsidR="00344CBC">
              <w:rPr>
                <w:webHidden/>
              </w:rPr>
              <w:t>24</w:t>
            </w:r>
            <w:r w:rsidR="00344CBC">
              <w:rPr>
                <w:webHidden/>
              </w:rPr>
              <w:fldChar w:fldCharType="end"/>
            </w:r>
          </w:hyperlink>
        </w:p>
        <w:p w14:paraId="13FA3D6A" w14:textId="54BBA2B4"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4" w:history="1">
            <w:r w:rsidR="00344CBC" w:rsidRPr="00CD5B58">
              <w:rPr>
                <w:rStyle w:val="Hyperlink"/>
              </w:rPr>
              <w:t>9.5</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Non-compliance</w:t>
            </w:r>
            <w:r w:rsidR="00344CBC">
              <w:rPr>
                <w:webHidden/>
              </w:rPr>
              <w:tab/>
            </w:r>
            <w:r w:rsidR="00344CBC">
              <w:rPr>
                <w:webHidden/>
              </w:rPr>
              <w:fldChar w:fldCharType="begin"/>
            </w:r>
            <w:r w:rsidR="00344CBC">
              <w:rPr>
                <w:webHidden/>
              </w:rPr>
              <w:instrText xml:space="preserve"> PAGEREF _Toc151623814 \h </w:instrText>
            </w:r>
            <w:r w:rsidR="00344CBC">
              <w:rPr>
                <w:webHidden/>
              </w:rPr>
            </w:r>
            <w:r w:rsidR="00344CBC">
              <w:rPr>
                <w:webHidden/>
              </w:rPr>
              <w:fldChar w:fldCharType="separate"/>
            </w:r>
            <w:r w:rsidR="00344CBC">
              <w:rPr>
                <w:webHidden/>
              </w:rPr>
              <w:t>24</w:t>
            </w:r>
            <w:r w:rsidR="00344CBC">
              <w:rPr>
                <w:webHidden/>
              </w:rPr>
              <w:fldChar w:fldCharType="end"/>
            </w:r>
          </w:hyperlink>
        </w:p>
        <w:p w14:paraId="0212C0F0" w14:textId="5BF93E97"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5" w:history="1">
            <w:r w:rsidR="00344CBC" w:rsidRPr="00CD5B58">
              <w:rPr>
                <w:rStyle w:val="Hyperlink"/>
              </w:rPr>
              <w:t>9.6</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Tools etc</w:t>
            </w:r>
            <w:r w:rsidR="00344CBC">
              <w:rPr>
                <w:webHidden/>
              </w:rPr>
              <w:tab/>
            </w:r>
            <w:r w:rsidR="00344CBC">
              <w:rPr>
                <w:webHidden/>
              </w:rPr>
              <w:fldChar w:fldCharType="begin"/>
            </w:r>
            <w:r w:rsidR="00344CBC">
              <w:rPr>
                <w:webHidden/>
              </w:rPr>
              <w:instrText xml:space="preserve"> PAGEREF _Toc151623815 \h </w:instrText>
            </w:r>
            <w:r w:rsidR="00344CBC">
              <w:rPr>
                <w:webHidden/>
              </w:rPr>
            </w:r>
            <w:r w:rsidR="00344CBC">
              <w:rPr>
                <w:webHidden/>
              </w:rPr>
              <w:fldChar w:fldCharType="separate"/>
            </w:r>
            <w:r w:rsidR="00344CBC">
              <w:rPr>
                <w:webHidden/>
              </w:rPr>
              <w:t>25</w:t>
            </w:r>
            <w:r w:rsidR="00344CBC">
              <w:rPr>
                <w:webHidden/>
              </w:rPr>
              <w:fldChar w:fldCharType="end"/>
            </w:r>
          </w:hyperlink>
        </w:p>
        <w:p w14:paraId="248057DC" w14:textId="2026028E" w:rsidR="00344CBC" w:rsidRDefault="00000000">
          <w:pPr>
            <w:pStyle w:val="TOC1"/>
            <w:rPr>
              <w:rFonts w:asciiTheme="minorHAnsi" w:hAnsiTheme="minorHAnsi" w:cstheme="minorBidi"/>
              <w:b w:val="0"/>
              <w:bCs w:val="0"/>
              <w:kern w:val="2"/>
              <w:sz w:val="22"/>
              <w:szCs w:val="22"/>
              <w14:ligatures w14:val="standardContextual"/>
            </w:rPr>
          </w:pPr>
          <w:hyperlink w:anchor="_Toc151623816" w:history="1">
            <w:r w:rsidR="00344CBC" w:rsidRPr="00CD5B58">
              <w:rPr>
                <w:rStyle w:val="Hyperlink"/>
              </w:rPr>
              <w:t>10</w:t>
            </w:r>
            <w:r w:rsidR="00344CBC">
              <w:rPr>
                <w:rFonts w:asciiTheme="minorHAnsi" w:hAnsiTheme="minorHAnsi" w:cstheme="minorBidi"/>
                <w:b w:val="0"/>
                <w:bCs w:val="0"/>
                <w:kern w:val="2"/>
                <w:sz w:val="22"/>
                <w:szCs w:val="22"/>
                <w14:ligatures w14:val="standardContextual"/>
              </w:rPr>
              <w:tab/>
            </w:r>
            <w:r w:rsidR="00344CBC" w:rsidRPr="00CD5B58">
              <w:rPr>
                <w:rStyle w:val="Hyperlink"/>
              </w:rPr>
              <w:t>A note on debugging</w:t>
            </w:r>
            <w:r w:rsidR="00344CBC">
              <w:rPr>
                <w:webHidden/>
              </w:rPr>
              <w:tab/>
            </w:r>
            <w:r w:rsidR="00344CBC">
              <w:rPr>
                <w:webHidden/>
              </w:rPr>
              <w:fldChar w:fldCharType="begin"/>
            </w:r>
            <w:r w:rsidR="00344CBC">
              <w:rPr>
                <w:webHidden/>
              </w:rPr>
              <w:instrText xml:space="preserve"> PAGEREF _Toc151623816 \h </w:instrText>
            </w:r>
            <w:r w:rsidR="00344CBC">
              <w:rPr>
                <w:webHidden/>
              </w:rPr>
            </w:r>
            <w:r w:rsidR="00344CBC">
              <w:rPr>
                <w:webHidden/>
              </w:rPr>
              <w:fldChar w:fldCharType="separate"/>
            </w:r>
            <w:r w:rsidR="00344CBC">
              <w:rPr>
                <w:webHidden/>
              </w:rPr>
              <w:t>27</w:t>
            </w:r>
            <w:r w:rsidR="00344CBC">
              <w:rPr>
                <w:webHidden/>
              </w:rPr>
              <w:fldChar w:fldCharType="end"/>
            </w:r>
          </w:hyperlink>
        </w:p>
        <w:p w14:paraId="6AB74DE4" w14:textId="29D490FF" w:rsidR="00344CBC" w:rsidRDefault="00000000">
          <w:pPr>
            <w:pStyle w:val="TOC1"/>
            <w:rPr>
              <w:rFonts w:asciiTheme="minorHAnsi" w:hAnsiTheme="minorHAnsi" w:cstheme="minorBidi"/>
              <w:b w:val="0"/>
              <w:bCs w:val="0"/>
              <w:kern w:val="2"/>
              <w:sz w:val="22"/>
              <w:szCs w:val="22"/>
              <w14:ligatures w14:val="standardContextual"/>
            </w:rPr>
          </w:pPr>
          <w:hyperlink w:anchor="_Toc151623817" w:history="1">
            <w:r w:rsidR="00344CBC" w:rsidRPr="00CD5B58">
              <w:rPr>
                <w:rStyle w:val="Hyperlink"/>
              </w:rPr>
              <w:t>11</w:t>
            </w:r>
            <w:r w:rsidR="00344CBC">
              <w:rPr>
                <w:rFonts w:asciiTheme="minorHAnsi" w:hAnsiTheme="minorHAnsi" w:cstheme="minorBidi"/>
                <w:b w:val="0"/>
                <w:bCs w:val="0"/>
                <w:kern w:val="2"/>
                <w:sz w:val="22"/>
                <w:szCs w:val="22"/>
                <w14:ligatures w14:val="standardContextual"/>
              </w:rPr>
              <w:tab/>
            </w:r>
            <w:r w:rsidR="00344CBC" w:rsidRPr="00CD5B58">
              <w:rPr>
                <w:rStyle w:val="Hyperlink"/>
              </w:rPr>
              <w:t>Gotchas and arcane information</w:t>
            </w:r>
            <w:r w:rsidR="00344CBC">
              <w:rPr>
                <w:webHidden/>
              </w:rPr>
              <w:tab/>
            </w:r>
            <w:r w:rsidR="00344CBC">
              <w:rPr>
                <w:webHidden/>
              </w:rPr>
              <w:fldChar w:fldCharType="begin"/>
            </w:r>
            <w:r w:rsidR="00344CBC">
              <w:rPr>
                <w:webHidden/>
              </w:rPr>
              <w:instrText xml:space="preserve"> PAGEREF _Toc151623817 \h </w:instrText>
            </w:r>
            <w:r w:rsidR="00344CBC">
              <w:rPr>
                <w:webHidden/>
              </w:rPr>
            </w:r>
            <w:r w:rsidR="00344CBC">
              <w:rPr>
                <w:webHidden/>
              </w:rPr>
              <w:fldChar w:fldCharType="separate"/>
            </w:r>
            <w:r w:rsidR="00344CBC">
              <w:rPr>
                <w:webHidden/>
              </w:rPr>
              <w:t>28</w:t>
            </w:r>
            <w:r w:rsidR="00344CBC">
              <w:rPr>
                <w:webHidden/>
              </w:rPr>
              <w:fldChar w:fldCharType="end"/>
            </w:r>
          </w:hyperlink>
        </w:p>
        <w:p w14:paraId="153412CD" w14:textId="1F52EDDC"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8" w:history="1">
            <w:r w:rsidR="00344CBC" w:rsidRPr="00CD5B58">
              <w:rPr>
                <w:rStyle w:val="Hyperlink"/>
              </w:rPr>
              <w:t>11.1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General</w:t>
            </w:r>
            <w:r w:rsidR="00344CBC">
              <w:rPr>
                <w:webHidden/>
              </w:rPr>
              <w:tab/>
            </w:r>
            <w:r w:rsidR="00344CBC">
              <w:rPr>
                <w:webHidden/>
              </w:rPr>
              <w:fldChar w:fldCharType="begin"/>
            </w:r>
            <w:r w:rsidR="00344CBC">
              <w:rPr>
                <w:webHidden/>
              </w:rPr>
              <w:instrText xml:space="preserve"> PAGEREF _Toc151623818 \h </w:instrText>
            </w:r>
            <w:r w:rsidR="00344CBC">
              <w:rPr>
                <w:webHidden/>
              </w:rPr>
            </w:r>
            <w:r w:rsidR="00344CBC">
              <w:rPr>
                <w:webHidden/>
              </w:rPr>
              <w:fldChar w:fldCharType="separate"/>
            </w:r>
            <w:r w:rsidR="00344CBC">
              <w:rPr>
                <w:webHidden/>
              </w:rPr>
              <w:t>28</w:t>
            </w:r>
            <w:r w:rsidR="00344CBC">
              <w:rPr>
                <w:webHidden/>
              </w:rPr>
              <w:fldChar w:fldCharType="end"/>
            </w:r>
          </w:hyperlink>
        </w:p>
        <w:p w14:paraId="09C1F654" w14:textId="50C215EE"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19" w:history="1">
            <w:r w:rsidR="00344CBC" w:rsidRPr="00CD5B58">
              <w:rPr>
                <w:rStyle w:val="Hyperlink"/>
              </w:rPr>
              <w:t>11.2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Tables</w:t>
            </w:r>
            <w:r w:rsidR="00344CBC">
              <w:rPr>
                <w:webHidden/>
              </w:rPr>
              <w:tab/>
            </w:r>
            <w:r w:rsidR="00344CBC">
              <w:rPr>
                <w:webHidden/>
              </w:rPr>
              <w:fldChar w:fldCharType="begin"/>
            </w:r>
            <w:r w:rsidR="00344CBC">
              <w:rPr>
                <w:webHidden/>
              </w:rPr>
              <w:instrText xml:space="preserve"> PAGEREF _Toc151623819 \h </w:instrText>
            </w:r>
            <w:r w:rsidR="00344CBC">
              <w:rPr>
                <w:webHidden/>
              </w:rPr>
            </w:r>
            <w:r w:rsidR="00344CBC">
              <w:rPr>
                <w:webHidden/>
              </w:rPr>
              <w:fldChar w:fldCharType="separate"/>
            </w:r>
            <w:r w:rsidR="00344CBC">
              <w:rPr>
                <w:webHidden/>
              </w:rPr>
              <w:t>29</w:t>
            </w:r>
            <w:r w:rsidR="00344CBC">
              <w:rPr>
                <w:webHidden/>
              </w:rPr>
              <w:fldChar w:fldCharType="end"/>
            </w:r>
          </w:hyperlink>
        </w:p>
        <w:p w14:paraId="71139C4D" w14:textId="08DFB522" w:rsidR="00344CBC" w:rsidRDefault="00000000">
          <w:pPr>
            <w:pStyle w:val="TOC1"/>
            <w:rPr>
              <w:rFonts w:asciiTheme="minorHAnsi" w:hAnsiTheme="minorHAnsi" w:cstheme="minorBidi"/>
              <w:b w:val="0"/>
              <w:bCs w:val="0"/>
              <w:kern w:val="2"/>
              <w:sz w:val="22"/>
              <w:szCs w:val="22"/>
              <w14:ligatures w14:val="standardContextual"/>
            </w:rPr>
          </w:pPr>
          <w:hyperlink w:anchor="_Toc151623820" w:history="1">
            <w:r w:rsidR="00344CBC" w:rsidRPr="00CD5B58">
              <w:rPr>
                <w:rStyle w:val="Hyperlink"/>
              </w:rPr>
              <w:t>12</w:t>
            </w:r>
            <w:r w:rsidR="00344CBC">
              <w:rPr>
                <w:rFonts w:asciiTheme="minorHAnsi" w:hAnsiTheme="minorHAnsi" w:cstheme="minorBidi"/>
                <w:b w:val="0"/>
                <w:bCs w:val="0"/>
                <w:kern w:val="2"/>
                <w:sz w:val="22"/>
                <w:szCs w:val="22"/>
                <w14:ligatures w14:val="standardContextual"/>
              </w:rPr>
              <w:tab/>
            </w:r>
            <w:r w:rsidR="00344CBC" w:rsidRPr="00CD5B58">
              <w:rPr>
                <w:rStyle w:val="Hyperlink"/>
              </w:rPr>
              <w:t>Intellij IDEA</w:t>
            </w:r>
            <w:r w:rsidR="00344CBC">
              <w:rPr>
                <w:webHidden/>
              </w:rPr>
              <w:tab/>
            </w:r>
            <w:r w:rsidR="00344CBC">
              <w:rPr>
                <w:webHidden/>
              </w:rPr>
              <w:fldChar w:fldCharType="begin"/>
            </w:r>
            <w:r w:rsidR="00344CBC">
              <w:rPr>
                <w:webHidden/>
              </w:rPr>
              <w:instrText xml:space="preserve"> PAGEREF _Toc151623820 \h </w:instrText>
            </w:r>
            <w:r w:rsidR="00344CBC">
              <w:rPr>
                <w:webHidden/>
              </w:rPr>
            </w:r>
            <w:r w:rsidR="00344CBC">
              <w:rPr>
                <w:webHidden/>
              </w:rPr>
              <w:fldChar w:fldCharType="separate"/>
            </w:r>
            <w:r w:rsidR="00344CBC">
              <w:rPr>
                <w:webHidden/>
              </w:rPr>
              <w:t>31</w:t>
            </w:r>
            <w:r w:rsidR="00344CBC">
              <w:rPr>
                <w:webHidden/>
              </w:rPr>
              <w:fldChar w:fldCharType="end"/>
            </w:r>
          </w:hyperlink>
        </w:p>
        <w:p w14:paraId="1860211F" w14:textId="56BEA346"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21" w:history="1">
            <w:r w:rsidR="00344CBC" w:rsidRPr="00CD5B58">
              <w:rPr>
                <w:rStyle w:val="Hyperlink"/>
              </w:rPr>
              <w:t>12.1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Run configurations</w:t>
            </w:r>
            <w:r w:rsidR="00344CBC">
              <w:rPr>
                <w:webHidden/>
              </w:rPr>
              <w:tab/>
            </w:r>
            <w:r w:rsidR="00344CBC">
              <w:rPr>
                <w:webHidden/>
              </w:rPr>
              <w:fldChar w:fldCharType="begin"/>
            </w:r>
            <w:r w:rsidR="00344CBC">
              <w:rPr>
                <w:webHidden/>
              </w:rPr>
              <w:instrText xml:space="preserve"> PAGEREF _Toc151623821 \h </w:instrText>
            </w:r>
            <w:r w:rsidR="00344CBC">
              <w:rPr>
                <w:webHidden/>
              </w:rPr>
            </w:r>
            <w:r w:rsidR="00344CBC">
              <w:rPr>
                <w:webHidden/>
              </w:rPr>
              <w:fldChar w:fldCharType="separate"/>
            </w:r>
            <w:r w:rsidR="00344CBC">
              <w:rPr>
                <w:webHidden/>
              </w:rPr>
              <w:t>31</w:t>
            </w:r>
            <w:r w:rsidR="00344CBC">
              <w:rPr>
                <w:webHidden/>
              </w:rPr>
              <w:fldChar w:fldCharType="end"/>
            </w:r>
          </w:hyperlink>
        </w:p>
        <w:p w14:paraId="3AE37283" w14:textId="3E6784B0"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22" w:history="1">
            <w:r w:rsidR="00344CBC" w:rsidRPr="00CD5B58">
              <w:rPr>
                <w:rStyle w:val="Hyperlink"/>
              </w:rPr>
              <w:t>12.2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Artifacts</w:t>
            </w:r>
            <w:r w:rsidR="00344CBC">
              <w:rPr>
                <w:webHidden/>
              </w:rPr>
              <w:tab/>
            </w:r>
            <w:r w:rsidR="00344CBC">
              <w:rPr>
                <w:webHidden/>
              </w:rPr>
              <w:fldChar w:fldCharType="begin"/>
            </w:r>
            <w:r w:rsidR="00344CBC">
              <w:rPr>
                <w:webHidden/>
              </w:rPr>
              <w:instrText xml:space="preserve"> PAGEREF _Toc151623822 \h </w:instrText>
            </w:r>
            <w:r w:rsidR="00344CBC">
              <w:rPr>
                <w:webHidden/>
              </w:rPr>
            </w:r>
            <w:r w:rsidR="00344CBC">
              <w:rPr>
                <w:webHidden/>
              </w:rPr>
              <w:fldChar w:fldCharType="separate"/>
            </w:r>
            <w:r w:rsidR="00344CBC">
              <w:rPr>
                <w:webHidden/>
              </w:rPr>
              <w:t>31</w:t>
            </w:r>
            <w:r w:rsidR="00344CBC">
              <w:rPr>
                <w:webHidden/>
              </w:rPr>
              <w:fldChar w:fldCharType="end"/>
            </w:r>
          </w:hyperlink>
        </w:p>
        <w:p w14:paraId="42ACD3AC" w14:textId="2073B147"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23" w:history="1">
            <w:r w:rsidR="00344CBC" w:rsidRPr="00CD5B58">
              <w:rPr>
                <w:rStyle w:val="Hyperlink"/>
              </w:rPr>
              <w:t>12.3</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Bugs</w:t>
            </w:r>
            <w:r w:rsidR="00344CBC">
              <w:rPr>
                <w:webHidden/>
              </w:rPr>
              <w:tab/>
            </w:r>
            <w:r w:rsidR="00344CBC">
              <w:rPr>
                <w:webHidden/>
              </w:rPr>
              <w:fldChar w:fldCharType="begin"/>
            </w:r>
            <w:r w:rsidR="00344CBC">
              <w:rPr>
                <w:webHidden/>
              </w:rPr>
              <w:instrText xml:space="preserve"> PAGEREF _Toc151623823 \h </w:instrText>
            </w:r>
            <w:r w:rsidR="00344CBC">
              <w:rPr>
                <w:webHidden/>
              </w:rPr>
            </w:r>
            <w:r w:rsidR="00344CBC">
              <w:rPr>
                <w:webHidden/>
              </w:rPr>
              <w:fldChar w:fldCharType="separate"/>
            </w:r>
            <w:r w:rsidR="00344CBC">
              <w:rPr>
                <w:webHidden/>
              </w:rPr>
              <w:t>32</w:t>
            </w:r>
            <w:r w:rsidR="00344CBC">
              <w:rPr>
                <w:webHidden/>
              </w:rPr>
              <w:fldChar w:fldCharType="end"/>
            </w:r>
          </w:hyperlink>
        </w:p>
        <w:p w14:paraId="7B413D48" w14:textId="238A8BCB" w:rsidR="00344CBC" w:rsidRDefault="00000000">
          <w:pPr>
            <w:pStyle w:val="TOC1"/>
            <w:rPr>
              <w:rFonts w:asciiTheme="minorHAnsi" w:hAnsiTheme="minorHAnsi" w:cstheme="minorBidi"/>
              <w:b w:val="0"/>
              <w:bCs w:val="0"/>
              <w:kern w:val="2"/>
              <w:sz w:val="22"/>
              <w:szCs w:val="22"/>
              <w14:ligatures w14:val="standardContextual"/>
            </w:rPr>
          </w:pPr>
          <w:hyperlink w:anchor="_Toc151623824" w:history="1">
            <w:r w:rsidR="00344CBC" w:rsidRPr="00CD5B58">
              <w:rPr>
                <w:rStyle w:val="Hyperlink"/>
              </w:rPr>
              <w:t>13</w:t>
            </w:r>
            <w:r w:rsidR="00344CBC">
              <w:rPr>
                <w:rFonts w:asciiTheme="minorHAnsi" w:hAnsiTheme="minorHAnsi" w:cstheme="minorBidi"/>
                <w:b w:val="0"/>
                <w:bCs w:val="0"/>
                <w:kern w:val="2"/>
                <w:sz w:val="22"/>
                <w:szCs w:val="22"/>
                <w14:ligatures w14:val="standardContextual"/>
              </w:rPr>
              <w:tab/>
            </w:r>
            <w:r w:rsidR="00344CBC" w:rsidRPr="00CD5B58">
              <w:rPr>
                <w:rStyle w:val="Hyperlink"/>
              </w:rPr>
              <w:t>Internals</w:t>
            </w:r>
            <w:r w:rsidR="00344CBC">
              <w:rPr>
                <w:webHidden/>
              </w:rPr>
              <w:tab/>
            </w:r>
            <w:r w:rsidR="00344CBC">
              <w:rPr>
                <w:webHidden/>
              </w:rPr>
              <w:fldChar w:fldCharType="begin"/>
            </w:r>
            <w:r w:rsidR="00344CBC">
              <w:rPr>
                <w:webHidden/>
              </w:rPr>
              <w:instrText xml:space="preserve"> PAGEREF _Toc151623824 \h </w:instrText>
            </w:r>
            <w:r w:rsidR="00344CBC">
              <w:rPr>
                <w:webHidden/>
              </w:rPr>
            </w:r>
            <w:r w:rsidR="00344CBC">
              <w:rPr>
                <w:webHidden/>
              </w:rPr>
              <w:fldChar w:fldCharType="separate"/>
            </w:r>
            <w:r w:rsidR="00344CBC">
              <w:rPr>
                <w:webHidden/>
              </w:rPr>
              <w:t>33</w:t>
            </w:r>
            <w:r w:rsidR="00344CBC">
              <w:rPr>
                <w:webHidden/>
              </w:rPr>
              <w:fldChar w:fldCharType="end"/>
            </w:r>
          </w:hyperlink>
        </w:p>
        <w:p w14:paraId="10D8DE28" w14:textId="46C65A42"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25" w:history="1">
            <w:r w:rsidR="00344CBC" w:rsidRPr="00CD5B58">
              <w:rPr>
                <w:rStyle w:val="Hyperlink"/>
              </w:rPr>
              <w:t>13.1</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org.stepbible.textconverter</w:t>
            </w:r>
            <w:r w:rsidR="00344CBC">
              <w:rPr>
                <w:webHidden/>
              </w:rPr>
              <w:tab/>
            </w:r>
            <w:r w:rsidR="00344CBC">
              <w:rPr>
                <w:webHidden/>
              </w:rPr>
              <w:fldChar w:fldCharType="begin"/>
            </w:r>
            <w:r w:rsidR="00344CBC">
              <w:rPr>
                <w:webHidden/>
              </w:rPr>
              <w:instrText xml:space="preserve"> PAGEREF _Toc151623825 \h </w:instrText>
            </w:r>
            <w:r w:rsidR="00344CBC">
              <w:rPr>
                <w:webHidden/>
              </w:rPr>
            </w:r>
            <w:r w:rsidR="00344CBC">
              <w:rPr>
                <w:webHidden/>
              </w:rPr>
              <w:fldChar w:fldCharType="separate"/>
            </w:r>
            <w:r w:rsidR="00344CBC">
              <w:rPr>
                <w:webHidden/>
              </w:rPr>
              <w:t>33</w:t>
            </w:r>
            <w:r w:rsidR="00344CBC">
              <w:rPr>
                <w:webHidden/>
              </w:rPr>
              <w:fldChar w:fldCharType="end"/>
            </w:r>
          </w:hyperlink>
        </w:p>
        <w:p w14:paraId="6ACF66B1" w14:textId="2487340F" w:rsidR="00344CBC" w:rsidRDefault="00000000">
          <w:pPr>
            <w:pStyle w:val="TOC2"/>
            <w:rPr>
              <w:rFonts w:asciiTheme="minorHAnsi" w:eastAsiaTheme="minorEastAsia" w:hAnsiTheme="minorHAnsi" w:cstheme="minorBidi"/>
              <w:kern w:val="2"/>
              <w:sz w:val="22"/>
              <w:szCs w:val="22"/>
              <w:lang w:eastAsia="en-GB"/>
              <w14:ligatures w14:val="standardContextual"/>
            </w:rPr>
          </w:pPr>
          <w:hyperlink w:anchor="_Toc151623826" w:history="1">
            <w:r w:rsidR="00344CBC" w:rsidRPr="00CD5B58">
              <w:rPr>
                <w:rStyle w:val="Hyperlink"/>
              </w:rPr>
              <w:t>13.2</w:t>
            </w:r>
            <w:r w:rsidR="00344CBC">
              <w:rPr>
                <w:rFonts w:asciiTheme="minorHAnsi" w:eastAsiaTheme="minorEastAsia" w:hAnsiTheme="minorHAnsi" w:cstheme="minorBidi"/>
                <w:kern w:val="2"/>
                <w:sz w:val="22"/>
                <w:szCs w:val="22"/>
                <w:lang w:eastAsia="en-GB"/>
                <w14:ligatures w14:val="standardContextual"/>
              </w:rPr>
              <w:tab/>
            </w:r>
            <w:r w:rsidR="00344CBC" w:rsidRPr="00CD5B58">
              <w:rPr>
                <w:rStyle w:val="Hyperlink"/>
              </w:rPr>
              <w:t>org.stepbible.textconverter.support</w:t>
            </w:r>
            <w:r w:rsidR="00344CBC">
              <w:rPr>
                <w:webHidden/>
              </w:rPr>
              <w:tab/>
            </w:r>
            <w:r w:rsidR="00344CBC">
              <w:rPr>
                <w:webHidden/>
              </w:rPr>
              <w:fldChar w:fldCharType="begin"/>
            </w:r>
            <w:r w:rsidR="00344CBC">
              <w:rPr>
                <w:webHidden/>
              </w:rPr>
              <w:instrText xml:space="preserve"> PAGEREF _Toc151623826 \h </w:instrText>
            </w:r>
            <w:r w:rsidR="00344CBC">
              <w:rPr>
                <w:webHidden/>
              </w:rPr>
            </w:r>
            <w:r w:rsidR="00344CBC">
              <w:rPr>
                <w:webHidden/>
              </w:rPr>
              <w:fldChar w:fldCharType="separate"/>
            </w:r>
            <w:r w:rsidR="00344CBC">
              <w:rPr>
                <w:webHidden/>
              </w:rPr>
              <w:t>35</w:t>
            </w:r>
            <w:r w:rsidR="00344CBC">
              <w:rPr>
                <w:webHidden/>
              </w:rPr>
              <w:fldChar w:fldCharType="end"/>
            </w:r>
          </w:hyperlink>
        </w:p>
        <w:p w14:paraId="31A37D0D" w14:textId="5804003D" w:rsidR="00344CBC" w:rsidRDefault="00000000">
          <w:pPr>
            <w:pStyle w:val="TOC1"/>
            <w:rPr>
              <w:rFonts w:asciiTheme="minorHAnsi" w:hAnsiTheme="minorHAnsi" w:cstheme="minorBidi"/>
              <w:b w:val="0"/>
              <w:bCs w:val="0"/>
              <w:kern w:val="2"/>
              <w:sz w:val="22"/>
              <w:szCs w:val="22"/>
              <w14:ligatures w14:val="standardContextual"/>
            </w:rPr>
          </w:pPr>
          <w:hyperlink w:anchor="_Toc151623827" w:history="1">
            <w:r w:rsidR="00344CBC" w:rsidRPr="00CD5B58">
              <w:rPr>
                <w:rStyle w:val="Hyperlink"/>
              </w:rPr>
              <w:t>14</w:t>
            </w:r>
            <w:r w:rsidR="00344CBC">
              <w:rPr>
                <w:rFonts w:asciiTheme="minorHAnsi" w:hAnsiTheme="minorHAnsi" w:cstheme="minorBidi"/>
                <w:b w:val="0"/>
                <w:bCs w:val="0"/>
                <w:kern w:val="2"/>
                <w:sz w:val="22"/>
                <w:szCs w:val="22"/>
                <w14:ligatures w14:val="standardContextual"/>
              </w:rPr>
              <w:tab/>
            </w:r>
            <w:r w:rsidR="00344CBC" w:rsidRPr="00CD5B58">
              <w:rPr>
                <w:rStyle w:val="Hyperlink"/>
              </w:rPr>
              <w:t>Shared configuration files</w:t>
            </w:r>
            <w:r w:rsidR="00344CBC">
              <w:rPr>
                <w:webHidden/>
              </w:rPr>
              <w:tab/>
            </w:r>
            <w:r w:rsidR="00344CBC">
              <w:rPr>
                <w:webHidden/>
              </w:rPr>
              <w:fldChar w:fldCharType="begin"/>
            </w:r>
            <w:r w:rsidR="00344CBC">
              <w:rPr>
                <w:webHidden/>
              </w:rPr>
              <w:instrText xml:space="preserve"> PAGEREF _Toc151623827 \h </w:instrText>
            </w:r>
            <w:r w:rsidR="00344CBC">
              <w:rPr>
                <w:webHidden/>
              </w:rPr>
            </w:r>
            <w:r w:rsidR="00344CBC">
              <w:rPr>
                <w:webHidden/>
              </w:rPr>
              <w:fldChar w:fldCharType="separate"/>
            </w:r>
            <w:r w:rsidR="00344CBC">
              <w:rPr>
                <w:webHidden/>
              </w:rPr>
              <w:t>36</w:t>
            </w:r>
            <w:r w:rsidR="00344CBC">
              <w:rPr>
                <w:webHidden/>
              </w:rPr>
              <w:fldChar w:fldCharType="end"/>
            </w:r>
          </w:hyperlink>
        </w:p>
        <w:p w14:paraId="68013329" w14:textId="22E64A00" w:rsidR="00344CBC" w:rsidRDefault="00000000">
          <w:pPr>
            <w:pStyle w:val="TOC1"/>
            <w:rPr>
              <w:rFonts w:asciiTheme="minorHAnsi" w:hAnsiTheme="minorHAnsi" w:cstheme="minorBidi"/>
              <w:b w:val="0"/>
              <w:bCs w:val="0"/>
              <w:kern w:val="2"/>
              <w:sz w:val="22"/>
              <w:szCs w:val="22"/>
              <w14:ligatures w14:val="standardContextual"/>
            </w:rPr>
          </w:pPr>
          <w:hyperlink w:anchor="_Toc151623828" w:history="1">
            <w:r w:rsidR="00344CBC" w:rsidRPr="00CD5B58">
              <w:rPr>
                <w:rStyle w:val="Hyperlink"/>
              </w:rPr>
              <w:t>15</w:t>
            </w:r>
            <w:r w:rsidR="00344CBC">
              <w:rPr>
                <w:rFonts w:asciiTheme="minorHAnsi" w:hAnsiTheme="minorHAnsi" w:cstheme="minorBidi"/>
                <w:b w:val="0"/>
                <w:bCs w:val="0"/>
                <w:kern w:val="2"/>
                <w:sz w:val="22"/>
                <w:szCs w:val="22"/>
                <w14:ligatures w14:val="standardContextual"/>
              </w:rPr>
              <w:tab/>
            </w:r>
            <w:r w:rsidR="00344CBC" w:rsidRPr="00CD5B58">
              <w:rPr>
                <w:rStyle w:val="Hyperlink"/>
              </w:rPr>
              <w:t>Conversion policy</w:t>
            </w:r>
            <w:r w:rsidR="00344CBC">
              <w:rPr>
                <w:webHidden/>
              </w:rPr>
              <w:tab/>
            </w:r>
            <w:r w:rsidR="00344CBC">
              <w:rPr>
                <w:webHidden/>
              </w:rPr>
              <w:fldChar w:fldCharType="begin"/>
            </w:r>
            <w:r w:rsidR="00344CBC">
              <w:rPr>
                <w:webHidden/>
              </w:rPr>
              <w:instrText xml:space="preserve"> PAGEREF _Toc151623828 \h </w:instrText>
            </w:r>
            <w:r w:rsidR="00344CBC">
              <w:rPr>
                <w:webHidden/>
              </w:rPr>
            </w:r>
            <w:r w:rsidR="00344CBC">
              <w:rPr>
                <w:webHidden/>
              </w:rPr>
              <w:fldChar w:fldCharType="separate"/>
            </w:r>
            <w:r w:rsidR="00344CBC">
              <w:rPr>
                <w:webHidden/>
              </w:rPr>
              <w:t>37</w:t>
            </w:r>
            <w:r w:rsidR="00344CBC">
              <w:rPr>
                <w:webHidden/>
              </w:rPr>
              <w:fldChar w:fldCharType="end"/>
            </w:r>
          </w:hyperlink>
        </w:p>
        <w:p w14:paraId="5265B393" w14:textId="1114AB20"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1623783"/>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CBD05D2"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r w:rsidR="001A21C8">
        <w:t xml:space="preserve"> before we start work</w:t>
      </w:r>
      <w:r>
        <w:t>.)</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2"/>
      </w:r>
      <w:r>
        <w:t>) to create modules, and this requires OSIS as input.</w:t>
      </w:r>
    </w:p>
    <w:p w14:paraId="31636A8C" w14:textId="24C0ED4F" w:rsidR="000F077E" w:rsidRPr="000F077E" w:rsidRDefault="000F077E" w:rsidP="000F077E">
      <w:pPr>
        <w:pStyle w:val="Heading1"/>
        <w:rPr>
          <w:color w:val="FF0000"/>
        </w:rPr>
      </w:pPr>
      <w:bookmarkStart w:id="2" w:name="_Toc151623784"/>
      <w:r w:rsidRPr="000F077E">
        <w:rPr>
          <w:color w:val="FF0000"/>
        </w:rPr>
        <w:lastRenderedPageBreak/>
        <w:t>CAVEATS</w:t>
      </w:r>
      <w:bookmarkEnd w:id="2"/>
    </w:p>
    <w:p w14:paraId="762427F3" w14:textId="768DE9F7" w:rsidR="000F077E" w:rsidRDefault="000F077E" w:rsidP="000F077E">
      <w:pPr>
        <w:pStyle w:val="JNormal"/>
      </w:pPr>
      <w:r>
        <w:t>The processing – and this document – was originally set up on the assumption that we would take a format other than OSIS, and then convert it to OSIS before then using osis2mod to turn it into a Sword module.</w:t>
      </w:r>
    </w:p>
    <w:p w14:paraId="1B49FE79" w14:textId="67CC3A4D" w:rsidR="000F077E" w:rsidRDefault="007F0389" w:rsidP="000F077E">
      <w:pPr>
        <w:pStyle w:val="JNormal"/>
      </w:pPr>
      <w:r>
        <w:t>Latterly OSIS has come on the scene as a potential input type, rather than as an intermediate.  This actually fits into the overall scheme of things reasonably well, but the need to cater for OSIS as an input does complicate matter somewhat.</w:t>
      </w:r>
    </w:p>
    <w:p w14:paraId="2D57865C" w14:textId="77777777" w:rsidR="000F077E" w:rsidRPr="00D44EBB" w:rsidRDefault="000F077E" w:rsidP="000F077E">
      <w:pPr>
        <w:pStyle w:val="Heading1"/>
      </w:pPr>
      <w:bookmarkStart w:id="3" w:name="_Toc151623785"/>
      <w:r>
        <w:lastRenderedPageBreak/>
        <w:t>Using the converter – process overview</w:t>
      </w:r>
      <w:bookmarkEnd w:id="3"/>
    </w:p>
    <w:p w14:paraId="11CA3491" w14:textId="773567A6" w:rsidR="000F077E" w:rsidRDefault="000F077E" w:rsidP="000F077E">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344CBC">
        <w:t>4</w:t>
      </w:r>
      <w:r>
        <w:fldChar w:fldCharType="end"/>
      </w:r>
      <w:r>
        <w:t>.  You do this once off (but you may need to do further work if the converter is updated.)</w:t>
      </w:r>
    </w:p>
    <w:p w14:paraId="2F5DEB3F" w14:textId="7255B76D" w:rsidR="005725DA" w:rsidRDefault="005725DA" w:rsidP="00670E12">
      <w:pPr>
        <w:pStyle w:val="JNormal"/>
        <w:numPr>
          <w:ilvl w:val="0"/>
          <w:numId w:val="24"/>
        </w:numPr>
        <w:ind w:left="357" w:hanging="357"/>
      </w:pPr>
      <w:r>
        <w:t>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344CBC">
        <w:t>5</w:t>
      </w:r>
      <w:r w:rsidR="006876E2">
        <w:fldChar w:fldCharType="end"/>
      </w:r>
      <w:r>
        <w:t>.</w:t>
      </w:r>
      <w:r w:rsidR="00670E12">
        <w:t xml:space="preserve">  You do this once for each text.  If you have many texts which share some characteristic (for example, many from the same text supplier such as Biblica), you may want to make some additional arrangements so that the text can share common configuration information etc.</w:t>
      </w:r>
    </w:p>
    <w:p w14:paraId="73A10861" w14:textId="619D6B0C"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344CBC">
        <w:t>6</w:t>
      </w:r>
      <w:r>
        <w:fldChar w:fldCharType="end"/>
      </w:r>
      <w:r>
        <w:t xml:space="preserve">.  You do this once for each text.  You need to do at least </w:t>
      </w:r>
      <w:r w:rsidRPr="00670E12">
        <w:rPr>
          <w:i/>
          <w:iCs/>
        </w:rPr>
        <w:t>some</w:t>
      </w:r>
      <w:r>
        <w:t xml:space="preserve"> work for each individual text, but the amount of work is often fortunately very limited.</w:t>
      </w:r>
    </w:p>
    <w:p w14:paraId="6B29E472" w14:textId="52852EF1" w:rsidR="006876E2" w:rsidRDefault="00670E12" w:rsidP="00670E12">
      <w:pPr>
        <w:pStyle w:val="JNormal"/>
        <w:numPr>
          <w:ilvl w:val="0"/>
          <w:numId w:val="24"/>
        </w:numPr>
        <w:ind w:left="357" w:hanging="357"/>
      </w:pPr>
      <w:r w:rsidRPr="00670E12">
        <w:t>Consider whether the text needs to be pre</w:t>
      </w:r>
      <w:r>
        <w:t>-</w:t>
      </w:r>
      <w:r w:rsidRPr="00670E12">
        <w:t>processed.</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344CBC">
        <w:t>7</w:t>
      </w:r>
      <w:r w:rsidR="006876E2">
        <w:fldChar w:fldCharType="end"/>
      </w:r>
      <w:r w:rsidR="006876E2">
        <w:t>.</w:t>
      </w:r>
      <w:r>
        <w:t xml:space="preserve">  Preprocessing is concerned with ironing out the idiosyncrasies of an individual text or a set of related texts.  Actually, the need for preprocessing may become apparently only after you have done a first run of the converter and examined the results.</w:t>
      </w:r>
    </w:p>
    <w:p w14:paraId="4340BA54" w14:textId="3197D5AC"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344CBC">
        <w:t>8</w:t>
      </w:r>
      <w:r w:rsidR="00EB0B6F">
        <w:fldChar w:fldCharType="end"/>
      </w:r>
      <w:r w:rsidR="00EB0B6F">
        <w:t>.</w:t>
      </w:r>
    </w:p>
    <w:p w14:paraId="04E0ADDA" w14:textId="62C9FA40" w:rsidR="00FA24A1" w:rsidRPr="00D44EBB" w:rsidRDefault="00FA24A1" w:rsidP="00FA24A1">
      <w:pPr>
        <w:pStyle w:val="Heading1"/>
      </w:pPr>
      <w:bookmarkStart w:id="4" w:name="_Ref139883565"/>
      <w:bookmarkStart w:id="5" w:name="_Toc151623786"/>
      <w:r>
        <w:lastRenderedPageBreak/>
        <w:t>Installing the tool and configuring the environment</w:t>
      </w:r>
      <w:bookmarkEnd w:id="4"/>
      <w:bookmarkEnd w:id="5"/>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2502B9BA"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10"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383572FD"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w:t>
      </w:r>
      <w:r w:rsidR="00DF62CB">
        <w:rPr>
          <w:rStyle w:val="FootnoteReference"/>
        </w:rPr>
        <w:footnoteReference w:id="3"/>
      </w:r>
      <w:r>
        <w:t xml:space="preserve">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4571508A" w14:textId="193EF00C" w:rsidR="00BC5098" w:rsidRDefault="00BC5098" w:rsidP="00BC5098">
      <w:pPr>
        <w:ind w:left="357"/>
      </w:pPr>
      <w:r>
        <w:t xml:space="preserve">This is actually the syntax used for specifying configuration parameters more generally, and indeed this environment variable can be used for more than giving just these two settings.  Configuration information in general, and this environment in particular, are discussed further in section </w:t>
      </w:r>
      <w:r w:rsidR="008D689E">
        <w:fldChar w:fldCharType="begin"/>
      </w:r>
      <w:r w:rsidR="008D689E">
        <w:instrText xml:space="preserve"> REF _Ref66346348 \r \h </w:instrText>
      </w:r>
      <w:r w:rsidR="008D689E">
        <w:fldChar w:fldCharType="separate"/>
      </w:r>
      <w:r w:rsidR="00344CBC">
        <w:t>6</w:t>
      </w:r>
      <w:r w:rsidR="008D689E">
        <w:fldChar w:fldCharType="end"/>
      </w:r>
      <w:r w:rsidR="008D689E">
        <w:t xml:space="preserve">.  </w:t>
      </w:r>
      <w:r>
        <w:t>Note, incidentally, the repeated ‘step’ at the start of the first setting.  Internally, all configuration parameters have names starting with ‘step’; and here the parameter gives the location of the STEP version of the osis2mod program.</w:t>
      </w:r>
      <w:r w:rsidR="00DF62CB">
        <w:t xml:space="preserve">  Hence ‘</w:t>
      </w:r>
      <w:proofErr w:type="spellStart"/>
      <w:r w:rsidR="00DF62CB">
        <w:t>stepStep</w:t>
      </w:r>
      <w:proofErr w:type="spellEnd"/>
      <w:r w:rsidR="00DF62CB">
        <w:t>’.</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6" w:name="_Ref139883610"/>
      <w:bookmarkStart w:id="7" w:name="_Toc151623787"/>
      <w:r>
        <w:lastRenderedPageBreak/>
        <w:t>Creating a folder structure</w:t>
      </w:r>
      <w:bookmarkEnd w:id="6"/>
      <w:bookmarkEnd w:id="7"/>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8" w:name="_Ref151403361"/>
      <w:bookmarkStart w:id="9" w:name="_Toc151623788"/>
      <w:r>
        <w:t>The per-text root folder</w:t>
      </w:r>
      <w:bookmarkEnd w:id="8"/>
      <w:bookmarkEnd w:id="9"/>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7412C64D"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w:t>
      </w:r>
      <w:r w:rsidR="00DF62CB">
        <w:t xml:space="preserve">under a common ancestor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344CBC">
        <w:t>6.3</w:t>
      </w:r>
      <w:r w:rsidR="00B8312B">
        <w:fldChar w:fldCharType="end"/>
      </w:r>
      <w:r w:rsidR="00B8312B">
        <w:t>.</w:t>
      </w:r>
    </w:p>
    <w:p w14:paraId="492E3635" w14:textId="6D06AD0D" w:rsidR="00572656" w:rsidRDefault="00AF4C1A" w:rsidP="00572656">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 but </w:t>
      </w:r>
      <w:r w:rsidR="00572656">
        <w:t xml:space="preserve">forces the first character of the language code and in some cases </w:t>
      </w:r>
      <w:r w:rsidR="00DF62CB">
        <w:t>drops it altogether.)</w:t>
      </w:r>
    </w:p>
    <w:p w14:paraId="3F117C6B" w14:textId="508D6648" w:rsidR="00572656" w:rsidRDefault="00572656" w:rsidP="00572656">
      <w:pPr>
        <w:pStyle w:val="ListParagraph"/>
        <w:numPr>
          <w:ilvl w:val="0"/>
          <w:numId w:val="19"/>
        </w:numPr>
        <w:ind w:left="357" w:hanging="357"/>
      </w:pPr>
      <w:r>
        <w:t xml:space="preserve">Optionally, you may add a further portion to the folder name – </w:t>
      </w:r>
      <w:proofErr w:type="gramStart"/>
      <w:r>
        <w:t>eg</w:t>
      </w:r>
      <w:proofErr w:type="gramEnd"/>
      <w:r>
        <w:t xml:space="preserve"> </w:t>
      </w:r>
      <w:proofErr w:type="spellStart"/>
      <w:r w:rsidRPr="00572656">
        <w:rPr>
          <w:i/>
          <w:iCs/>
        </w:rPr>
        <w:t>Text_eng_ESV_th</w:t>
      </w:r>
      <w:proofErr w:type="spellEnd"/>
      <w:r>
        <w:t xml:space="preserve">.  See section </w:t>
      </w:r>
      <w:r>
        <w:fldChar w:fldCharType="begin"/>
      </w:r>
      <w:r>
        <w:instrText xml:space="preserve"> REF _Ref149992389 \r \h </w:instrText>
      </w:r>
      <w:r>
        <w:fldChar w:fldCharType="separate"/>
      </w:r>
      <w:r w:rsidR="00344CBC">
        <w:t>8.3</w:t>
      </w:r>
      <w:r>
        <w:fldChar w:fldCharType="end"/>
      </w:r>
      <w:r>
        <w:t xml:space="preserve"> for an explanation of why you may want to do that. </w:t>
      </w:r>
    </w:p>
    <w:p w14:paraId="0932EBE6" w14:textId="2B11C717"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4"/>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10" w:name="_Toc151623789"/>
      <w:r>
        <w:t>The content of the per-text root folder</w:t>
      </w:r>
      <w:bookmarkEnd w:id="10"/>
    </w:p>
    <w:p w14:paraId="59F32338" w14:textId="0A38B73E" w:rsidR="00012881" w:rsidRDefault="00012881" w:rsidP="00012881">
      <w:pPr>
        <w:pStyle w:val="ListParagraph"/>
        <w:numPr>
          <w:ilvl w:val="0"/>
          <w:numId w:val="19"/>
        </w:numPr>
        <w:ind w:left="357" w:hanging="357"/>
      </w:pPr>
      <w:r>
        <w:t xml:space="preserve">Within the per-text root folder, you need to create a folder called </w:t>
      </w:r>
      <w:r w:rsidRPr="00012881">
        <w:rPr>
          <w:i/>
          <w:iCs/>
        </w:rPr>
        <w:t>Raw</w:t>
      </w:r>
      <w:r w:rsidR="000F077E">
        <w:rPr>
          <w:i/>
          <w:iCs/>
        </w:rPr>
        <w:t>…</w:t>
      </w:r>
      <w:r w:rsidR="00DF62CB">
        <w:t xml:space="preserve"> and </w:t>
      </w:r>
      <w:r>
        <w:t xml:space="preserve">a folder called </w:t>
      </w:r>
      <w:r w:rsidRPr="00012881">
        <w:rPr>
          <w:i/>
          <w:iCs/>
        </w:rPr>
        <w:t>Metadata</w:t>
      </w:r>
      <w:r w:rsidR="00DF62CB">
        <w:t>.</w:t>
      </w:r>
    </w:p>
    <w:p w14:paraId="427BC380" w14:textId="19154F96" w:rsidR="00012881" w:rsidRDefault="000F077E" w:rsidP="006B371E">
      <w:pPr>
        <w:pStyle w:val="ListParagraph"/>
        <w:numPr>
          <w:ilvl w:val="0"/>
          <w:numId w:val="19"/>
        </w:numPr>
        <w:ind w:left="357" w:hanging="357"/>
      </w:pPr>
      <w:r>
        <w:t xml:space="preserve">If you are taking USX as input, the </w:t>
      </w:r>
      <w:r w:rsidRPr="000F077E">
        <w:rPr>
          <w:i/>
          <w:iCs/>
        </w:rPr>
        <w:t>Raw</w:t>
      </w:r>
      <w:r>
        <w:t xml:space="preserve"> folder needs to be called </w:t>
      </w:r>
      <w:proofErr w:type="spellStart"/>
      <w:r w:rsidRPr="000F077E">
        <w:rPr>
          <w:i/>
          <w:iCs/>
        </w:rPr>
        <w:t>RawUsx</w:t>
      </w:r>
      <w:proofErr w:type="spellEnd"/>
      <w:r>
        <w:t>, and y</w:t>
      </w:r>
      <w:r w:rsidR="00012881">
        <w:t xml:space="preserve">ou need to store the USX input files in </w:t>
      </w:r>
      <w:proofErr w:type="spellStart"/>
      <w:r w:rsidR="00012881" w:rsidRPr="000F077E">
        <w:rPr>
          <w:i/>
          <w:iCs/>
        </w:rPr>
        <w:t>RawUsx</w:t>
      </w:r>
      <w:proofErr w:type="spellEnd"/>
      <w:r w:rsidR="00012881">
        <w:t>, one scripture book per file.  It doesn’t matter what the files are called (except that they must be *.</w:t>
      </w:r>
      <w:proofErr w:type="spellStart"/>
      <w:r w:rsidR="00012881">
        <w:t>usx</w:t>
      </w:r>
      <w:proofErr w:type="spellEnd"/>
      <w:r w:rsidR="00012881">
        <w:t xml:space="preserve">), because the processing looks at the file </w:t>
      </w:r>
      <w:r w:rsidR="00012881" w:rsidRPr="000F077E">
        <w:rPr>
          <w:i/>
          <w:iCs/>
        </w:rPr>
        <w:t>content</w:t>
      </w:r>
      <w:r w:rsidR="00012881">
        <w:t xml:space="preserve">, not at the file </w:t>
      </w:r>
      <w:r w:rsidR="00012881" w:rsidRPr="000F077E">
        <w:rPr>
          <w:i/>
          <w:iCs/>
        </w:rPr>
        <w:t>name</w:t>
      </w:r>
      <w:r w:rsidR="006719BD">
        <w:t xml:space="preserve"> to determine which book each contains.</w:t>
      </w:r>
    </w:p>
    <w:p w14:paraId="11E2ABA9" w14:textId="3A0F0E2E" w:rsidR="000F077E" w:rsidRDefault="000F077E" w:rsidP="006B371E">
      <w:pPr>
        <w:pStyle w:val="ListParagraph"/>
        <w:numPr>
          <w:ilvl w:val="0"/>
          <w:numId w:val="19"/>
        </w:numPr>
        <w:ind w:left="357" w:hanging="357"/>
      </w:pPr>
      <w:r>
        <w:t xml:space="preserve">If you are using existing OSIS as input, the </w:t>
      </w:r>
      <w:r w:rsidRPr="000F077E">
        <w:rPr>
          <w:i/>
          <w:iCs/>
        </w:rPr>
        <w:t>Raw</w:t>
      </w:r>
      <w:r>
        <w:t xml:space="preserve"> folder needs to be called </w:t>
      </w:r>
      <w:proofErr w:type="spellStart"/>
      <w:r w:rsidRPr="000F077E">
        <w:rPr>
          <w:i/>
          <w:iCs/>
        </w:rPr>
        <w:t>RawOsis</w:t>
      </w:r>
      <w:proofErr w:type="spellEnd"/>
      <w:r>
        <w:t>, and you need to store the OSIS file within it.  It doesn’t matter what it’s called, except that it must be *.xml.</w:t>
      </w:r>
    </w:p>
    <w:p w14:paraId="482D5E4E" w14:textId="36228936"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344CBC">
        <w:t>6</w:t>
      </w:r>
      <w:r w:rsidR="00B8312B">
        <w:fldChar w:fldCharType="end"/>
      </w:r>
      <w:r w:rsidR="00B8312B">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45DC1E36" w14:textId="77777777" w:rsidR="00DF62CB" w:rsidRPr="00D44EBB" w:rsidRDefault="00DF62CB" w:rsidP="00DF62CB">
      <w:pPr>
        <w:pStyle w:val="Heading1"/>
      </w:pPr>
      <w:bookmarkStart w:id="11" w:name="_Ref66346348"/>
      <w:bookmarkStart w:id="12" w:name="_Ref139898382"/>
      <w:bookmarkStart w:id="13" w:name="_Toc151623790"/>
      <w:r>
        <w:lastRenderedPageBreak/>
        <w:t>Configuration and metadata</w:t>
      </w:r>
      <w:bookmarkEnd w:id="11"/>
      <w:bookmarkEnd w:id="12"/>
      <w:bookmarkEnd w:id="13"/>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DF62CB">
      <w:pPr>
        <w:pStyle w:val="Heading2"/>
      </w:pPr>
      <w:bookmarkStart w:id="14" w:name="_Toc151623791"/>
      <w:r>
        <w:t>Overview</w:t>
      </w:r>
      <w:bookmarkEnd w:id="14"/>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77777777" w:rsidR="00DF62CB" w:rsidRDefault="00DF62CB" w:rsidP="00DF62CB">
      <w:pPr>
        <w:pStyle w:val="JNormal"/>
      </w:pPr>
      <w:r>
        <w:t xml:space="preserve">Among other things, the metadata has to cater </w:t>
      </w:r>
      <w:proofErr w:type="gramStart"/>
      <w:r>
        <w:t>for :</w:t>
      </w:r>
      <w:proofErr w:type="gramEnd"/>
      <w:r>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77777777" w:rsidR="00DF62CB" w:rsidRDefault="00DF62CB" w:rsidP="00DF62CB">
      <w:pPr>
        <w:pStyle w:val="JNormal"/>
      </w:pPr>
      <w:r>
        <w:t xml:space="preserve">This implies a very large amount of configuration data.  Most of this data resides in the </w:t>
      </w:r>
      <w:r w:rsidRPr="00B8312B">
        <w:rPr>
          <w:i/>
          <w:iCs/>
        </w:rPr>
        <w:t>Resources</w:t>
      </w:r>
      <w:r>
        <w:t xml:space="preserve"> section of the converter JAR file, but fortunately normally only a very small proportion of it needs tailoring to a particular text.  In general, therefore, the amount of work involved is quite modest.</w:t>
      </w:r>
    </w:p>
    <w:p w14:paraId="7BCF8F53" w14:textId="77777777" w:rsidR="00DF62CB" w:rsidRDefault="00DF62CB" w:rsidP="00DF62CB">
      <w:pPr>
        <w:pStyle w:val="Heading2"/>
      </w:pPr>
      <w:bookmarkStart w:id="15" w:name="_Toc151623792"/>
      <w:r>
        <w:t>Detail</w:t>
      </w:r>
      <w:bookmarkEnd w:id="15"/>
    </w:p>
    <w:p w14:paraId="64BA5B8F" w14:textId="76A12FCA" w:rsidR="00DF62CB" w:rsidRDefault="00DF62CB" w:rsidP="00DF62CB">
      <w:pPr>
        <w:pStyle w:val="ListBullet"/>
      </w:pPr>
      <w:r>
        <w:t xml:space="preserve">Copy the file </w:t>
      </w:r>
      <w:proofErr w:type="spellStart"/>
      <w:r w:rsidR="00731553">
        <w:rPr>
          <w:i/>
          <w:iCs/>
        </w:rPr>
        <w:t>step.conf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p>
    <w:p w14:paraId="5C577941" w14:textId="1943E277" w:rsidR="00DF62CB" w:rsidRDefault="00DF62CB" w:rsidP="00DF62CB">
      <w:pPr>
        <w:pStyle w:val="ListBullet"/>
      </w:pPr>
      <w:r>
        <w:t>Follow the instructions within the file to tailor it for your text, or follow the example of a file which already exists.</w:t>
      </w:r>
    </w:p>
    <w:p w14:paraId="22D39991" w14:textId="77777777" w:rsidR="00DF62CB" w:rsidRDefault="00DF62CB" w:rsidP="00DF62CB">
      <w:pPr>
        <w:pStyle w:val="ListBullet"/>
      </w:pPr>
      <w:r>
        <w:t xml:space="preserve">If the text you are processing came from DBL and you have DBL’s </w:t>
      </w:r>
      <w:r w:rsidRPr="00820128">
        <w:rPr>
          <w:i/>
          <w:iCs/>
        </w:rPr>
        <w:t>metadata.xml</w:t>
      </w:r>
      <w:r>
        <w:t xml:space="preserve"> file available (and wish to pick up data straight from there rather than transcribing it all yourself), store that file in the </w:t>
      </w:r>
      <w:r w:rsidRPr="00820128">
        <w:rPr>
          <w:i/>
          <w:iCs/>
        </w:rPr>
        <w:t>Metadata</w:t>
      </w:r>
      <w:r>
        <w:t xml:space="preserve"> folder.</w:t>
      </w:r>
      <w:r>
        <w:rPr>
          <w:rStyle w:val="FootnoteReference"/>
        </w:rPr>
        <w:footnoteReference w:id="5"/>
      </w:r>
    </w:p>
    <w:p w14:paraId="2AB7192F" w14:textId="77777777" w:rsidR="00DF62CB" w:rsidRDefault="00DF62CB" w:rsidP="00DF62CB">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using a tool to extract administrative information to monitor licence expiry.</w:t>
      </w:r>
    </w:p>
    <w:p w14:paraId="4D4DDAD1" w14:textId="77777777" w:rsidR="00DF62CB" w:rsidRDefault="00DF62CB" w:rsidP="00DF62CB">
      <w:pPr>
        <w:pStyle w:val="Heading2"/>
      </w:pPr>
      <w:bookmarkStart w:id="16" w:name="_Ref139901976"/>
      <w:bookmarkStart w:id="17" w:name="_Toc151623793"/>
      <w:r>
        <w:lastRenderedPageBreak/>
        <w:t>Using a shared folder structure</w:t>
      </w:r>
      <w:bookmarkEnd w:id="16"/>
      <w:bookmarkEnd w:id="17"/>
    </w:p>
    <w:p w14:paraId="3ED06D5A" w14:textId="05050B7B" w:rsidR="00DF62CB" w:rsidRDefault="00DF62CB" w:rsidP="00DF62CB">
      <w:pPr>
        <w:pStyle w:val="ListBullet"/>
        <w:numPr>
          <w:ilvl w:val="0"/>
          <w:numId w:val="0"/>
        </w:numPr>
      </w:pPr>
      <w:r>
        <w:t xml:space="preserve">The configuration data supports an ‘include’ facility which lets you include one configuration file from within another (any number of files, nested to any reasonable depth).  Such files can be specified as lying within the JAR file and located relative to its </w:t>
      </w:r>
      <w:r w:rsidRPr="00034451">
        <w:rPr>
          <w:i/>
          <w:iCs/>
        </w:rPr>
        <w:t>Resources</w:t>
      </w:r>
      <w:r>
        <w:t xml:space="preserve"> section (you give a name starting $common/); relative to the </w:t>
      </w:r>
      <w:r w:rsidRPr="00034451">
        <w:rPr>
          <w:i/>
          <w:iCs/>
        </w:rPr>
        <w:t>Metadata</w:t>
      </w:r>
      <w:r>
        <w:t xml:space="preserve"> folder of the text you are processing (you give a name starting $metadata/); or relative to the text’s root folder (you give a name staring $root/).  Or you can give an absolute path.  Or, if you give a path which </w:t>
      </w:r>
      <w:r w:rsidR="004E48B7">
        <w:t>fits none of these patterns</w:t>
      </w:r>
      <w:r>
        <w:t xml:space="preserve">, the path is assumed to be relative to the file which contains the $include directive.  In each case, you can then use all of the standard directory markers – </w:t>
      </w:r>
      <w:proofErr w:type="gramStart"/>
      <w:r>
        <w:t xml:space="preserve">  .</w:t>
      </w:r>
      <w:proofErr w:type="gramEnd"/>
      <w:r>
        <w:t xml:space="preserve">   </w:t>
      </w:r>
      <w:proofErr w:type="gramStart"/>
      <w:r>
        <w:t>and   ..</w:t>
      </w:r>
      <w:proofErr w:type="gramEnd"/>
      <w:r>
        <w:t xml:space="preserve">   and   /</w:t>
      </w:r>
    </w:p>
    <w:p w14:paraId="5CFFDEF9" w14:textId="77777777" w:rsidR="00DF62CB" w:rsidRDefault="00DF62CB" w:rsidP="00DF62CB">
      <w:pPr>
        <w:pStyle w:val="ListBullet"/>
        <w:numPr>
          <w:ilvl w:val="0"/>
          <w:numId w:val="0"/>
        </w:numPr>
      </w:pPr>
      <w:r>
        <w:t>This gives an easy way of sharing data among texts.  For example, if you have a file containing Hausa translations for frequently used footnote texts, and if all Hausa Bible texts are stored in folders below a common parent, you can put the translations into the parent folder and then easily access the one copy from all of the individual Bible folders.</w:t>
      </w:r>
    </w:p>
    <w:p w14:paraId="5F19E905" w14:textId="77777777" w:rsidR="00DF62CB" w:rsidRDefault="00DF62CB" w:rsidP="00DF62CB">
      <w:pPr>
        <w:pStyle w:val="Heading2"/>
      </w:pPr>
      <w:bookmarkStart w:id="18" w:name="_Ref149989500"/>
      <w:bookmarkStart w:id="19" w:name="_Toc151623794"/>
      <w:r>
        <w:t>Taking configuration data from an environment variable</w:t>
      </w:r>
      <w:bookmarkEnd w:id="18"/>
      <w:bookmarkEnd w:id="19"/>
    </w:p>
    <w:p w14:paraId="000D5A9C" w14:textId="4110C2B9" w:rsidR="00DF62CB" w:rsidRDefault="00DF62CB" w:rsidP="00DF62CB">
      <w:pPr>
        <w:pStyle w:val="ListBullet"/>
        <w:numPr>
          <w:ilvl w:val="0"/>
          <w:numId w:val="0"/>
        </w:numPr>
      </w:pPr>
      <w:r>
        <w:t xml:space="preserve">Reference was made in section </w:t>
      </w:r>
      <w:r>
        <w:fldChar w:fldCharType="begin"/>
      </w:r>
      <w:r>
        <w:instrText xml:space="preserve"> REF _Ref139883565 \r \h </w:instrText>
      </w:r>
      <w:r>
        <w:fldChar w:fldCharType="separate"/>
      </w:r>
      <w:r w:rsidR="00344CBC">
        <w:t>4</w:t>
      </w:r>
      <w:r>
        <w:fldChar w:fldCharType="end"/>
      </w:r>
      <w:r>
        <w:t xml:space="preserve"> </w:t>
      </w:r>
      <w:proofErr w:type="spellStart"/>
      <w:r w:rsidRPr="00BC5098">
        <w:rPr>
          <w:i/>
          <w:iCs/>
        </w:rPr>
        <w:t>StepTextConverterParameters</w:t>
      </w:r>
      <w:proofErr w:type="spellEnd"/>
      <w:r>
        <w:t xml:space="preserve"> environment variable.  This can be used for more than just the purpose discussed there – you can store in it any settings you like.  With one exception (it doesn’t cater for defining external metadata sources), you can include in it any settings you like – just give a list of configuration directives separated by semicolons.</w:t>
      </w:r>
      <w:r>
        <w:rPr>
          <w:rStyle w:val="FootnoteReference"/>
        </w:rPr>
        <w:footnoteReference w:id="6"/>
      </w:r>
    </w:p>
    <w:p w14:paraId="1B59B478" w14:textId="77777777" w:rsidR="00DF62CB" w:rsidRDefault="00DF62CB" w:rsidP="00DF62CB">
      <w:pPr>
        <w:pStyle w:val="ListBullet"/>
        <w:numPr>
          <w:ilvl w:val="0"/>
          <w:numId w:val="0"/>
        </w:numPr>
      </w:pPr>
      <w:r>
        <w:t>One setting you may find particularly useful is</w:t>
      </w:r>
    </w:p>
    <w:p w14:paraId="5B6D0FFF" w14:textId="77777777" w:rsidR="00DF62CB" w:rsidRDefault="00DF62CB" w:rsidP="00DF62CB">
      <w:pPr>
        <w:pStyle w:val="ListParagraph"/>
        <w:numPr>
          <w:ilvl w:val="0"/>
          <w:numId w:val="0"/>
        </w:numPr>
        <w:rPr>
          <w:rFonts w:ascii="Courier New" w:hAnsi="Courier New" w:cs="Courier New"/>
          <w:sz w:val="16"/>
          <w:szCs w:val="16"/>
        </w:rPr>
      </w:pPr>
      <w:r w:rsidRPr="007F23E3">
        <w:rPr>
          <w:rFonts w:ascii="Courier New" w:hAnsi="Courier New" w:cs="Courier New"/>
          <w:sz w:val="16"/>
          <w:szCs w:val="16"/>
        </w:rPr>
        <w:tab/>
      </w:r>
      <w:proofErr w:type="spellStart"/>
      <w:r w:rsidRPr="007F23E3">
        <w:rPr>
          <w:rFonts w:ascii="Courier New" w:hAnsi="Courier New" w:cs="Courier New"/>
          <w:sz w:val="16"/>
          <w:szCs w:val="16"/>
        </w:rPr>
        <w:t>stepTextConverterDataRoot</w:t>
      </w:r>
      <w:proofErr w:type="spellEnd"/>
      <w:r w:rsidRPr="007F23E3">
        <w:rPr>
          <w:rFonts w:ascii="Courier New" w:hAnsi="Courier New" w:cs="Courier New"/>
          <w:sz w:val="16"/>
          <w:szCs w:val="16"/>
        </w:rPr>
        <w:t>=</w:t>
      </w:r>
      <w:proofErr w:type="spellStart"/>
      <w:r w:rsidRPr="007F23E3">
        <w:rPr>
          <w:rFonts w:ascii="Courier New" w:hAnsi="Courier New" w:cs="Courier New"/>
          <w:sz w:val="16"/>
          <w:szCs w:val="16"/>
        </w:rPr>
        <w:t>someFolderPath</w:t>
      </w:r>
      <w:proofErr w:type="spellEnd"/>
    </w:p>
    <w:p w14:paraId="10AEA58D" w14:textId="6B516EED" w:rsidR="00DF62CB" w:rsidRPr="004E48B7" w:rsidRDefault="00DF62CB" w:rsidP="00DF62CB">
      <w:r>
        <w:t>If you store all of your texts under some common folder, this gives that folder.  You can then give locations relative to that for each of your texts.  Th</w:t>
      </w:r>
      <w:r w:rsidR="004E48B7">
        <w:t>u</w:t>
      </w:r>
      <w:r>
        <w:t xml:space="preserve">s, for example, you have stored all texts under </w:t>
      </w:r>
      <w:r w:rsidRPr="00534518">
        <w:rPr>
          <w:i/>
          <w:iCs/>
        </w:rPr>
        <w:t>C:\SomeComplexStructure\Texts</w:t>
      </w:r>
      <w:r>
        <w:t xml:space="preserve">, and you have text folders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when you run the </w:t>
      </w:r>
      <w:proofErr w:type="gramStart"/>
      <w:r>
        <w:t>converter</w:t>
      </w:r>
      <w:proofErr w:type="gramEnd"/>
      <w:r>
        <w:t xml:space="preserve"> you can give their root folders as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rather than </w:t>
      </w:r>
      <w:r w:rsidR="004E48B7">
        <w:t xml:space="preserve">as the full paths including </w:t>
      </w:r>
      <w:r w:rsidRPr="00534518">
        <w:rPr>
          <w:i/>
          <w:iCs/>
        </w:rPr>
        <w:t>C:\SomeComplexStructure\Texts</w:t>
      </w:r>
      <w:r>
        <w:rPr>
          <w:i/>
          <w:iCs/>
        </w:rPr>
        <w:t>.</w:t>
      </w:r>
      <w:r w:rsidR="004E48B7">
        <w:t xml:space="preserve">  That way, if you need to change stuff in future, you can do so more easily.</w:t>
      </w:r>
    </w:p>
    <w:p w14:paraId="25EEA5FE" w14:textId="78CD4236" w:rsidR="00012881" w:rsidRPr="00D44EBB" w:rsidRDefault="00B26F2F" w:rsidP="00012881">
      <w:pPr>
        <w:pStyle w:val="Heading1"/>
      </w:pPr>
      <w:bookmarkStart w:id="20" w:name="_Ref139878582"/>
      <w:bookmarkStart w:id="21" w:name="_Ref139964046"/>
      <w:bookmarkStart w:id="22" w:name="_Toc151623795"/>
      <w:r>
        <w:lastRenderedPageBreak/>
        <w:t>Preprocessing</w:t>
      </w:r>
      <w:bookmarkEnd w:id="20"/>
      <w:bookmarkEnd w:id="21"/>
      <w:bookmarkEnd w:id="22"/>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545EE5D0" w14:textId="7CB6C9D0" w:rsidR="00670E12" w:rsidRPr="00670E12" w:rsidRDefault="00670E12" w:rsidP="00670E12">
      <w:pPr>
        <w:rPr>
          <w:sz w:val="21"/>
          <w:szCs w:val="21"/>
        </w:rPr>
      </w:pPr>
      <w:r w:rsidRPr="00670E12">
        <w:rPr>
          <w:sz w:val="21"/>
          <w:szCs w:val="21"/>
        </w:rPr>
        <w:t>USX being a rather complex standard (and at the same time lacking facilities</w:t>
      </w:r>
      <w:r w:rsidR="004E48B7">
        <w:rPr>
          <w:sz w:val="21"/>
          <w:szCs w:val="21"/>
        </w:rPr>
        <w:t xml:space="preserve"> </w:t>
      </w:r>
      <w:r w:rsidRPr="00670E12">
        <w:rPr>
          <w:sz w:val="21"/>
          <w:szCs w:val="21"/>
        </w:rPr>
        <w:t>which translators commonly seem to require), it quite often happens that</w:t>
      </w:r>
      <w:r w:rsidR="004E48B7">
        <w:rPr>
          <w:sz w:val="21"/>
          <w:szCs w:val="21"/>
        </w:rPr>
        <w:t xml:space="preserve"> </w:t>
      </w:r>
      <w:r w:rsidRPr="00670E12">
        <w:rPr>
          <w:sz w:val="21"/>
          <w:szCs w:val="21"/>
        </w:rPr>
        <w:t>we receive texts which are incorrect in some manner (or at the very least,</w:t>
      </w:r>
      <w:r w:rsidR="004E48B7">
        <w:rPr>
          <w:sz w:val="21"/>
          <w:szCs w:val="21"/>
        </w:rPr>
        <w:t xml:space="preserve"> </w:t>
      </w:r>
      <w:r w:rsidRPr="00670E12">
        <w:rPr>
          <w:sz w:val="21"/>
          <w:szCs w:val="21"/>
        </w:rPr>
        <w:t>which do not fit with our processing).</w:t>
      </w:r>
    </w:p>
    <w:p w14:paraId="68503236" w14:textId="77777777" w:rsidR="00981DD1" w:rsidRDefault="00670E12" w:rsidP="00670E12">
      <w:pPr>
        <w:rPr>
          <w:sz w:val="21"/>
          <w:szCs w:val="21"/>
        </w:rPr>
      </w:pPr>
      <w:r w:rsidRPr="00670E12">
        <w:rPr>
          <w:sz w:val="21"/>
          <w:szCs w:val="21"/>
        </w:rPr>
        <w:t>The manner in which such texts deviate differs from text to text.  This means</w:t>
      </w:r>
      <w:r w:rsidR="004E48B7">
        <w:rPr>
          <w:sz w:val="21"/>
          <w:szCs w:val="21"/>
        </w:rPr>
        <w:t xml:space="preserve"> </w:t>
      </w:r>
      <w:r w:rsidRPr="00670E12">
        <w:rPr>
          <w:sz w:val="21"/>
          <w:szCs w:val="21"/>
        </w:rPr>
        <w:t xml:space="preserve">it is not really feasible to extend the converter to handle all of them </w:t>
      </w:r>
      <w:r w:rsidR="004E48B7">
        <w:rPr>
          <w:sz w:val="21"/>
          <w:szCs w:val="21"/>
        </w:rPr>
        <w:t>–</w:t>
      </w:r>
      <w:r w:rsidRPr="00670E12">
        <w:rPr>
          <w:sz w:val="21"/>
          <w:szCs w:val="21"/>
        </w:rPr>
        <w:t xml:space="preserve"> to</w:t>
      </w:r>
      <w:r w:rsidR="004E48B7">
        <w:rPr>
          <w:sz w:val="21"/>
          <w:szCs w:val="21"/>
        </w:rPr>
        <w:t xml:space="preserve"> </w:t>
      </w:r>
      <w:r w:rsidRPr="00670E12">
        <w:rPr>
          <w:sz w:val="21"/>
          <w:szCs w:val="21"/>
        </w:rPr>
        <w:t>do so would produce something even more baroque than we already have.</w:t>
      </w:r>
    </w:p>
    <w:p w14:paraId="7C4F1066" w14:textId="60484027" w:rsidR="00981DD1" w:rsidRDefault="00981DD1" w:rsidP="00670E12">
      <w:pPr>
        <w:rPr>
          <w:sz w:val="21"/>
          <w:szCs w:val="21"/>
        </w:rPr>
      </w:pPr>
      <w:r>
        <w:rPr>
          <w:sz w:val="21"/>
          <w:szCs w:val="21"/>
        </w:rPr>
        <w:t xml:space="preserve">You </w:t>
      </w:r>
      <w:r w:rsidRPr="006D2F0D">
        <w:rPr>
          <w:i/>
          <w:iCs/>
          <w:sz w:val="21"/>
          <w:szCs w:val="21"/>
        </w:rPr>
        <w:t>can</w:t>
      </w:r>
      <w:r>
        <w:rPr>
          <w:sz w:val="21"/>
          <w:szCs w:val="21"/>
        </w:rPr>
        <w:t xml:space="preserve"> simply apply modifications manually.  However</w:t>
      </w:r>
      <w:r w:rsidR="006D2F0D">
        <w:rPr>
          <w:sz w:val="21"/>
          <w:szCs w:val="21"/>
        </w:rPr>
        <w:t>,</w:t>
      </w:r>
      <w:r>
        <w:rPr>
          <w:sz w:val="21"/>
          <w:szCs w:val="21"/>
        </w:rPr>
        <w:t xml:space="preserve"> this may be time-consuming if there are many of them, and such modifications will be lost if the issues remain in any new version of the text we receive in future.</w:t>
      </w:r>
    </w:p>
    <w:p w14:paraId="0310E9D3" w14:textId="67A33C59" w:rsidR="00670E12" w:rsidRPr="00670E12" w:rsidRDefault="00670E12" w:rsidP="00670E12">
      <w:pPr>
        <w:rPr>
          <w:sz w:val="21"/>
          <w:szCs w:val="21"/>
        </w:rPr>
      </w:pPr>
      <w:r w:rsidRPr="00670E12">
        <w:rPr>
          <w:sz w:val="21"/>
          <w:szCs w:val="21"/>
        </w:rPr>
        <w:t>I have</w:t>
      </w:r>
      <w:r w:rsidR="004E48B7">
        <w:rPr>
          <w:sz w:val="21"/>
          <w:szCs w:val="21"/>
        </w:rPr>
        <w:t xml:space="preserve"> </w:t>
      </w:r>
      <w:r w:rsidRPr="00670E12">
        <w:rPr>
          <w:sz w:val="21"/>
          <w:szCs w:val="21"/>
        </w:rPr>
        <w:t>therefore made provision for you to write your own text-specific</w:t>
      </w:r>
      <w:r w:rsidR="004E48B7">
        <w:rPr>
          <w:sz w:val="21"/>
          <w:szCs w:val="21"/>
        </w:rPr>
        <w:t xml:space="preserve"> </w:t>
      </w:r>
      <w:r w:rsidRPr="00670E12">
        <w:rPr>
          <w:sz w:val="21"/>
          <w:szCs w:val="21"/>
        </w:rPr>
        <w:t>preprocessing, and to have this automatically picked up and applied by the</w:t>
      </w:r>
      <w:r w:rsidR="004E48B7">
        <w:rPr>
          <w:sz w:val="21"/>
          <w:szCs w:val="21"/>
        </w:rPr>
        <w:t xml:space="preserve"> </w:t>
      </w:r>
      <w:r w:rsidRPr="00670E12">
        <w:rPr>
          <w:sz w:val="21"/>
          <w:szCs w:val="21"/>
        </w:rPr>
        <w:t>converter before it starts its work proper.</w:t>
      </w:r>
    </w:p>
    <w:p w14:paraId="6B7C6215" w14:textId="3C13A5E6" w:rsidR="00670E12" w:rsidRPr="00670E12" w:rsidRDefault="00670E12" w:rsidP="00670E12">
      <w:pPr>
        <w:rPr>
          <w:sz w:val="21"/>
          <w:szCs w:val="21"/>
        </w:rPr>
      </w:pPr>
      <w:r w:rsidRPr="00670E12">
        <w:rPr>
          <w:sz w:val="21"/>
          <w:szCs w:val="21"/>
        </w:rPr>
        <w:t>I support two different forms of preprocessing.  In one, the preprocessor is</w:t>
      </w:r>
      <w:r w:rsidR="004E48B7">
        <w:rPr>
          <w:sz w:val="21"/>
          <w:szCs w:val="21"/>
        </w:rPr>
        <w:t xml:space="preserve"> </w:t>
      </w:r>
      <w:r w:rsidRPr="00670E12">
        <w:rPr>
          <w:sz w:val="21"/>
          <w:szCs w:val="21"/>
        </w:rPr>
        <w:t xml:space="preserve">run standalone.  In this version, </w:t>
      </w:r>
      <w:r w:rsidR="006D2F0D">
        <w:rPr>
          <w:sz w:val="21"/>
          <w:szCs w:val="21"/>
        </w:rPr>
        <w:t>it</w:t>
      </w:r>
      <w:r w:rsidRPr="00670E12">
        <w:rPr>
          <w:sz w:val="21"/>
          <w:szCs w:val="21"/>
        </w:rPr>
        <w:t xml:space="preserve"> reads the raw USX files</w:t>
      </w:r>
      <w:r w:rsidR="004E48B7">
        <w:rPr>
          <w:sz w:val="21"/>
          <w:szCs w:val="21"/>
        </w:rPr>
        <w:t xml:space="preserve"> </w:t>
      </w:r>
      <w:r w:rsidRPr="00670E12">
        <w:rPr>
          <w:sz w:val="21"/>
          <w:szCs w:val="21"/>
        </w:rPr>
        <w:t>and creates new files as necessary.  In the other, the preprocessor</w:t>
      </w:r>
      <w:r w:rsidR="004E48B7">
        <w:rPr>
          <w:sz w:val="21"/>
          <w:szCs w:val="21"/>
        </w:rPr>
        <w:t xml:space="preserve"> </w:t>
      </w:r>
      <w:r w:rsidRPr="00670E12">
        <w:rPr>
          <w:sz w:val="21"/>
          <w:szCs w:val="21"/>
        </w:rPr>
        <w:t>effectively becomes part of the converter for the duration of the run, and</w:t>
      </w:r>
      <w:r w:rsidR="004E48B7">
        <w:rPr>
          <w:sz w:val="21"/>
          <w:szCs w:val="21"/>
        </w:rPr>
        <w:t xml:space="preserve"> </w:t>
      </w:r>
      <w:r w:rsidRPr="00670E12">
        <w:rPr>
          <w:sz w:val="21"/>
          <w:szCs w:val="21"/>
        </w:rPr>
        <w:t xml:space="preserve">works in-memory </w:t>
      </w:r>
      <w:r w:rsidR="004E48B7">
        <w:rPr>
          <w:sz w:val="21"/>
          <w:szCs w:val="21"/>
        </w:rPr>
        <w:t xml:space="preserve">– </w:t>
      </w:r>
      <w:r w:rsidRPr="00670E12">
        <w:rPr>
          <w:sz w:val="21"/>
          <w:szCs w:val="21"/>
        </w:rPr>
        <w:t xml:space="preserve">it is passed a document object </w:t>
      </w:r>
      <w:r w:rsidR="006D2F0D">
        <w:rPr>
          <w:sz w:val="21"/>
          <w:szCs w:val="21"/>
        </w:rPr>
        <w:t>model instance</w:t>
      </w:r>
      <w:r w:rsidRPr="00670E12">
        <w:rPr>
          <w:sz w:val="21"/>
          <w:szCs w:val="21"/>
        </w:rPr>
        <w:t>, and returns a</w:t>
      </w:r>
      <w:r w:rsidR="004E48B7">
        <w:rPr>
          <w:sz w:val="21"/>
          <w:szCs w:val="21"/>
        </w:rPr>
        <w:t xml:space="preserve"> </w:t>
      </w:r>
      <w:r w:rsidRPr="00670E12">
        <w:rPr>
          <w:sz w:val="21"/>
          <w:szCs w:val="21"/>
        </w:rPr>
        <w:t>revised version of the module.  These are described in detail below.</w:t>
      </w:r>
      <w:r w:rsidR="004E48B7">
        <w:rPr>
          <w:sz w:val="21"/>
          <w:szCs w:val="21"/>
        </w:rPr>
        <w:t xml:space="preserve"> </w:t>
      </w:r>
    </w:p>
    <w:p w14:paraId="365372D2" w14:textId="1E41F22D" w:rsidR="004E48B7" w:rsidRDefault="004E48B7" w:rsidP="004E48B7">
      <w:pPr>
        <w:pStyle w:val="Heading2"/>
      </w:pPr>
      <w:bookmarkStart w:id="23" w:name="_Toc151623796"/>
      <w:r>
        <w:t>Standalone preprocessing</w:t>
      </w:r>
      <w:bookmarkEnd w:id="23"/>
    </w:p>
    <w:p w14:paraId="56E6B92F" w14:textId="09659D15" w:rsidR="00670E12" w:rsidRPr="00670E12" w:rsidRDefault="00670E12" w:rsidP="00670E12">
      <w:pPr>
        <w:rPr>
          <w:sz w:val="21"/>
          <w:szCs w:val="21"/>
        </w:rPr>
      </w:pPr>
      <w:r w:rsidRPr="00670E12">
        <w:rPr>
          <w:sz w:val="21"/>
          <w:szCs w:val="21"/>
        </w:rPr>
        <w:t>In standalone preprocessing, you create a runnable JAR, or any other</w:t>
      </w:r>
      <w:r w:rsidR="004E48B7">
        <w:rPr>
          <w:sz w:val="21"/>
          <w:szCs w:val="21"/>
        </w:rPr>
        <w:t xml:space="preserve"> </w:t>
      </w:r>
      <w:r w:rsidRPr="00670E12">
        <w:rPr>
          <w:sz w:val="21"/>
          <w:szCs w:val="21"/>
        </w:rPr>
        <w:t>program (.jar, .</w:t>
      </w:r>
      <w:proofErr w:type="spellStart"/>
      <w:r w:rsidRPr="00670E12">
        <w:rPr>
          <w:sz w:val="21"/>
          <w:szCs w:val="21"/>
        </w:rPr>
        <w:t>js</w:t>
      </w:r>
      <w:proofErr w:type="spellEnd"/>
      <w:r w:rsidR="004E48B7">
        <w:rPr>
          <w:sz w:val="21"/>
          <w:szCs w:val="21"/>
        </w:rPr>
        <w:t>,</w:t>
      </w:r>
      <w:r w:rsidRPr="00670E12">
        <w:rPr>
          <w:sz w:val="21"/>
          <w:szCs w:val="21"/>
        </w:rPr>
        <w:t xml:space="preserve"> .exe, .</w:t>
      </w:r>
      <w:proofErr w:type="spellStart"/>
      <w:r w:rsidRPr="00670E12">
        <w:rPr>
          <w:sz w:val="21"/>
          <w:szCs w:val="21"/>
        </w:rPr>
        <w:t>py</w:t>
      </w:r>
      <w:proofErr w:type="spellEnd"/>
      <w:r w:rsidRPr="00670E12">
        <w:rPr>
          <w:sz w:val="21"/>
          <w:szCs w:val="21"/>
        </w:rPr>
        <w:t>, .bat etc) which is capable of taking</w:t>
      </w:r>
      <w:r w:rsidR="004E48B7">
        <w:rPr>
          <w:sz w:val="21"/>
          <w:szCs w:val="21"/>
        </w:rPr>
        <w:t xml:space="preserve"> </w:t>
      </w:r>
      <w:r w:rsidRPr="00670E12">
        <w:rPr>
          <w:sz w:val="21"/>
          <w:szCs w:val="21"/>
        </w:rPr>
        <w:t>arguments from the command line.</w:t>
      </w:r>
    </w:p>
    <w:p w14:paraId="351407DE" w14:textId="63485AFC" w:rsidR="00670E12" w:rsidRPr="00670E12" w:rsidRDefault="00670E12" w:rsidP="00670E12">
      <w:pPr>
        <w:rPr>
          <w:sz w:val="21"/>
          <w:szCs w:val="21"/>
        </w:rPr>
      </w:pPr>
      <w:r w:rsidRPr="00670E12">
        <w:rPr>
          <w:sz w:val="21"/>
          <w:szCs w:val="21"/>
        </w:rPr>
        <w:t>You inform the converter of the requirement to run the preprocessor by</w:t>
      </w:r>
      <w:r w:rsidR="004E48B7">
        <w:rPr>
          <w:sz w:val="21"/>
          <w:szCs w:val="21"/>
        </w:rPr>
        <w:t xml:space="preserve"> </w:t>
      </w:r>
      <w:r w:rsidRPr="00670E12">
        <w:rPr>
          <w:sz w:val="21"/>
          <w:szCs w:val="21"/>
        </w:rPr>
        <w:t xml:space="preserve">setting the configuration parameter </w:t>
      </w:r>
      <w:proofErr w:type="spellStart"/>
      <w:r w:rsidRPr="004E48B7">
        <w:rPr>
          <w:i/>
          <w:iCs/>
          <w:sz w:val="21"/>
          <w:szCs w:val="21"/>
        </w:rPr>
        <w:t>stepRunnablePreprocessorFilePath</w:t>
      </w:r>
      <w:proofErr w:type="spellEnd"/>
      <w:r w:rsidRPr="00670E12">
        <w:rPr>
          <w:sz w:val="21"/>
          <w:szCs w:val="21"/>
        </w:rPr>
        <w:t xml:space="preserve"> to give</w:t>
      </w:r>
      <w:r w:rsidR="004E48B7">
        <w:rPr>
          <w:sz w:val="21"/>
          <w:szCs w:val="21"/>
        </w:rPr>
        <w:t xml:space="preserve"> </w:t>
      </w:r>
      <w:r w:rsidRPr="00670E12">
        <w:rPr>
          <w:sz w:val="21"/>
          <w:szCs w:val="21"/>
        </w:rPr>
        <w:t>the path to the program.</w:t>
      </w:r>
    </w:p>
    <w:p w14:paraId="754908A8" w14:textId="25DEBA25" w:rsidR="00670E12" w:rsidRPr="00670E12" w:rsidRDefault="00670E12" w:rsidP="00670E12">
      <w:pPr>
        <w:rPr>
          <w:sz w:val="21"/>
          <w:szCs w:val="21"/>
        </w:rPr>
      </w:pPr>
      <w:r w:rsidRPr="00670E12">
        <w:rPr>
          <w:sz w:val="21"/>
          <w:szCs w:val="21"/>
        </w:rPr>
        <w:t>Particularly with scripting languages, you may also need to give details of</w:t>
      </w:r>
      <w:r w:rsidR="004E48B7">
        <w:rPr>
          <w:sz w:val="21"/>
          <w:szCs w:val="21"/>
        </w:rPr>
        <w:t xml:space="preserve"> </w:t>
      </w:r>
      <w:r w:rsidRPr="00670E12">
        <w:rPr>
          <w:sz w:val="21"/>
          <w:szCs w:val="21"/>
        </w:rPr>
        <w:t>how to run the interpreter, to which end you can use the configuration</w:t>
      </w:r>
      <w:r w:rsidR="004E48B7">
        <w:rPr>
          <w:sz w:val="21"/>
          <w:szCs w:val="21"/>
        </w:rPr>
        <w:t xml:space="preserve"> </w:t>
      </w:r>
      <w:r w:rsidRPr="00670E12">
        <w:rPr>
          <w:sz w:val="21"/>
          <w:szCs w:val="21"/>
        </w:rPr>
        <w:t xml:space="preserve">parameter </w:t>
      </w:r>
      <w:proofErr w:type="spellStart"/>
      <w:r w:rsidRPr="004E48B7">
        <w:rPr>
          <w:i/>
          <w:iCs/>
          <w:sz w:val="21"/>
          <w:szCs w:val="21"/>
        </w:rPr>
        <w:t>stepRunnablePreprocessorCommandPrefix</w:t>
      </w:r>
      <w:proofErr w:type="spellEnd"/>
      <w:r w:rsidRPr="00670E12">
        <w:rPr>
          <w:sz w:val="21"/>
          <w:szCs w:val="21"/>
        </w:rPr>
        <w:t>.</w:t>
      </w:r>
    </w:p>
    <w:p w14:paraId="3492A0C4" w14:textId="660A0F26" w:rsidR="00670E12" w:rsidRPr="004E48B7" w:rsidRDefault="00670E12" w:rsidP="00670E12">
      <w:pPr>
        <w:rPr>
          <w:rFonts w:ascii="Courier New" w:hAnsi="Courier New" w:cs="Courier New"/>
          <w:sz w:val="16"/>
          <w:szCs w:val="16"/>
        </w:rPr>
      </w:pPr>
      <w:r w:rsidRPr="00670E12">
        <w:rPr>
          <w:sz w:val="21"/>
          <w:szCs w:val="21"/>
        </w:rPr>
        <w:t xml:space="preserve">Thus, for example, if you have a Perl script </w:t>
      </w:r>
      <w:r w:rsidRPr="004E48B7">
        <w:rPr>
          <w:i/>
          <w:iCs/>
          <w:sz w:val="21"/>
          <w:szCs w:val="21"/>
        </w:rPr>
        <w:t>C:\Users\Me\Documents\perl.pl</w:t>
      </w:r>
      <w:r w:rsidRPr="00670E12">
        <w:rPr>
          <w:sz w:val="21"/>
          <w:szCs w:val="21"/>
        </w:rPr>
        <w:t>,</w:t>
      </w:r>
      <w:r w:rsidR="004E48B7">
        <w:rPr>
          <w:sz w:val="21"/>
          <w:szCs w:val="21"/>
        </w:rPr>
        <w:t xml:space="preserve"> </w:t>
      </w:r>
      <w:r w:rsidRPr="00670E12">
        <w:rPr>
          <w:sz w:val="21"/>
          <w:szCs w:val="21"/>
        </w:rPr>
        <w:t xml:space="preserve">you give </w:t>
      </w:r>
      <w:proofErr w:type="spellStart"/>
      <w:r w:rsidRPr="004E48B7">
        <w:rPr>
          <w:i/>
          <w:iCs/>
          <w:sz w:val="21"/>
          <w:szCs w:val="21"/>
        </w:rPr>
        <w:t>stepRunnablePreprocessorFilePath</w:t>
      </w:r>
      <w:proofErr w:type="spellEnd"/>
      <w:r w:rsidRPr="00670E12">
        <w:rPr>
          <w:sz w:val="21"/>
          <w:szCs w:val="21"/>
        </w:rPr>
        <w:t xml:space="preserve"> as </w:t>
      </w:r>
      <w:r w:rsidRPr="004E48B7">
        <w:rPr>
          <w:i/>
          <w:iCs/>
          <w:sz w:val="21"/>
          <w:szCs w:val="21"/>
        </w:rPr>
        <w:t>C:\Users\Me\Documents\perl.pl</w:t>
      </w:r>
      <w:r w:rsidR="004E48B7">
        <w:rPr>
          <w:sz w:val="21"/>
          <w:szCs w:val="21"/>
        </w:rPr>
        <w:t xml:space="preserve"> </w:t>
      </w:r>
      <w:r w:rsidRPr="00670E12">
        <w:rPr>
          <w:sz w:val="21"/>
          <w:szCs w:val="21"/>
        </w:rPr>
        <w:t xml:space="preserve">and </w:t>
      </w:r>
      <w:proofErr w:type="spellStart"/>
      <w:r w:rsidRPr="004E48B7">
        <w:rPr>
          <w:i/>
          <w:iCs/>
          <w:sz w:val="21"/>
          <w:szCs w:val="21"/>
        </w:rPr>
        <w:t>stepRunnablePreprocessorCommandPrefix</w:t>
      </w:r>
      <w:proofErr w:type="spellEnd"/>
      <w:r w:rsidRPr="00670E12">
        <w:rPr>
          <w:sz w:val="21"/>
          <w:szCs w:val="21"/>
        </w:rPr>
        <w:t xml:space="preserve"> as </w:t>
      </w:r>
      <w:proofErr w:type="spellStart"/>
      <w:r w:rsidR="004E48B7" w:rsidRPr="004E48B7">
        <w:rPr>
          <w:i/>
          <w:iCs/>
          <w:sz w:val="21"/>
          <w:szCs w:val="21"/>
        </w:rPr>
        <w:t>perl</w:t>
      </w:r>
      <w:proofErr w:type="spellEnd"/>
      <w:r w:rsidRPr="00670E12">
        <w:rPr>
          <w:sz w:val="21"/>
          <w:szCs w:val="21"/>
        </w:rPr>
        <w:t>, and the converter will</w:t>
      </w:r>
      <w:r w:rsidR="004E48B7">
        <w:rPr>
          <w:sz w:val="21"/>
          <w:szCs w:val="21"/>
        </w:rPr>
        <w:t xml:space="preserve"> </w:t>
      </w:r>
      <w:r w:rsidRPr="00670E12">
        <w:rPr>
          <w:sz w:val="21"/>
          <w:szCs w:val="21"/>
        </w:rPr>
        <w:t>run this as</w:t>
      </w:r>
      <w:r w:rsidR="004E48B7">
        <w:rPr>
          <w:sz w:val="21"/>
          <w:szCs w:val="21"/>
        </w:rPr>
        <w:br/>
      </w:r>
      <w:r w:rsidR="004E48B7">
        <w:rPr>
          <w:sz w:val="21"/>
          <w:szCs w:val="21"/>
        </w:rPr>
        <w:br/>
      </w:r>
      <w:r w:rsidR="004E48B7" w:rsidRPr="004E48B7">
        <w:rPr>
          <w:rFonts w:ascii="Courier New" w:hAnsi="Courier New" w:cs="Courier New"/>
          <w:sz w:val="16"/>
          <w:szCs w:val="16"/>
        </w:rPr>
        <w:t xml:space="preserve">   </w:t>
      </w:r>
      <w:proofErr w:type="spellStart"/>
      <w:r w:rsidRPr="004E48B7">
        <w:rPr>
          <w:rFonts w:ascii="Courier New" w:hAnsi="Courier New" w:cs="Courier New"/>
          <w:sz w:val="16"/>
          <w:szCs w:val="16"/>
        </w:rPr>
        <w:t>perl</w:t>
      </w:r>
      <w:proofErr w:type="spellEnd"/>
      <w:r w:rsidRPr="004E48B7">
        <w:rPr>
          <w:rFonts w:ascii="Courier New" w:hAnsi="Courier New" w:cs="Courier New"/>
          <w:sz w:val="16"/>
          <w:szCs w:val="16"/>
        </w:rPr>
        <w:t xml:space="preserve"> "C:\Users\Me\Documents\perl.pl</w:t>
      </w:r>
      <w:r w:rsidR="004E48B7" w:rsidRPr="004E48B7">
        <w:rPr>
          <w:rFonts w:ascii="Courier New" w:hAnsi="Courier New" w:cs="Courier New"/>
          <w:sz w:val="16"/>
          <w:szCs w:val="16"/>
        </w:rPr>
        <w:t>"</w:t>
      </w:r>
      <w:r w:rsidRPr="004E48B7">
        <w:rPr>
          <w:rFonts w:ascii="Courier New" w:hAnsi="Courier New" w:cs="Courier New"/>
          <w:sz w:val="16"/>
          <w:szCs w:val="16"/>
        </w:rPr>
        <w:t xml:space="preserve"> &lt;</w:t>
      </w:r>
      <w:proofErr w:type="spellStart"/>
      <w:r w:rsidRPr="004E48B7">
        <w:rPr>
          <w:rFonts w:ascii="Courier New" w:hAnsi="Courier New" w:cs="Courier New"/>
          <w:sz w:val="16"/>
          <w:szCs w:val="16"/>
        </w:rPr>
        <w:t>args</w:t>
      </w:r>
      <w:proofErr w:type="spellEnd"/>
      <w:r w:rsidRPr="004E48B7">
        <w:rPr>
          <w:rFonts w:ascii="Courier New" w:hAnsi="Courier New" w:cs="Courier New"/>
          <w:sz w:val="16"/>
          <w:szCs w:val="16"/>
        </w:rPr>
        <w:t>&gt;</w:t>
      </w:r>
    </w:p>
    <w:p w14:paraId="54AB02F4" w14:textId="029B951C" w:rsidR="00670E12" w:rsidRPr="00670E12" w:rsidRDefault="00670E12" w:rsidP="00670E12">
      <w:pPr>
        <w:rPr>
          <w:sz w:val="21"/>
          <w:szCs w:val="21"/>
        </w:rPr>
      </w:pPr>
      <w:r w:rsidRPr="00670E12">
        <w:rPr>
          <w:sz w:val="21"/>
          <w:szCs w:val="21"/>
        </w:rPr>
        <w:t xml:space="preserve">There is no need to use </w:t>
      </w:r>
      <w:proofErr w:type="spellStart"/>
      <w:r w:rsidRPr="004E48B7">
        <w:rPr>
          <w:i/>
          <w:iCs/>
          <w:sz w:val="21"/>
          <w:szCs w:val="21"/>
        </w:rPr>
        <w:t>stepRunnablePreprocessorCommandPrefix</w:t>
      </w:r>
      <w:proofErr w:type="spellEnd"/>
      <w:r w:rsidRPr="00670E12">
        <w:rPr>
          <w:sz w:val="21"/>
          <w:szCs w:val="21"/>
        </w:rPr>
        <w:t xml:space="preserve"> with .jar</w:t>
      </w:r>
      <w:r w:rsidR="004E48B7">
        <w:rPr>
          <w:sz w:val="21"/>
          <w:szCs w:val="21"/>
        </w:rPr>
        <w:t xml:space="preserve"> </w:t>
      </w:r>
      <w:r w:rsidRPr="00670E12">
        <w:rPr>
          <w:sz w:val="21"/>
          <w:szCs w:val="21"/>
        </w:rPr>
        <w:t>files, .</w:t>
      </w:r>
      <w:proofErr w:type="spellStart"/>
      <w:r w:rsidRPr="00670E12">
        <w:rPr>
          <w:sz w:val="21"/>
          <w:szCs w:val="21"/>
        </w:rPr>
        <w:t>py</w:t>
      </w:r>
      <w:proofErr w:type="spellEnd"/>
      <w:r w:rsidRPr="00670E12">
        <w:rPr>
          <w:sz w:val="21"/>
          <w:szCs w:val="21"/>
        </w:rPr>
        <w:t xml:space="preserve"> files or .</w:t>
      </w:r>
      <w:proofErr w:type="spellStart"/>
      <w:r w:rsidRPr="00670E12">
        <w:rPr>
          <w:sz w:val="21"/>
          <w:szCs w:val="21"/>
        </w:rPr>
        <w:t>js</w:t>
      </w:r>
      <w:proofErr w:type="spellEnd"/>
      <w:r w:rsidRPr="00670E12">
        <w:rPr>
          <w:sz w:val="21"/>
          <w:szCs w:val="21"/>
        </w:rPr>
        <w:t xml:space="preserve"> files, unless you need to do something odd: the</w:t>
      </w:r>
      <w:r w:rsidR="004E48B7">
        <w:rPr>
          <w:sz w:val="21"/>
          <w:szCs w:val="21"/>
        </w:rPr>
        <w:t xml:space="preserve"> </w:t>
      </w:r>
      <w:r w:rsidRPr="00670E12">
        <w:rPr>
          <w:sz w:val="21"/>
          <w:szCs w:val="21"/>
        </w:rPr>
        <w:t xml:space="preserve">converter will assume </w:t>
      </w:r>
      <w:r w:rsidRPr="004E48B7">
        <w:rPr>
          <w:i/>
          <w:iCs/>
          <w:sz w:val="21"/>
          <w:szCs w:val="21"/>
        </w:rPr>
        <w:t>java -jar</w:t>
      </w:r>
      <w:r w:rsidRPr="00670E12">
        <w:rPr>
          <w:sz w:val="21"/>
          <w:szCs w:val="21"/>
        </w:rPr>
        <w:t xml:space="preserve">, </w:t>
      </w:r>
      <w:r w:rsidRPr="004E48B7">
        <w:rPr>
          <w:i/>
          <w:iCs/>
          <w:sz w:val="21"/>
          <w:szCs w:val="21"/>
        </w:rPr>
        <w:t>python</w:t>
      </w:r>
      <w:r w:rsidRPr="00670E12">
        <w:rPr>
          <w:sz w:val="21"/>
          <w:szCs w:val="21"/>
        </w:rPr>
        <w:t xml:space="preserve"> or </w:t>
      </w:r>
      <w:r w:rsidRPr="004E48B7">
        <w:rPr>
          <w:i/>
          <w:iCs/>
          <w:sz w:val="21"/>
          <w:szCs w:val="21"/>
        </w:rPr>
        <w:t>node.js</w:t>
      </w:r>
      <w:r w:rsidRPr="00670E12">
        <w:rPr>
          <w:sz w:val="21"/>
          <w:szCs w:val="21"/>
        </w:rPr>
        <w:t xml:space="preserve"> respectively.</w:t>
      </w:r>
      <w:r w:rsidR="004E48B7">
        <w:rPr>
          <w:sz w:val="21"/>
          <w:szCs w:val="21"/>
        </w:rPr>
        <w:t xml:space="preserve"> </w:t>
      </w:r>
    </w:p>
    <w:p w14:paraId="04F5666E" w14:textId="33E6212D" w:rsidR="00670E12" w:rsidRPr="00670E12" w:rsidRDefault="00670E12" w:rsidP="00670E12">
      <w:pPr>
        <w:rPr>
          <w:sz w:val="21"/>
          <w:szCs w:val="21"/>
        </w:rPr>
      </w:pPr>
      <w:proofErr w:type="spellStart"/>
      <w:r w:rsidRPr="004E48B7">
        <w:rPr>
          <w:i/>
          <w:iCs/>
          <w:sz w:val="21"/>
          <w:szCs w:val="21"/>
        </w:rPr>
        <w:t>stepRunnablePreprocessorFilePath</w:t>
      </w:r>
      <w:proofErr w:type="spellEnd"/>
      <w:r w:rsidRPr="00670E12">
        <w:rPr>
          <w:sz w:val="21"/>
          <w:szCs w:val="21"/>
        </w:rPr>
        <w:t xml:space="preserve"> works in much the same way as </w:t>
      </w:r>
      <w:r w:rsidR="006D2F0D">
        <w:rPr>
          <w:sz w:val="21"/>
          <w:szCs w:val="21"/>
        </w:rPr>
        <w:t xml:space="preserve">the </w:t>
      </w:r>
      <w:r w:rsidRPr="00670E12">
        <w:rPr>
          <w:sz w:val="21"/>
          <w:szCs w:val="21"/>
        </w:rPr>
        <w:t>$include</w:t>
      </w:r>
      <w:r w:rsidR="004E48B7">
        <w:rPr>
          <w:sz w:val="21"/>
          <w:szCs w:val="21"/>
        </w:rPr>
        <w:t xml:space="preserve"> </w:t>
      </w:r>
      <w:r w:rsidRPr="00670E12">
        <w:rPr>
          <w:sz w:val="21"/>
          <w:szCs w:val="21"/>
        </w:rPr>
        <w:t>configuration statements</w:t>
      </w:r>
      <w:r w:rsidR="006D2F0D">
        <w:rPr>
          <w:sz w:val="21"/>
          <w:szCs w:val="21"/>
        </w:rPr>
        <w:t xml:space="preserve"> discussed in section </w:t>
      </w:r>
      <w:r w:rsidR="006D2F0D">
        <w:rPr>
          <w:sz w:val="21"/>
          <w:szCs w:val="21"/>
        </w:rPr>
        <w:fldChar w:fldCharType="begin"/>
      </w:r>
      <w:r w:rsidR="006D2F0D">
        <w:rPr>
          <w:sz w:val="21"/>
          <w:szCs w:val="21"/>
        </w:rPr>
        <w:instrText xml:space="preserve"> REF _Ref66346348 \r \h </w:instrText>
      </w:r>
      <w:r w:rsidR="006D2F0D">
        <w:rPr>
          <w:sz w:val="21"/>
          <w:szCs w:val="21"/>
        </w:rPr>
      </w:r>
      <w:r w:rsidR="006D2F0D">
        <w:rPr>
          <w:sz w:val="21"/>
          <w:szCs w:val="21"/>
        </w:rPr>
        <w:fldChar w:fldCharType="separate"/>
      </w:r>
      <w:r w:rsidR="00344CBC">
        <w:rPr>
          <w:sz w:val="21"/>
          <w:szCs w:val="21"/>
        </w:rPr>
        <w:t>6</w:t>
      </w:r>
      <w:r w:rsidR="006D2F0D">
        <w:rPr>
          <w:sz w:val="21"/>
          <w:szCs w:val="21"/>
        </w:rPr>
        <w:fldChar w:fldCharType="end"/>
      </w:r>
      <w:r w:rsidRPr="00670E12">
        <w:rPr>
          <w:sz w:val="21"/>
          <w:szCs w:val="21"/>
        </w:rPr>
        <w:t>, so you can give the path as relative to the</w:t>
      </w:r>
      <w:r w:rsidR="004E48B7">
        <w:rPr>
          <w:sz w:val="21"/>
          <w:szCs w:val="21"/>
        </w:rPr>
        <w:t xml:space="preserve"> </w:t>
      </w:r>
      <w:r w:rsidRPr="00670E12">
        <w:rPr>
          <w:sz w:val="21"/>
          <w:szCs w:val="21"/>
        </w:rPr>
        <w:t>root folder of the text (using $root), relative to the metadata folder,</w:t>
      </w:r>
      <w:r w:rsidR="004E48B7">
        <w:rPr>
          <w:sz w:val="21"/>
          <w:szCs w:val="21"/>
        </w:rPr>
        <w:t xml:space="preserve"> </w:t>
      </w:r>
      <w:r w:rsidRPr="00670E12">
        <w:rPr>
          <w:sz w:val="21"/>
          <w:szCs w:val="21"/>
        </w:rPr>
        <w:t>etc.</w:t>
      </w:r>
    </w:p>
    <w:p w14:paraId="7644F0FE" w14:textId="77777777" w:rsidR="00670E12" w:rsidRPr="00670E12" w:rsidRDefault="00670E12" w:rsidP="00670E12">
      <w:pPr>
        <w:rPr>
          <w:sz w:val="21"/>
          <w:szCs w:val="21"/>
        </w:rPr>
      </w:pPr>
      <w:r w:rsidRPr="00670E12">
        <w:rPr>
          <w:sz w:val="21"/>
          <w:szCs w:val="21"/>
        </w:rPr>
        <w:t>Including arguments, a command line might look like:</w:t>
      </w:r>
    </w:p>
    <w:p w14:paraId="60D56BA7" w14:textId="3D3B3313" w:rsidR="00670E12" w:rsidRPr="004E48B7" w:rsidRDefault="00670E12" w:rsidP="00670E12">
      <w:pPr>
        <w:rPr>
          <w:rFonts w:ascii="Courier New" w:hAnsi="Courier New" w:cs="Courier New"/>
          <w:sz w:val="16"/>
          <w:szCs w:val="16"/>
        </w:rPr>
      </w:pPr>
      <w:r w:rsidRPr="004E48B7">
        <w:rPr>
          <w:rFonts w:ascii="Courier New" w:hAnsi="Courier New" w:cs="Courier New"/>
          <w:sz w:val="16"/>
          <w:szCs w:val="16"/>
        </w:rPr>
        <w:t xml:space="preserve">  C:\Users\Me\Documents\preprocessor.exe &lt;</w:t>
      </w:r>
      <w:proofErr w:type="spellStart"/>
      <w:r w:rsidRPr="004E48B7">
        <w:rPr>
          <w:rFonts w:ascii="Courier New" w:hAnsi="Courier New" w:cs="Courier New"/>
          <w:sz w:val="16"/>
          <w:szCs w:val="16"/>
        </w:rPr>
        <w:t>outputFolderPath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inputFolderPath</w:t>
      </w:r>
      <w:proofErr w:type="spellEnd"/>
      <w:r w:rsidRPr="004E48B7">
        <w:rPr>
          <w:rFonts w:ascii="Courier New" w:hAnsi="Courier New" w:cs="Courier New"/>
          <w:sz w:val="16"/>
          <w:szCs w:val="16"/>
        </w:rPr>
        <w:t>&gt; [&lt;</w:t>
      </w:r>
      <w:proofErr w:type="spellStart"/>
      <w:r w:rsidR="00DA330F">
        <w:rPr>
          <w:rFonts w:ascii="Courier New" w:hAnsi="Courier New" w:cs="Courier New"/>
          <w:sz w:val="16"/>
          <w:szCs w:val="16"/>
        </w:rPr>
        <w:t>fileDetails</w:t>
      </w:r>
      <w:proofErr w:type="spellEnd"/>
      <w:r w:rsidRPr="004E48B7">
        <w:rPr>
          <w:rFonts w:ascii="Courier New" w:hAnsi="Courier New" w:cs="Courier New"/>
          <w:sz w:val="16"/>
          <w:szCs w:val="16"/>
        </w:rPr>
        <w:t>&gt;]</w:t>
      </w:r>
    </w:p>
    <w:p w14:paraId="082D9C4D" w14:textId="77777777" w:rsidR="00670E12" w:rsidRPr="00670E12" w:rsidRDefault="00670E12" w:rsidP="004E48B7">
      <w:pPr>
        <w:keepNext/>
        <w:rPr>
          <w:sz w:val="21"/>
          <w:szCs w:val="21"/>
        </w:rPr>
      </w:pPr>
      <w:r w:rsidRPr="00670E12">
        <w:rPr>
          <w:sz w:val="21"/>
          <w:szCs w:val="21"/>
        </w:rPr>
        <w:lastRenderedPageBreak/>
        <w:t>The arguments are as follows:</w:t>
      </w:r>
    </w:p>
    <w:p w14:paraId="48A8C84B" w14:textId="11153260" w:rsidR="00670E12" w:rsidRPr="006D2F0D" w:rsidRDefault="00670E12" w:rsidP="00670E12">
      <w:pPr>
        <w:pStyle w:val="ListParagraph"/>
        <w:numPr>
          <w:ilvl w:val="0"/>
          <w:numId w:val="25"/>
        </w:numPr>
        <w:ind w:left="357" w:hanging="357"/>
      </w:pPr>
      <w:proofErr w:type="spellStart"/>
      <w:r w:rsidRPr="004E48B7">
        <w:rPr>
          <w:i/>
          <w:iCs/>
        </w:rPr>
        <w:t>inputFolderPath</w:t>
      </w:r>
      <w:proofErr w:type="spellEnd"/>
      <w:r w:rsidRPr="004E48B7">
        <w:t>: The folder in which the raw USX files are stored.  The</w:t>
      </w:r>
      <w:r w:rsidR="004E48B7">
        <w:t xml:space="preserve"> </w:t>
      </w:r>
      <w:r w:rsidRPr="004E48B7">
        <w:t>processing should run over all</w:t>
      </w:r>
      <w:r w:rsidR="004E48B7">
        <w:t xml:space="preserve"> *</w:t>
      </w:r>
      <w:r w:rsidRPr="004E48B7">
        <w:t>.</w:t>
      </w:r>
      <w:proofErr w:type="spellStart"/>
      <w:r w:rsidRPr="004E48B7">
        <w:t>usx</w:t>
      </w:r>
      <w:proofErr w:type="spellEnd"/>
      <w:r w:rsidRPr="004E48B7">
        <w:t xml:space="preserve"> files in this folder (or selected</w:t>
      </w:r>
      <w:r w:rsidR="004E48B7">
        <w:t xml:space="preserve"> </w:t>
      </w:r>
      <w:r w:rsidRPr="004E48B7">
        <w:t xml:space="preserve">ones </w:t>
      </w:r>
      <w:r w:rsidR="004E48B7" w:rsidRPr="004E48B7">
        <w:t xml:space="preserve">– </w:t>
      </w:r>
      <w:r w:rsidRPr="004E48B7">
        <w:t xml:space="preserve">see the discussion of </w:t>
      </w:r>
      <w:proofErr w:type="spellStart"/>
      <w:r w:rsidRPr="004E48B7">
        <w:rPr>
          <w:i/>
          <w:iCs/>
        </w:rPr>
        <w:t>bookList</w:t>
      </w:r>
      <w:proofErr w:type="spellEnd"/>
      <w:r w:rsidRPr="004E48B7">
        <w:t xml:space="preserve"> below), and apply modifications</w:t>
      </w:r>
      <w:r w:rsidR="004E48B7">
        <w:t xml:space="preserve"> </w:t>
      </w:r>
      <w:r w:rsidRPr="004E48B7">
        <w:t>as necessary.  Anything other than</w:t>
      </w:r>
      <w:r w:rsidR="004E48B7">
        <w:t xml:space="preserve"> *</w:t>
      </w:r>
      <w:r w:rsidRPr="004E48B7">
        <w:t>.</w:t>
      </w:r>
      <w:proofErr w:type="spellStart"/>
      <w:r w:rsidRPr="004E48B7">
        <w:t>usx</w:t>
      </w:r>
      <w:proofErr w:type="spellEnd"/>
      <w:r w:rsidRPr="004E48B7">
        <w:t xml:space="preserve"> should be ignored.</w:t>
      </w:r>
    </w:p>
    <w:p w14:paraId="041455F6" w14:textId="77777777" w:rsidR="00DA330F" w:rsidRDefault="00670E12" w:rsidP="001F16DF">
      <w:pPr>
        <w:pStyle w:val="ListParagraph"/>
        <w:numPr>
          <w:ilvl w:val="0"/>
          <w:numId w:val="25"/>
        </w:numPr>
        <w:ind w:left="357" w:hanging="357"/>
      </w:pPr>
      <w:proofErr w:type="spellStart"/>
      <w:r w:rsidRPr="00DA330F">
        <w:rPr>
          <w:i/>
          <w:iCs/>
        </w:rPr>
        <w:t>outputFolderPath</w:t>
      </w:r>
      <w:proofErr w:type="spellEnd"/>
      <w:r w:rsidRPr="00CE277B">
        <w:t>: The folder in which to store output files (all of which</w:t>
      </w:r>
      <w:r w:rsidR="004E48B7" w:rsidRPr="00CE277B">
        <w:t xml:space="preserve"> </w:t>
      </w:r>
      <w:r w:rsidRPr="00CE277B">
        <w:t>must be valid USX).  There is no need to store a file in this folder</w:t>
      </w:r>
      <w:r w:rsidR="004E48B7" w:rsidRPr="00CE277B">
        <w:t xml:space="preserve"> </w:t>
      </w:r>
      <w:r w:rsidRPr="00CE277B">
        <w:t xml:space="preserve">unless the processing has changed it (but no </w:t>
      </w:r>
      <w:r w:rsidRPr="00DA330F">
        <w:rPr>
          <w:i/>
          <w:iCs/>
        </w:rPr>
        <w:t>harm</w:t>
      </w:r>
      <w:r w:rsidRPr="00CE277B">
        <w:t xml:space="preserve"> in storing it</w:t>
      </w:r>
      <w:r w:rsidR="00AE4291">
        <w:t xml:space="preserve"> </w:t>
      </w:r>
      <w:r w:rsidRPr="00CE277B">
        <w:t>regardless).  Files should be stored under the same name as the</w:t>
      </w:r>
      <w:r w:rsidR="004E48B7" w:rsidRPr="00CE277B">
        <w:t xml:space="preserve"> </w:t>
      </w:r>
      <w:r w:rsidRPr="00CE277B">
        <w:t>corresponding input file.  The output folder will be empty at the time</w:t>
      </w:r>
      <w:r w:rsidR="004E48B7" w:rsidRPr="00CE277B">
        <w:t xml:space="preserve"> </w:t>
      </w:r>
      <w:r w:rsidRPr="00CE277B">
        <w:t>the preprocessing is invoked, so there is no need to clear it before</w:t>
      </w:r>
      <w:r w:rsidR="004E48B7" w:rsidRPr="00CE277B">
        <w:t xml:space="preserve"> </w:t>
      </w:r>
      <w:r w:rsidRPr="00CE277B">
        <w:t xml:space="preserve">    starting work.</w:t>
      </w:r>
    </w:p>
    <w:p w14:paraId="3C090F83" w14:textId="1AC49EFF" w:rsidR="00670E12" w:rsidRPr="00DA330F" w:rsidRDefault="00DA330F" w:rsidP="00DA330F">
      <w:pPr>
        <w:pStyle w:val="ListParagraph"/>
        <w:numPr>
          <w:ilvl w:val="0"/>
          <w:numId w:val="25"/>
        </w:numPr>
        <w:spacing w:after="240"/>
        <w:ind w:left="357" w:hanging="357"/>
      </w:pPr>
      <w:proofErr w:type="spellStart"/>
      <w:r w:rsidRPr="00DA330F">
        <w:rPr>
          <w:i/>
          <w:iCs/>
        </w:rPr>
        <w:t>fileDetails</w:t>
      </w:r>
      <w:proofErr w:type="spellEnd"/>
      <w:r w:rsidR="00670E12" w:rsidRPr="00DA330F">
        <w:t>:</w:t>
      </w:r>
      <w:r w:rsidRPr="00DA330F">
        <w:t xml:space="preserve"> This lists the files to be processed (on some runs you may not particularly want to process all files, because you may, for instance, be debugging the processing for a particular file, and may not want to bother handling all of the others.  This is a ‘||’-separated list of entries.  Each entry is of the form eg </w:t>
      </w:r>
      <w:proofErr w:type="gramStart"/>
      <w:r w:rsidRPr="00DA330F">
        <w:rPr>
          <w:i/>
          <w:iCs/>
        </w:rPr>
        <w:t>gen::</w:t>
      </w:r>
      <w:proofErr w:type="gramEnd"/>
      <w:r w:rsidRPr="00DA330F">
        <w:rPr>
          <w:i/>
          <w:iCs/>
        </w:rPr>
        <w:t>01gen.usx</w:t>
      </w:r>
      <w:r w:rsidRPr="00DA330F">
        <w:t xml:space="preserve"> where the first portion is the lowercase book abbreviation, and the remainder is the name of the file, relative to the input folder.</w:t>
      </w:r>
    </w:p>
    <w:p w14:paraId="0C68B097" w14:textId="78DFF941" w:rsidR="00670E12" w:rsidRPr="00670E12" w:rsidRDefault="00670E12" w:rsidP="00670E12">
      <w:pPr>
        <w:rPr>
          <w:sz w:val="21"/>
          <w:szCs w:val="21"/>
        </w:rPr>
      </w:pPr>
      <w:r w:rsidRPr="00670E12">
        <w:rPr>
          <w:sz w:val="21"/>
          <w:szCs w:val="21"/>
        </w:rPr>
        <w:t>It is unlikely that you will want to create in the output folder a file for</w:t>
      </w:r>
      <w:r w:rsidR="00AE4291">
        <w:rPr>
          <w:sz w:val="21"/>
          <w:szCs w:val="21"/>
        </w:rPr>
        <w:t xml:space="preserve"> </w:t>
      </w:r>
      <w:r w:rsidRPr="00670E12">
        <w:rPr>
          <w:sz w:val="21"/>
          <w:szCs w:val="21"/>
        </w:rPr>
        <w:t>which there is no input counterpart, but you can do so if there is a need</w:t>
      </w:r>
      <w:r w:rsidR="00AE4291">
        <w:rPr>
          <w:sz w:val="21"/>
          <w:szCs w:val="21"/>
        </w:rPr>
        <w:t xml:space="preserve"> </w:t>
      </w:r>
      <w:r w:rsidRPr="00670E12">
        <w:rPr>
          <w:sz w:val="21"/>
          <w:szCs w:val="21"/>
        </w:rPr>
        <w:t xml:space="preserve">for it.  In </w:t>
      </w:r>
      <w:r w:rsidR="00AE4291">
        <w:rPr>
          <w:sz w:val="21"/>
          <w:szCs w:val="21"/>
        </w:rPr>
        <w:t>t</w:t>
      </w:r>
      <w:r w:rsidRPr="00670E12">
        <w:rPr>
          <w:sz w:val="21"/>
          <w:szCs w:val="21"/>
        </w:rPr>
        <w:t>his case you can give it any name you like, but it must have</w:t>
      </w:r>
      <w:r w:rsidR="00AE4291">
        <w:rPr>
          <w:sz w:val="21"/>
          <w:szCs w:val="21"/>
        </w:rPr>
        <w:t xml:space="preserve"> </w:t>
      </w:r>
      <w:proofErr w:type="gramStart"/>
      <w:r w:rsidRPr="00670E12">
        <w:rPr>
          <w:sz w:val="21"/>
          <w:szCs w:val="21"/>
        </w:rPr>
        <w:t>the .</w:t>
      </w:r>
      <w:proofErr w:type="spellStart"/>
      <w:r w:rsidRPr="00670E12">
        <w:rPr>
          <w:sz w:val="21"/>
          <w:szCs w:val="21"/>
        </w:rPr>
        <w:t>usx</w:t>
      </w:r>
      <w:proofErr w:type="spellEnd"/>
      <w:proofErr w:type="gramEnd"/>
      <w:r w:rsidRPr="00670E12">
        <w:rPr>
          <w:sz w:val="21"/>
          <w:szCs w:val="21"/>
        </w:rPr>
        <w:t xml:space="preserve"> extension.</w:t>
      </w:r>
      <w:r w:rsidR="00AE4291">
        <w:rPr>
          <w:sz w:val="21"/>
          <w:szCs w:val="21"/>
        </w:rPr>
        <w:t xml:space="preserve"> </w:t>
      </w:r>
    </w:p>
    <w:p w14:paraId="22C2174A" w14:textId="25338B7D" w:rsidR="00670E12" w:rsidRPr="00670E12" w:rsidRDefault="00670E12" w:rsidP="00670E12">
      <w:pPr>
        <w:rPr>
          <w:sz w:val="21"/>
          <w:szCs w:val="21"/>
        </w:rPr>
      </w:pPr>
      <w:r w:rsidRPr="00670E12">
        <w:rPr>
          <w:sz w:val="21"/>
          <w:szCs w:val="21"/>
        </w:rPr>
        <w:t>The preprocess</w:t>
      </w:r>
      <w:r w:rsidR="006D2F0D">
        <w:rPr>
          <w:sz w:val="21"/>
          <w:szCs w:val="21"/>
        </w:rPr>
        <w:t>or</w:t>
      </w:r>
      <w:r w:rsidRPr="00670E12">
        <w:rPr>
          <w:sz w:val="21"/>
          <w:szCs w:val="21"/>
        </w:rPr>
        <w:t xml:space="preserve"> can also</w:t>
      </w:r>
      <w:r w:rsidR="00AE4291">
        <w:rPr>
          <w:sz w:val="21"/>
          <w:szCs w:val="21"/>
        </w:rPr>
        <w:t xml:space="preserve"> </w:t>
      </w:r>
      <w:r w:rsidRPr="00670E12">
        <w:rPr>
          <w:sz w:val="21"/>
          <w:szCs w:val="21"/>
        </w:rPr>
        <w:t>prevent a given file from being processed</w:t>
      </w:r>
      <w:r w:rsidR="006D2F0D">
        <w:rPr>
          <w:sz w:val="21"/>
          <w:szCs w:val="21"/>
        </w:rPr>
        <w:t xml:space="preserve"> by the converter</w:t>
      </w:r>
      <w:r w:rsidRPr="00670E12">
        <w:rPr>
          <w:sz w:val="21"/>
          <w:szCs w:val="21"/>
        </w:rPr>
        <w:t>, by</w:t>
      </w:r>
      <w:r w:rsidR="00AE4291">
        <w:rPr>
          <w:sz w:val="21"/>
          <w:szCs w:val="21"/>
        </w:rPr>
        <w:t xml:space="preserve"> </w:t>
      </w:r>
      <w:r w:rsidRPr="00670E12">
        <w:rPr>
          <w:sz w:val="21"/>
          <w:szCs w:val="21"/>
        </w:rPr>
        <w:t>creating in the output folder an empty file of the given name.  Again,</w:t>
      </w:r>
      <w:r w:rsidR="00AE4291">
        <w:rPr>
          <w:sz w:val="21"/>
          <w:szCs w:val="21"/>
        </w:rPr>
        <w:t xml:space="preserve"> </w:t>
      </w:r>
      <w:r w:rsidRPr="00670E12">
        <w:rPr>
          <w:sz w:val="21"/>
          <w:szCs w:val="21"/>
        </w:rPr>
        <w:t>though, I should imagine this is an unlikely eventuality.</w:t>
      </w:r>
      <w:r w:rsidR="00AE4291">
        <w:rPr>
          <w:sz w:val="21"/>
          <w:szCs w:val="21"/>
        </w:rPr>
        <w:t xml:space="preserve"> </w:t>
      </w:r>
    </w:p>
    <w:p w14:paraId="3DABF775" w14:textId="1B6BC432" w:rsidR="00670E12" w:rsidRPr="00670E12" w:rsidRDefault="006D2F0D" w:rsidP="00670E12">
      <w:pPr>
        <w:rPr>
          <w:sz w:val="21"/>
          <w:szCs w:val="21"/>
        </w:rPr>
      </w:pPr>
      <w:r>
        <w:rPr>
          <w:sz w:val="21"/>
          <w:szCs w:val="21"/>
        </w:rPr>
        <w:t>When carrying out the actual conversion, t</w:t>
      </w:r>
      <w:r w:rsidR="00670E12" w:rsidRPr="00670E12">
        <w:rPr>
          <w:sz w:val="21"/>
          <w:szCs w:val="21"/>
        </w:rPr>
        <w:t xml:space="preserve">he converter will pick up </w:t>
      </w:r>
      <w:proofErr w:type="spellStart"/>
      <w:r w:rsidR="00DA330F">
        <w:rPr>
          <w:sz w:val="21"/>
          <w:szCs w:val="21"/>
        </w:rPr>
        <w:t>preprocessed</w:t>
      </w:r>
      <w:proofErr w:type="spellEnd"/>
      <w:r w:rsidR="00DA330F">
        <w:rPr>
          <w:sz w:val="21"/>
          <w:szCs w:val="21"/>
        </w:rPr>
        <w:t xml:space="preserve"> versions of files in preference to raw versions where both exist</w:t>
      </w:r>
      <w:r w:rsidR="00670E12" w:rsidRPr="00670E12">
        <w:rPr>
          <w:sz w:val="21"/>
          <w:szCs w:val="21"/>
        </w:rPr>
        <w:t>.</w:t>
      </w:r>
    </w:p>
    <w:p w14:paraId="03F33242" w14:textId="3A2188D6" w:rsidR="00670E12" w:rsidRPr="00670E12" w:rsidRDefault="00670E12" w:rsidP="00AE4291">
      <w:pPr>
        <w:pStyle w:val="Heading2"/>
      </w:pPr>
      <w:bookmarkStart w:id="24" w:name="_Toc151623797"/>
      <w:r w:rsidRPr="00670E12">
        <w:t>Callable preprocessing</w:t>
      </w:r>
      <w:bookmarkEnd w:id="24"/>
    </w:p>
    <w:p w14:paraId="5A98267C" w14:textId="50C56CFB" w:rsidR="00670E12" w:rsidRPr="00670E12" w:rsidRDefault="00670E12" w:rsidP="00670E12">
      <w:pPr>
        <w:rPr>
          <w:sz w:val="21"/>
          <w:szCs w:val="21"/>
        </w:rPr>
      </w:pPr>
      <w:r w:rsidRPr="00670E12">
        <w:rPr>
          <w:sz w:val="21"/>
          <w:szCs w:val="21"/>
        </w:rPr>
        <w:t>With callable preprocessing, you supply an external JAR file which conforms</w:t>
      </w:r>
      <w:r w:rsidR="00AE4291">
        <w:rPr>
          <w:sz w:val="21"/>
          <w:szCs w:val="21"/>
        </w:rPr>
        <w:t xml:space="preserve"> </w:t>
      </w:r>
      <w:r w:rsidRPr="00670E12">
        <w:rPr>
          <w:sz w:val="21"/>
          <w:szCs w:val="21"/>
        </w:rPr>
        <w:t>to certain rules, and this is incorporated into the converter temporarily at</w:t>
      </w:r>
      <w:r w:rsidR="00AE4291">
        <w:rPr>
          <w:sz w:val="21"/>
          <w:szCs w:val="21"/>
        </w:rPr>
        <w:t xml:space="preserve"> </w:t>
      </w:r>
      <w:r w:rsidRPr="00670E12">
        <w:rPr>
          <w:sz w:val="21"/>
          <w:szCs w:val="21"/>
        </w:rPr>
        <w:t>runtime.</w:t>
      </w:r>
      <w:r w:rsidR="00AE4291">
        <w:rPr>
          <w:sz w:val="21"/>
          <w:szCs w:val="21"/>
        </w:rPr>
        <w:t xml:space="preserve"> </w:t>
      </w:r>
    </w:p>
    <w:p w14:paraId="4DAF1884" w14:textId="3E8B20C0" w:rsidR="00670E12" w:rsidRPr="00670E12" w:rsidRDefault="00670E12" w:rsidP="00670E12">
      <w:pPr>
        <w:rPr>
          <w:sz w:val="21"/>
          <w:szCs w:val="21"/>
        </w:rPr>
      </w:pPr>
      <w:r w:rsidRPr="00670E12">
        <w:rPr>
          <w:sz w:val="21"/>
          <w:szCs w:val="21"/>
        </w:rPr>
        <w:t>To tell the converter it needs to use it, you use the configuration parameter</w:t>
      </w:r>
      <w:r w:rsidR="00AE4291">
        <w:rPr>
          <w:sz w:val="21"/>
          <w:szCs w:val="21"/>
        </w:rPr>
        <w:t xml:space="preserve"> </w:t>
      </w:r>
      <w:proofErr w:type="spellStart"/>
      <w:r w:rsidRPr="00AE4291">
        <w:rPr>
          <w:i/>
          <w:iCs/>
          <w:sz w:val="21"/>
          <w:szCs w:val="21"/>
        </w:rPr>
        <w:t>stepCallablePreprocessorFilePath</w:t>
      </w:r>
      <w:proofErr w:type="spellEnd"/>
      <w:r w:rsidRPr="00670E12">
        <w:rPr>
          <w:sz w:val="21"/>
          <w:szCs w:val="21"/>
        </w:rPr>
        <w:t xml:space="preserve"> to give the path to the JAR.  See the</w:t>
      </w:r>
      <w:r w:rsidR="00AE4291">
        <w:rPr>
          <w:sz w:val="21"/>
          <w:szCs w:val="21"/>
        </w:rPr>
        <w:t xml:space="preserve"> </w:t>
      </w:r>
      <w:r w:rsidRPr="00670E12">
        <w:rPr>
          <w:sz w:val="21"/>
          <w:szCs w:val="21"/>
        </w:rPr>
        <w:t>discussion of standalone processing for details of the various syntactic</w:t>
      </w:r>
      <w:r w:rsidR="00AE4291">
        <w:rPr>
          <w:sz w:val="21"/>
          <w:szCs w:val="21"/>
        </w:rPr>
        <w:t xml:space="preserve"> </w:t>
      </w:r>
      <w:r w:rsidRPr="00670E12">
        <w:rPr>
          <w:sz w:val="21"/>
          <w:szCs w:val="21"/>
        </w:rPr>
        <w:t>sweeteners you can use for this.</w:t>
      </w:r>
      <w:r w:rsidR="00AE4291">
        <w:rPr>
          <w:sz w:val="21"/>
          <w:szCs w:val="21"/>
        </w:rPr>
        <w:t xml:space="preserve"> </w:t>
      </w:r>
    </w:p>
    <w:p w14:paraId="7A9EC116" w14:textId="594DCECD" w:rsidR="00670E12" w:rsidRPr="00670E12" w:rsidRDefault="00670E12" w:rsidP="00670E12">
      <w:pPr>
        <w:rPr>
          <w:sz w:val="21"/>
          <w:szCs w:val="21"/>
        </w:rPr>
      </w:pPr>
      <w:r w:rsidRPr="00670E12">
        <w:rPr>
          <w:sz w:val="21"/>
          <w:szCs w:val="21"/>
        </w:rPr>
        <w:t>The easiest way to describe what the code in this JAR should look like is to</w:t>
      </w:r>
      <w:r w:rsidR="00AE4291">
        <w:rPr>
          <w:sz w:val="21"/>
          <w:szCs w:val="21"/>
        </w:rPr>
        <w:t xml:space="preserve"> </w:t>
      </w:r>
      <w:r w:rsidRPr="00670E12">
        <w:rPr>
          <w:sz w:val="21"/>
          <w:szCs w:val="21"/>
        </w:rPr>
        <w:t>give an example:</w:t>
      </w:r>
    </w:p>
    <w:p w14:paraId="3762599C" w14:textId="77777777" w:rsidR="00670E12" w:rsidRPr="00670E12" w:rsidRDefault="00670E12" w:rsidP="00670E12">
      <w:pPr>
        <w:rPr>
          <w:sz w:val="21"/>
          <w:szCs w:val="21"/>
        </w:rPr>
      </w:pPr>
    </w:p>
    <w:p w14:paraId="53148FCF" w14:textId="076C534A" w:rsidR="00670E12" w:rsidRPr="00AE4291" w:rsidRDefault="00670E12" w:rsidP="00AE4291">
      <w:pPr>
        <w:keepLines/>
        <w:spacing w:line="240" w:lineRule="auto"/>
        <w:rPr>
          <w:rFonts w:ascii="Courier New" w:hAnsi="Courier New" w:cs="Courier New"/>
          <w:sz w:val="16"/>
          <w:szCs w:val="16"/>
        </w:rPr>
      </w:pPr>
      <w:r w:rsidRPr="00AE4291">
        <w:rPr>
          <w:rFonts w:ascii="Courier New" w:hAnsi="Courier New" w:cs="Courier New"/>
          <w:sz w:val="16"/>
          <w:szCs w:val="16"/>
        </w:rPr>
        <w:t xml:space="preserve">package </w:t>
      </w:r>
      <w:proofErr w:type="spellStart"/>
      <w:proofErr w:type="gramStart"/>
      <w:r w:rsidRPr="00AE4291">
        <w:rPr>
          <w:rFonts w:ascii="Courier New" w:hAnsi="Courier New" w:cs="Courier New"/>
          <w:b/>
          <w:bCs/>
          <w:sz w:val="16"/>
          <w:szCs w:val="16"/>
        </w:rPr>
        <w:t>org.stepbible</w:t>
      </w:r>
      <w:proofErr w:type="gramEnd"/>
      <w:r w:rsidRPr="00AE4291">
        <w:rPr>
          <w:rFonts w:ascii="Courier New" w:hAnsi="Courier New" w:cs="Courier New"/>
          <w:b/>
          <w:bCs/>
          <w:sz w:val="16"/>
          <w:szCs w:val="16"/>
        </w:rPr>
        <w:t>.preprocessor</w:t>
      </w:r>
      <w:proofErr w:type="spellEnd"/>
      <w:r w:rsidRPr="00AE4291">
        <w:rPr>
          <w:rFonts w:ascii="Courier New" w:hAnsi="Courier New" w:cs="Courier New"/>
          <w:sz w:val="16"/>
          <w:szCs w:val="16"/>
        </w:rPr>
        <w:t xml:space="preserve">  // You</w:t>
      </w:r>
      <w:r w:rsidR="00AE4291" w:rsidRPr="00AE4291">
        <w:rPr>
          <w:rFonts w:ascii="Courier New" w:hAnsi="Courier New" w:cs="Courier New"/>
          <w:sz w:val="16"/>
          <w:szCs w:val="16"/>
        </w:rPr>
        <w:t xml:space="preserve"> </w:t>
      </w:r>
      <w:r w:rsidRPr="00AE4291">
        <w:rPr>
          <w:rFonts w:ascii="Courier New" w:hAnsi="Courier New" w:cs="Courier New"/>
          <w:sz w:val="16"/>
          <w:szCs w:val="16"/>
          <w:u w:val="single"/>
        </w:rPr>
        <w:t>must</w:t>
      </w:r>
      <w:r w:rsidRPr="00AE4291">
        <w:rPr>
          <w:rFonts w:ascii="Courier New" w:hAnsi="Courier New" w:cs="Courier New"/>
          <w:sz w:val="16"/>
          <w:szCs w:val="16"/>
        </w:rPr>
        <w:t xml:space="preserve"> use this package.</w:t>
      </w:r>
    </w:p>
    <w:p w14:paraId="19C3994B" w14:textId="6F8A6A56" w:rsidR="00670E12" w:rsidRPr="00AE4291" w:rsidRDefault="006D2F0D" w:rsidP="00AE4291">
      <w:pPr>
        <w:keepLines/>
        <w:spacing w:line="240" w:lineRule="auto"/>
        <w:rPr>
          <w:rFonts w:ascii="Courier New" w:hAnsi="Courier New" w:cs="Courier New"/>
          <w:sz w:val="16"/>
          <w:szCs w:val="16"/>
        </w:rPr>
      </w:pPr>
      <w:r>
        <w:rPr>
          <w:rFonts w:ascii="Courier New" w:hAnsi="Courier New" w:cs="Courier New"/>
          <w:sz w:val="16"/>
          <w:szCs w:val="16"/>
        </w:rPr>
        <w:t>. . .</w:t>
      </w:r>
    </w:p>
    <w:p w14:paraId="506C10FB" w14:textId="6EB0A295" w:rsidR="00670E12" w:rsidRPr="00AE4291" w:rsidRDefault="00AE4291" w:rsidP="00AE4291">
      <w:pPr>
        <w:keepLines/>
        <w:spacing w:line="240" w:lineRule="auto"/>
        <w:rPr>
          <w:rFonts w:ascii="Courier New" w:hAnsi="Courier New" w:cs="Courier New"/>
          <w:sz w:val="16"/>
          <w:szCs w:val="16"/>
        </w:rPr>
      </w:pPr>
      <w:r w:rsidRPr="00AE4291">
        <w:rPr>
          <w:rFonts w:ascii="Courier New" w:hAnsi="Courier New" w:cs="Courier New"/>
          <w:b/>
          <w:bCs/>
          <w:sz w:val="16"/>
          <w:szCs w:val="16"/>
        </w:rPr>
        <w:t>f</w:t>
      </w:r>
      <w:r w:rsidR="00670E12" w:rsidRPr="00AE4291">
        <w:rPr>
          <w:rFonts w:ascii="Courier New" w:hAnsi="Courier New" w:cs="Courier New"/>
          <w:b/>
          <w:bCs/>
          <w:sz w:val="16"/>
          <w:szCs w:val="16"/>
        </w:rPr>
        <w:t xml:space="preserve">un </w:t>
      </w:r>
      <w:proofErr w:type="gramStart"/>
      <w:r w:rsidR="00670E12" w:rsidRPr="00AE4291">
        <w:rPr>
          <w:rFonts w:ascii="Courier New" w:hAnsi="Courier New" w:cs="Courier New"/>
          <w:b/>
          <w:bCs/>
          <w:sz w:val="16"/>
          <w:szCs w:val="16"/>
        </w:rPr>
        <w:t>main(</w:t>
      </w:r>
      <w:proofErr w:type="spellStart"/>
      <w:proofErr w:type="gramEnd"/>
      <w:r w:rsidR="00670E12" w:rsidRPr="00AE4291">
        <w:rPr>
          <w:rFonts w:ascii="Courier New" w:hAnsi="Courier New" w:cs="Courier New"/>
          <w:b/>
          <w:bCs/>
          <w:sz w:val="16"/>
          <w:szCs w:val="16"/>
        </w:rPr>
        <w:t>args</w:t>
      </w:r>
      <w:proofErr w:type="spellEnd"/>
      <w:r w:rsidR="00670E12" w:rsidRPr="00AE4291">
        <w:rPr>
          <w:rFonts w:ascii="Courier New" w:hAnsi="Courier New" w:cs="Courier New"/>
          <w:b/>
          <w:bCs/>
          <w:sz w:val="16"/>
          <w:szCs w:val="16"/>
        </w:rPr>
        <w:t xml:space="preserve">: Array&lt;String&gt;) { </w:t>
      </w:r>
      <w:r w:rsidR="00670E12" w:rsidRPr="00AE4291">
        <w:rPr>
          <w:rFonts w:ascii="Courier New" w:hAnsi="Courier New" w:cs="Courier New"/>
          <w:sz w:val="16"/>
          <w:szCs w:val="16"/>
        </w:rPr>
        <w:t>}   // See discussion below.</w:t>
      </w:r>
    </w:p>
    <w:p w14:paraId="59EE7DBC" w14:textId="77777777" w:rsidR="00670E12" w:rsidRPr="00AE4291" w:rsidRDefault="00670E12" w:rsidP="00AE4291">
      <w:pPr>
        <w:keepLines/>
        <w:spacing w:after="0" w:line="240" w:lineRule="auto"/>
        <w:rPr>
          <w:rFonts w:ascii="Courier New" w:hAnsi="Courier New" w:cs="Courier New"/>
          <w:sz w:val="16"/>
          <w:szCs w:val="16"/>
        </w:rPr>
      </w:pPr>
    </w:p>
    <w:p w14:paraId="2D5A7535" w14:textId="2BF3AB7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class Preprocessor</w:t>
      </w:r>
    </w:p>
    <w:p w14:paraId="024F38EA" w14:textId="219B80C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w:t>
      </w:r>
    </w:p>
    <w:p w14:paraId="34472780" w14:textId="7A68F4D1"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t xml:space="preserve"> fun </w:t>
      </w:r>
      <w:proofErr w:type="spellStart"/>
      <w:r w:rsidRPr="00AE4291">
        <w:rPr>
          <w:rFonts w:ascii="Courier New" w:hAnsi="Courier New" w:cs="Courier New"/>
          <w:b/>
          <w:bCs/>
          <w:sz w:val="16"/>
          <w:szCs w:val="16"/>
        </w:rPr>
        <w:t>getTextForValidation</w:t>
      </w:r>
      <w:proofErr w:type="spellEnd"/>
      <w:r w:rsidRPr="00AE4291">
        <w:rPr>
          <w:rFonts w:ascii="Courier New" w:hAnsi="Courier New" w:cs="Courier New"/>
          <w:b/>
          <w:bCs/>
          <w:sz w:val="16"/>
          <w:szCs w:val="16"/>
        </w:rPr>
        <w:t xml:space="preserve"> (text: String): String</w:t>
      </w:r>
    </w:p>
    <w:p w14:paraId="28C31FB6" w14:textId="7E4C999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0A45B29" w14:textId="7E22F34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r w:rsidR="00AE4291">
        <w:rPr>
          <w:rFonts w:ascii="Courier New" w:hAnsi="Courier New" w:cs="Courier New"/>
          <w:sz w:val="16"/>
          <w:szCs w:val="16"/>
        </w:rPr>
        <w:t xml:space="preserve"> </w:t>
      </w:r>
      <w:r w:rsidRPr="00AE4291">
        <w:rPr>
          <w:rFonts w:ascii="Courier New" w:hAnsi="Courier New" w:cs="Courier New"/>
          <w:sz w:val="16"/>
          <w:szCs w:val="16"/>
        </w:rPr>
        <w:t xml:space="preserve">return </w:t>
      </w:r>
      <w:proofErr w:type="spellStart"/>
      <w:proofErr w:type="gramStart"/>
      <w:r w:rsidRPr="00AE4291">
        <w:rPr>
          <w:rFonts w:ascii="Courier New" w:hAnsi="Courier New" w:cs="Courier New"/>
          <w:sz w:val="16"/>
          <w:szCs w:val="16"/>
        </w:rPr>
        <w:t>text.replace</w:t>
      </w:r>
      <w:proofErr w:type="spellEnd"/>
      <w:proofErr w:type="gramEnd"/>
      <w:r w:rsidRPr="00AE4291">
        <w:rPr>
          <w:rFonts w:ascii="Courier New" w:hAnsi="Courier New" w:cs="Courier New"/>
          <w:sz w:val="16"/>
          <w:szCs w:val="16"/>
        </w:rPr>
        <w:t>("¶", "")</w:t>
      </w:r>
    </w:p>
    <w:p w14:paraId="1C4A3021" w14:textId="61B4CCF3" w:rsidR="00670E12" w:rsidRP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65251B9B" w14:textId="77777777" w:rsidR="00670E12" w:rsidRPr="00AE4291" w:rsidRDefault="00670E12" w:rsidP="00AE4291">
      <w:pPr>
        <w:keepLines/>
        <w:spacing w:after="0" w:line="240" w:lineRule="auto"/>
        <w:rPr>
          <w:rFonts w:ascii="Courier New" w:hAnsi="Courier New" w:cs="Courier New"/>
          <w:sz w:val="16"/>
          <w:szCs w:val="16"/>
        </w:rPr>
      </w:pPr>
    </w:p>
    <w:p w14:paraId="5BA0FD4C" w14:textId="7CA51C28"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t xml:space="preserve"> fun preprocess (doc: Document): List&lt;String&gt;?</w:t>
      </w:r>
    </w:p>
    <w:p w14:paraId="4A222D57" w14:textId="2C485608"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1C324F8E" w14:textId="1E31F8D0"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val</w:t>
      </w:r>
      <w:proofErr w:type="spellEnd"/>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findAllTextNodes</w:t>
      </w:r>
      <w:proofErr w:type="spellEnd"/>
      <w:r w:rsidRPr="00AE4291">
        <w:rPr>
          <w:rFonts w:ascii="Courier New" w:hAnsi="Courier New" w:cs="Courier New"/>
          <w:sz w:val="16"/>
          <w:szCs w:val="16"/>
        </w:rPr>
        <w:t>(doc)</w:t>
      </w:r>
    </w:p>
    <w:p w14:paraId="4038B89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textNodes.filter</w:t>
      </w:r>
      <w:proofErr w:type="spellEnd"/>
      <w:r w:rsidRPr="00AE4291">
        <w:rPr>
          <w:rFonts w:ascii="Courier New" w:hAnsi="Courier New" w:cs="Courier New"/>
          <w:sz w:val="16"/>
          <w:szCs w:val="16"/>
        </w:rPr>
        <w:t xml:space="preserve"> </w:t>
      </w:r>
      <w:proofErr w:type="gramStart"/>
      <w:r w:rsidRPr="00AE4291">
        <w:rPr>
          <w:rFonts w:ascii="Courier New" w:hAnsi="Courier New" w:cs="Courier New"/>
          <w:sz w:val="16"/>
          <w:szCs w:val="16"/>
        </w:rPr>
        <w:t>{ "</w:t>
      </w:r>
      <w:proofErr w:type="gramEnd"/>
      <w:r w:rsidRPr="00AE4291">
        <w:rPr>
          <w:rFonts w:ascii="Courier New" w:hAnsi="Courier New" w:cs="Courier New"/>
          <w:sz w:val="16"/>
          <w:szCs w:val="16"/>
        </w:rPr>
        <w:t xml:space="preserve">¶" in </w:t>
      </w:r>
      <w:proofErr w:type="spellStart"/>
      <w:r w:rsidRPr="00AE4291">
        <w:rPr>
          <w:rFonts w:ascii="Courier New" w:hAnsi="Courier New" w:cs="Courier New"/>
          <w:sz w:val="16"/>
          <w:szCs w:val="16"/>
        </w:rPr>
        <w:t>it.textContent</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forEach</w:t>
      </w:r>
      <w:proofErr w:type="spellEnd"/>
      <w:r w:rsidRPr="00AE4291">
        <w:rPr>
          <w:rFonts w:ascii="Courier New" w:hAnsi="Courier New" w:cs="Courier New"/>
          <w:sz w:val="16"/>
          <w:szCs w:val="16"/>
        </w:rPr>
        <w:t xml:space="preserve"> {</w:t>
      </w:r>
    </w:p>
    <w:p w14:paraId="4B4AD5C7" w14:textId="77777777" w:rsid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 xml:space="preserve"> </w:t>
      </w:r>
      <w:proofErr w:type="spellStart"/>
      <w:proofErr w:type="gramStart"/>
      <w:r w:rsidR="00670E12" w:rsidRPr="00AE4291">
        <w:rPr>
          <w:rFonts w:ascii="Courier New" w:hAnsi="Courier New" w:cs="Courier New"/>
          <w:sz w:val="16"/>
          <w:szCs w:val="16"/>
        </w:rPr>
        <w:t>it.textContent</w:t>
      </w:r>
      <w:proofErr w:type="spellEnd"/>
      <w:proofErr w:type="gramEnd"/>
      <w:r w:rsidR="00670E12" w:rsidRPr="00AE4291">
        <w:rPr>
          <w:rFonts w:ascii="Courier New" w:hAnsi="Courier New" w:cs="Courier New"/>
          <w:sz w:val="16"/>
          <w:szCs w:val="16"/>
        </w:rPr>
        <w:t xml:space="preserve"> = </w:t>
      </w:r>
      <w:proofErr w:type="spellStart"/>
      <w:r w:rsidR="00670E12" w:rsidRPr="00AE4291">
        <w:rPr>
          <w:rFonts w:ascii="Courier New" w:hAnsi="Courier New" w:cs="Courier New"/>
          <w:sz w:val="16"/>
          <w:szCs w:val="16"/>
        </w:rPr>
        <w:t>it.textContent.replace</w:t>
      </w:r>
      <w:proofErr w:type="spellEnd"/>
      <w:r w:rsidR="00670E12" w:rsidRPr="00AE4291">
        <w:rPr>
          <w:rFonts w:ascii="Courier New" w:hAnsi="Courier New" w:cs="Courier New"/>
          <w:sz w:val="16"/>
          <w:szCs w:val="16"/>
        </w:rPr>
        <w:t>("¶", "")</w:t>
      </w:r>
    </w:p>
    <w:p w14:paraId="5122B21B" w14:textId="38EC4935" w:rsidR="00670E12"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r w:rsidR="00670E12" w:rsidRPr="00AE4291">
        <w:rPr>
          <w:rFonts w:ascii="Courier New" w:hAnsi="Courier New" w:cs="Courier New"/>
          <w:sz w:val="16"/>
          <w:szCs w:val="16"/>
        </w:rPr>
        <w:t>}</w:t>
      </w:r>
    </w:p>
    <w:p w14:paraId="21BD3F4F" w14:textId="77777777" w:rsidR="00AE4291" w:rsidRPr="00AE4291" w:rsidRDefault="00AE4291" w:rsidP="00AE4291">
      <w:pPr>
        <w:keepLines/>
        <w:spacing w:after="0" w:line="240" w:lineRule="auto"/>
        <w:rPr>
          <w:rFonts w:ascii="Courier New" w:hAnsi="Courier New" w:cs="Courier New"/>
          <w:sz w:val="16"/>
          <w:szCs w:val="16"/>
        </w:rPr>
      </w:pPr>
    </w:p>
    <w:p w14:paraId="3B17A680" w14:textId="4EC81CB4"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return null</w:t>
      </w:r>
    </w:p>
    <w:p w14:paraId="155B5D89" w14:textId="16CECAA3"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D200CDC" w14:textId="77777777" w:rsidR="00670E12" w:rsidRPr="00AE4291" w:rsidRDefault="00670E12" w:rsidP="00AE4291">
      <w:pPr>
        <w:keepLines/>
        <w:spacing w:after="0" w:line="240" w:lineRule="auto"/>
        <w:rPr>
          <w:rFonts w:ascii="Courier New" w:hAnsi="Courier New" w:cs="Courier New"/>
          <w:sz w:val="16"/>
          <w:szCs w:val="16"/>
        </w:rPr>
      </w:pPr>
    </w:p>
    <w:p w14:paraId="1042D3C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 Anything else you need.</w:t>
      </w:r>
    </w:p>
    <w:p w14:paraId="16BCF6D8" w14:textId="7001CDD8" w:rsidR="00670E12" w:rsidRPr="00AE4291" w:rsidRDefault="00670E12" w:rsidP="00AE4291">
      <w:pPr>
        <w:spacing w:after="400" w:line="240" w:lineRule="auto"/>
        <w:rPr>
          <w:rFonts w:ascii="Courier New" w:hAnsi="Courier New" w:cs="Courier New"/>
          <w:sz w:val="16"/>
          <w:szCs w:val="16"/>
        </w:rPr>
      </w:pPr>
      <w:r w:rsidRPr="00AE4291">
        <w:rPr>
          <w:rFonts w:ascii="Courier New" w:hAnsi="Courier New" w:cs="Courier New"/>
          <w:sz w:val="16"/>
          <w:szCs w:val="16"/>
        </w:rPr>
        <w:t>}</w:t>
      </w:r>
    </w:p>
    <w:p w14:paraId="6FB6D1F9" w14:textId="338983AE" w:rsidR="00670E12" w:rsidRPr="00670E12" w:rsidRDefault="00670E12" w:rsidP="00670E12">
      <w:pPr>
        <w:rPr>
          <w:sz w:val="21"/>
          <w:szCs w:val="21"/>
        </w:rPr>
      </w:pPr>
      <w:r w:rsidRPr="00670E12">
        <w:rPr>
          <w:sz w:val="21"/>
          <w:szCs w:val="21"/>
        </w:rPr>
        <w:t xml:space="preserve">Strictly speaking </w:t>
      </w:r>
      <w:r w:rsidRPr="00AE4291">
        <w:rPr>
          <w:i/>
          <w:iCs/>
          <w:sz w:val="21"/>
          <w:szCs w:val="21"/>
        </w:rPr>
        <w:t>fun main ()</w:t>
      </w:r>
      <w:r w:rsidRPr="00670E12">
        <w:rPr>
          <w:sz w:val="21"/>
          <w:szCs w:val="21"/>
        </w:rPr>
        <w:t xml:space="preserve"> above is not needed, because nothing will</w:t>
      </w:r>
      <w:r w:rsidR="00AE4291">
        <w:rPr>
          <w:sz w:val="21"/>
          <w:szCs w:val="21"/>
        </w:rPr>
        <w:t xml:space="preserve"> </w:t>
      </w:r>
      <w:r w:rsidRPr="00670E12">
        <w:rPr>
          <w:sz w:val="21"/>
          <w:szCs w:val="21"/>
        </w:rPr>
        <w:t xml:space="preserve">attempt to call the main entry point.  </w:t>
      </w:r>
      <w:proofErr w:type="gramStart"/>
      <w:r w:rsidRPr="00670E12">
        <w:rPr>
          <w:sz w:val="21"/>
          <w:szCs w:val="21"/>
        </w:rPr>
        <w:t>However</w:t>
      </w:r>
      <w:proofErr w:type="gramEnd"/>
      <w:r w:rsidRPr="00670E12">
        <w:rPr>
          <w:sz w:val="21"/>
          <w:szCs w:val="21"/>
        </w:rPr>
        <w:t xml:space="preserve"> I had problems in </w:t>
      </w:r>
      <w:proofErr w:type="spellStart"/>
      <w:r w:rsidRPr="00670E12">
        <w:rPr>
          <w:sz w:val="21"/>
          <w:szCs w:val="21"/>
        </w:rPr>
        <w:t>Intellij</w:t>
      </w:r>
      <w:proofErr w:type="spellEnd"/>
      <w:r w:rsidRPr="00670E12">
        <w:rPr>
          <w:sz w:val="21"/>
          <w:szCs w:val="21"/>
        </w:rPr>
        <w:t xml:space="preserve"> IDEA</w:t>
      </w:r>
      <w:r w:rsidR="00AE4291">
        <w:rPr>
          <w:sz w:val="21"/>
          <w:szCs w:val="21"/>
        </w:rPr>
        <w:t xml:space="preserve"> </w:t>
      </w:r>
      <w:r w:rsidRPr="00670E12">
        <w:rPr>
          <w:sz w:val="21"/>
          <w:szCs w:val="21"/>
        </w:rPr>
        <w:t xml:space="preserve">without it </w:t>
      </w:r>
      <w:r w:rsidR="004E48B7">
        <w:rPr>
          <w:sz w:val="21"/>
          <w:szCs w:val="21"/>
        </w:rPr>
        <w:t xml:space="preserve">– </w:t>
      </w:r>
      <w:r w:rsidRPr="00670E12">
        <w:rPr>
          <w:sz w:val="21"/>
          <w:szCs w:val="21"/>
        </w:rPr>
        <w:t>it seemed to be difficult to get the JAR file set up correctly,</w:t>
      </w:r>
      <w:r w:rsidR="00AE4291">
        <w:rPr>
          <w:sz w:val="21"/>
          <w:szCs w:val="21"/>
        </w:rPr>
        <w:t xml:space="preserve"> </w:t>
      </w:r>
      <w:r w:rsidRPr="00670E12">
        <w:rPr>
          <w:sz w:val="21"/>
          <w:szCs w:val="21"/>
        </w:rPr>
        <w:t>and syntax highlighting in the editor wasn</w:t>
      </w:r>
      <w:r w:rsidR="00981DD1">
        <w:rPr>
          <w:sz w:val="21"/>
          <w:szCs w:val="21"/>
        </w:rPr>
        <w:t>’</w:t>
      </w:r>
      <w:r w:rsidRPr="00670E12">
        <w:rPr>
          <w:sz w:val="21"/>
          <w:szCs w:val="21"/>
        </w:rPr>
        <w:t>t working correctly.</w:t>
      </w:r>
      <w:r w:rsidR="00AE4291">
        <w:rPr>
          <w:sz w:val="21"/>
          <w:szCs w:val="21"/>
        </w:rPr>
        <w:t xml:space="preserve"> </w:t>
      </w:r>
    </w:p>
    <w:p w14:paraId="564BFF0F" w14:textId="1E6E39CB" w:rsidR="00670E12" w:rsidRPr="00670E12" w:rsidRDefault="00670E12" w:rsidP="00670E12">
      <w:pPr>
        <w:rPr>
          <w:sz w:val="21"/>
          <w:szCs w:val="21"/>
        </w:rPr>
      </w:pPr>
      <w:r w:rsidRPr="00AE4291">
        <w:rPr>
          <w:i/>
          <w:iCs/>
          <w:sz w:val="21"/>
          <w:szCs w:val="21"/>
        </w:rPr>
        <w:t>preprocess</w:t>
      </w:r>
      <w:r w:rsidRPr="00670E12">
        <w:rPr>
          <w:sz w:val="21"/>
          <w:szCs w:val="21"/>
        </w:rPr>
        <w:t xml:space="preserve"> is passed a document and updates it.  In the example here, I</w:t>
      </w:r>
      <w:r w:rsidR="00981DD1">
        <w:rPr>
          <w:sz w:val="21"/>
          <w:szCs w:val="21"/>
        </w:rPr>
        <w:t>’</w:t>
      </w:r>
      <w:r w:rsidRPr="00670E12">
        <w:rPr>
          <w:sz w:val="21"/>
          <w:szCs w:val="21"/>
        </w:rPr>
        <w:t>m</w:t>
      </w:r>
      <w:r w:rsidR="00AE4291">
        <w:rPr>
          <w:sz w:val="21"/>
          <w:szCs w:val="21"/>
        </w:rPr>
        <w:t xml:space="preserve"> </w:t>
      </w:r>
      <w:r w:rsidRPr="00670E12">
        <w:rPr>
          <w:sz w:val="21"/>
          <w:szCs w:val="21"/>
        </w:rPr>
        <w:t xml:space="preserve">stripping paragraph markers from all text nodes.  </w:t>
      </w:r>
      <w:proofErr w:type="spellStart"/>
      <w:r w:rsidRPr="00981DD1">
        <w:rPr>
          <w:i/>
          <w:iCs/>
          <w:sz w:val="21"/>
          <w:szCs w:val="21"/>
        </w:rPr>
        <w:t>findAllTextNodes</w:t>
      </w:r>
      <w:proofErr w:type="spellEnd"/>
      <w:r w:rsidRPr="00670E12">
        <w:rPr>
          <w:sz w:val="21"/>
          <w:szCs w:val="21"/>
        </w:rPr>
        <w:t xml:space="preserve"> is part</w:t>
      </w:r>
      <w:r w:rsidR="00AE4291">
        <w:rPr>
          <w:sz w:val="21"/>
          <w:szCs w:val="21"/>
        </w:rPr>
        <w:t xml:space="preserve"> </w:t>
      </w:r>
      <w:r w:rsidRPr="00670E12">
        <w:rPr>
          <w:sz w:val="21"/>
          <w:szCs w:val="21"/>
        </w:rPr>
        <w:t xml:space="preserve">of the </w:t>
      </w:r>
      <w:r w:rsidRPr="00981DD1">
        <w:rPr>
          <w:i/>
          <w:iCs/>
          <w:sz w:val="21"/>
          <w:szCs w:val="21"/>
        </w:rPr>
        <w:t>Anything else you need</w:t>
      </w:r>
      <w:r w:rsidR="00981DD1" w:rsidRPr="00981DD1">
        <w:rPr>
          <w:i/>
          <w:iCs/>
          <w:sz w:val="21"/>
          <w:szCs w:val="21"/>
        </w:rPr>
        <w:t xml:space="preserve"> </w:t>
      </w:r>
      <w:r w:rsidR="006D2F0D" w:rsidRPr="006D2F0D">
        <w:rPr>
          <w:sz w:val="21"/>
          <w:szCs w:val="21"/>
        </w:rPr>
        <w:t>referred to</w:t>
      </w:r>
      <w:r w:rsidR="006D2F0D">
        <w:rPr>
          <w:i/>
          <w:iCs/>
          <w:sz w:val="21"/>
          <w:szCs w:val="21"/>
        </w:rPr>
        <w:t xml:space="preserve"> </w:t>
      </w:r>
      <w:r w:rsidR="00981DD1" w:rsidRPr="006D2F0D">
        <w:rPr>
          <w:sz w:val="21"/>
          <w:szCs w:val="21"/>
        </w:rPr>
        <w:t>above</w:t>
      </w:r>
      <w:r w:rsidRPr="00670E12">
        <w:rPr>
          <w:sz w:val="21"/>
          <w:szCs w:val="21"/>
        </w:rPr>
        <w:t xml:space="preserve">.  </w:t>
      </w:r>
      <w:r w:rsidR="00981DD1" w:rsidRPr="00AE4291">
        <w:rPr>
          <w:i/>
          <w:iCs/>
          <w:sz w:val="21"/>
          <w:szCs w:val="21"/>
        </w:rPr>
        <w:t>preprocess</w:t>
      </w:r>
      <w:r w:rsidR="00981DD1" w:rsidRPr="00670E12">
        <w:rPr>
          <w:sz w:val="21"/>
          <w:szCs w:val="21"/>
        </w:rPr>
        <w:t xml:space="preserve"> </w:t>
      </w:r>
      <w:r w:rsidRPr="00670E12">
        <w:rPr>
          <w:sz w:val="21"/>
          <w:szCs w:val="21"/>
        </w:rPr>
        <w:t>can return error, warning and</w:t>
      </w:r>
      <w:r w:rsidR="00AE4291">
        <w:rPr>
          <w:sz w:val="21"/>
          <w:szCs w:val="21"/>
        </w:rPr>
        <w:t xml:space="preserve"> </w:t>
      </w:r>
      <w:r w:rsidRPr="00670E12">
        <w:rPr>
          <w:sz w:val="21"/>
          <w:szCs w:val="21"/>
        </w:rPr>
        <w:t xml:space="preserve">information messages via its output.  Each should be prefixed by </w:t>
      </w:r>
      <w:r w:rsidR="00981DD1">
        <w:rPr>
          <w:sz w:val="21"/>
          <w:szCs w:val="21"/>
        </w:rPr>
        <w:t>‘</w:t>
      </w:r>
      <w:r w:rsidRPr="00981DD1">
        <w:rPr>
          <w:smallCaps/>
          <w:sz w:val="21"/>
          <w:szCs w:val="21"/>
        </w:rPr>
        <w:t>E</w:t>
      </w:r>
      <w:r w:rsidR="00AE4291" w:rsidRPr="00981DD1">
        <w:rPr>
          <w:smallCaps/>
          <w:sz w:val="21"/>
          <w:szCs w:val="21"/>
        </w:rPr>
        <w:t>rror</w:t>
      </w:r>
      <w:proofErr w:type="gramStart"/>
      <w:r w:rsidRPr="00670E12">
        <w:rPr>
          <w:sz w:val="21"/>
          <w:szCs w:val="21"/>
        </w:rPr>
        <w:t>:</w:t>
      </w:r>
      <w:r w:rsidR="006D2F0D">
        <w:rPr>
          <w:sz w:val="21"/>
          <w:szCs w:val="21"/>
        </w:rPr>
        <w:t xml:space="preserve"> ’</w:t>
      </w:r>
      <w:proofErr w:type="gramEnd"/>
      <w:r w:rsidRPr="00670E12">
        <w:rPr>
          <w:sz w:val="21"/>
          <w:szCs w:val="21"/>
        </w:rPr>
        <w:t>,</w:t>
      </w:r>
      <w:r w:rsidR="00AE4291">
        <w:rPr>
          <w:sz w:val="21"/>
          <w:szCs w:val="21"/>
        </w:rPr>
        <w:t xml:space="preserve"> </w:t>
      </w:r>
      <w:r w:rsidR="00981DD1">
        <w:rPr>
          <w:sz w:val="21"/>
          <w:szCs w:val="21"/>
        </w:rPr>
        <w:t>‘</w:t>
      </w:r>
      <w:r w:rsidRPr="00981DD1">
        <w:rPr>
          <w:smallCaps/>
          <w:sz w:val="21"/>
          <w:szCs w:val="21"/>
        </w:rPr>
        <w:t>W</w:t>
      </w:r>
      <w:r w:rsidR="00AE4291" w:rsidRPr="00981DD1">
        <w:rPr>
          <w:smallCaps/>
          <w:sz w:val="21"/>
          <w:szCs w:val="21"/>
        </w:rPr>
        <w:t>arning</w:t>
      </w:r>
      <w:r w:rsidRPr="00670E12">
        <w:rPr>
          <w:sz w:val="21"/>
          <w:szCs w:val="21"/>
        </w:rPr>
        <w:t>:</w:t>
      </w:r>
      <w:r w:rsidR="006D2F0D">
        <w:rPr>
          <w:sz w:val="21"/>
          <w:szCs w:val="21"/>
        </w:rPr>
        <w:t xml:space="preserve"> ’</w:t>
      </w:r>
      <w:r w:rsidRPr="00670E12">
        <w:rPr>
          <w:sz w:val="21"/>
          <w:szCs w:val="21"/>
        </w:rPr>
        <w:t xml:space="preserve"> or </w:t>
      </w:r>
      <w:r w:rsidR="00981DD1">
        <w:rPr>
          <w:sz w:val="21"/>
          <w:szCs w:val="21"/>
        </w:rPr>
        <w:t>‘</w:t>
      </w:r>
      <w:r w:rsidRPr="00981DD1">
        <w:rPr>
          <w:smallCaps/>
          <w:sz w:val="21"/>
          <w:szCs w:val="21"/>
        </w:rPr>
        <w:t>INFORMATION</w:t>
      </w:r>
      <w:r w:rsidRPr="00670E12">
        <w:rPr>
          <w:sz w:val="21"/>
          <w:szCs w:val="21"/>
        </w:rPr>
        <w:t>:</w:t>
      </w:r>
      <w:r w:rsidR="006D2F0D">
        <w:rPr>
          <w:sz w:val="21"/>
          <w:szCs w:val="21"/>
        </w:rPr>
        <w:t xml:space="preserve"> ’</w:t>
      </w:r>
      <w:r w:rsidRPr="00670E12">
        <w:rPr>
          <w:sz w:val="21"/>
          <w:szCs w:val="21"/>
        </w:rPr>
        <w:t>.  They can appear in any order, and the</w:t>
      </w:r>
      <w:r w:rsidR="00AE4291">
        <w:rPr>
          <w:sz w:val="21"/>
          <w:szCs w:val="21"/>
        </w:rPr>
        <w:t xml:space="preserve"> </w:t>
      </w:r>
      <w:r w:rsidRPr="00670E12">
        <w:rPr>
          <w:sz w:val="21"/>
          <w:szCs w:val="21"/>
        </w:rPr>
        <w:t>different flavours can be interleaved with each other if that is easier.</w:t>
      </w:r>
      <w:r w:rsidR="00AE4291">
        <w:rPr>
          <w:sz w:val="21"/>
          <w:szCs w:val="21"/>
        </w:rPr>
        <w:t xml:space="preserve"> </w:t>
      </w:r>
    </w:p>
    <w:p w14:paraId="5CF1C8C2" w14:textId="4F25F939" w:rsidR="00670E12" w:rsidRPr="00670E12" w:rsidRDefault="00670E12" w:rsidP="006D2F0D">
      <w:pPr>
        <w:rPr>
          <w:sz w:val="21"/>
          <w:szCs w:val="21"/>
        </w:rPr>
      </w:pPr>
      <w:proofErr w:type="spellStart"/>
      <w:r w:rsidRPr="00981DD1">
        <w:rPr>
          <w:i/>
          <w:iCs/>
          <w:sz w:val="21"/>
          <w:szCs w:val="21"/>
        </w:rPr>
        <w:t>getTextForValidation</w:t>
      </w:r>
      <w:proofErr w:type="spellEnd"/>
      <w:r w:rsidRPr="00670E12">
        <w:rPr>
          <w:sz w:val="21"/>
          <w:szCs w:val="21"/>
        </w:rPr>
        <w:t xml:space="preserve"> is a support method for the converter</w:t>
      </w:r>
      <w:r w:rsidR="00981DD1">
        <w:rPr>
          <w:sz w:val="21"/>
          <w:szCs w:val="21"/>
        </w:rPr>
        <w:t>’</w:t>
      </w:r>
      <w:r w:rsidRPr="00670E12">
        <w:rPr>
          <w:sz w:val="21"/>
          <w:szCs w:val="21"/>
        </w:rPr>
        <w:t>s validation</w:t>
      </w:r>
      <w:r w:rsidR="00AE4291">
        <w:rPr>
          <w:sz w:val="21"/>
          <w:szCs w:val="21"/>
        </w:rPr>
        <w:t xml:space="preserve"> </w:t>
      </w:r>
      <w:r w:rsidRPr="00670E12">
        <w:rPr>
          <w:sz w:val="21"/>
          <w:szCs w:val="21"/>
        </w:rPr>
        <w:t>processing.  The validation processing compares the canonical content of</w:t>
      </w:r>
      <w:r w:rsidR="00AE4291">
        <w:rPr>
          <w:sz w:val="21"/>
          <w:szCs w:val="21"/>
        </w:rPr>
        <w:t xml:space="preserve"> </w:t>
      </w:r>
      <w:r w:rsidR="006D2F0D">
        <w:rPr>
          <w:sz w:val="21"/>
          <w:szCs w:val="21"/>
        </w:rPr>
        <w:t>verses in the raw USX with that in the enhanced USX</w:t>
      </w:r>
      <w:r w:rsidRPr="00670E12">
        <w:rPr>
          <w:sz w:val="21"/>
          <w:szCs w:val="21"/>
        </w:rPr>
        <w:t xml:space="preserve">.  </w:t>
      </w:r>
      <w:r w:rsidR="006D2F0D">
        <w:rPr>
          <w:sz w:val="21"/>
          <w:szCs w:val="21"/>
        </w:rPr>
        <w:t xml:space="preserve">Except that it takes the canonical content of the </w:t>
      </w:r>
      <w:r w:rsidR="006D2F0D" w:rsidRPr="006D2F0D">
        <w:rPr>
          <w:i/>
          <w:iCs/>
          <w:sz w:val="21"/>
          <w:szCs w:val="21"/>
        </w:rPr>
        <w:t>raw</w:t>
      </w:r>
      <w:r w:rsidR="006D2F0D">
        <w:rPr>
          <w:sz w:val="21"/>
          <w:szCs w:val="21"/>
        </w:rPr>
        <w:t xml:space="preserve"> version and passes it to </w:t>
      </w:r>
      <w:proofErr w:type="spellStart"/>
      <w:r w:rsidRPr="00981DD1">
        <w:rPr>
          <w:i/>
          <w:iCs/>
          <w:sz w:val="21"/>
          <w:szCs w:val="21"/>
        </w:rPr>
        <w:t>getTextForValidation</w:t>
      </w:r>
      <w:proofErr w:type="spellEnd"/>
      <w:r w:rsidRPr="00670E12">
        <w:rPr>
          <w:sz w:val="21"/>
          <w:szCs w:val="21"/>
        </w:rPr>
        <w:t xml:space="preserve"> </w:t>
      </w:r>
      <w:r w:rsidR="006D2F0D">
        <w:rPr>
          <w:sz w:val="21"/>
          <w:szCs w:val="21"/>
        </w:rPr>
        <w:t xml:space="preserve">and actually works with the value returned by that.  If, as here, the preprocessor has altered the canonical content of verses, </w:t>
      </w:r>
      <w:proofErr w:type="spellStart"/>
      <w:r w:rsidR="006D2F0D" w:rsidRPr="00981DD1">
        <w:rPr>
          <w:i/>
          <w:iCs/>
          <w:sz w:val="21"/>
          <w:szCs w:val="21"/>
        </w:rPr>
        <w:t>getTextForValidation</w:t>
      </w:r>
      <w:proofErr w:type="spellEnd"/>
      <w:r w:rsidR="00AE4291">
        <w:rPr>
          <w:sz w:val="21"/>
          <w:szCs w:val="21"/>
        </w:rPr>
        <w:t xml:space="preserve"> </w:t>
      </w:r>
      <w:r w:rsidR="006D2F0D">
        <w:rPr>
          <w:sz w:val="21"/>
          <w:szCs w:val="21"/>
        </w:rPr>
        <w:t xml:space="preserve">should return the value which the preprocessor will have assigned.  On runs where the preprocessor has </w:t>
      </w:r>
      <w:r w:rsidR="006D2F0D" w:rsidRPr="006D2F0D">
        <w:rPr>
          <w:i/>
          <w:iCs/>
          <w:sz w:val="21"/>
          <w:szCs w:val="21"/>
        </w:rPr>
        <w:t>not</w:t>
      </w:r>
      <w:r w:rsidR="006D2F0D">
        <w:rPr>
          <w:sz w:val="21"/>
          <w:szCs w:val="21"/>
        </w:rPr>
        <w:t xml:space="preserve"> changed the canonical content, it should simply return its argument.</w:t>
      </w:r>
    </w:p>
    <w:p w14:paraId="43EFF308" w14:textId="053B6BDA" w:rsidR="00670E12" w:rsidRPr="00670E12" w:rsidRDefault="006B1801" w:rsidP="00981DD1">
      <w:pPr>
        <w:pStyle w:val="Heading2"/>
      </w:pPr>
      <w:bookmarkStart w:id="25" w:name="_Toc151623798"/>
      <w:r>
        <w:t>Building</w:t>
      </w:r>
      <w:r w:rsidR="00670E12" w:rsidRPr="00670E12">
        <w:t xml:space="preserve"> a callable preprocessor</w:t>
      </w:r>
      <w:bookmarkEnd w:id="25"/>
    </w:p>
    <w:p w14:paraId="26F5A8B0" w14:textId="41F37340" w:rsidR="00670E12" w:rsidRPr="00670E12" w:rsidRDefault="00670E12" w:rsidP="00670E12">
      <w:pPr>
        <w:rPr>
          <w:sz w:val="21"/>
          <w:szCs w:val="21"/>
        </w:rPr>
      </w:pPr>
      <w:r w:rsidRPr="00670E12">
        <w:rPr>
          <w:sz w:val="21"/>
          <w:szCs w:val="21"/>
        </w:rPr>
        <w:t xml:space="preserve">The mechanics of creating a callable preprocessor using </w:t>
      </w:r>
      <w:proofErr w:type="spellStart"/>
      <w:r w:rsidRPr="00670E12">
        <w:rPr>
          <w:sz w:val="21"/>
          <w:szCs w:val="21"/>
        </w:rPr>
        <w:t>Intellij</w:t>
      </w:r>
      <w:proofErr w:type="spellEnd"/>
      <w:r w:rsidRPr="00670E12">
        <w:rPr>
          <w:sz w:val="21"/>
          <w:szCs w:val="21"/>
        </w:rPr>
        <w:t xml:space="preserve"> IDEA have</w:t>
      </w:r>
      <w:r w:rsidR="00981DD1">
        <w:rPr>
          <w:sz w:val="21"/>
          <w:szCs w:val="21"/>
        </w:rPr>
        <w:t xml:space="preserve"> </w:t>
      </w:r>
      <w:r w:rsidRPr="00670E12">
        <w:rPr>
          <w:sz w:val="21"/>
          <w:szCs w:val="21"/>
        </w:rPr>
        <w:t>proved somewhat challenging, so I give details of what I think is needed</w:t>
      </w:r>
      <w:r w:rsidR="00981DD1">
        <w:rPr>
          <w:sz w:val="21"/>
          <w:szCs w:val="21"/>
        </w:rPr>
        <w:t xml:space="preserve"> </w:t>
      </w:r>
      <w:r w:rsidRPr="00670E12">
        <w:rPr>
          <w:sz w:val="21"/>
          <w:szCs w:val="21"/>
        </w:rPr>
        <w:t>below.  Take this with a pinch of salt; even now I</w:t>
      </w:r>
      <w:r w:rsidR="00981DD1">
        <w:rPr>
          <w:sz w:val="21"/>
          <w:szCs w:val="21"/>
        </w:rPr>
        <w:t>’</w:t>
      </w:r>
      <w:r w:rsidRPr="00670E12">
        <w:rPr>
          <w:sz w:val="21"/>
          <w:szCs w:val="21"/>
        </w:rPr>
        <w:t>m not sure that this is</w:t>
      </w:r>
      <w:r w:rsidR="00981DD1">
        <w:rPr>
          <w:sz w:val="21"/>
          <w:szCs w:val="21"/>
        </w:rPr>
        <w:t xml:space="preserve"> </w:t>
      </w:r>
      <w:r w:rsidRPr="00670E12">
        <w:rPr>
          <w:sz w:val="21"/>
          <w:szCs w:val="21"/>
        </w:rPr>
        <w:t>complete and correct, nor that there aren</w:t>
      </w:r>
      <w:r w:rsidR="00981DD1">
        <w:rPr>
          <w:sz w:val="21"/>
          <w:szCs w:val="21"/>
        </w:rPr>
        <w:t>’</w:t>
      </w:r>
      <w:r w:rsidRPr="00670E12">
        <w:rPr>
          <w:sz w:val="21"/>
          <w:szCs w:val="21"/>
        </w:rPr>
        <w:t>t things below which are</w:t>
      </w:r>
      <w:r w:rsidR="00981DD1">
        <w:rPr>
          <w:sz w:val="21"/>
          <w:szCs w:val="21"/>
        </w:rPr>
        <w:t xml:space="preserve"> </w:t>
      </w:r>
      <w:r w:rsidRPr="00670E12">
        <w:rPr>
          <w:sz w:val="21"/>
          <w:szCs w:val="21"/>
        </w:rPr>
        <w:t>unnecessary.</w:t>
      </w:r>
      <w:r w:rsidR="00981DD1">
        <w:rPr>
          <w:sz w:val="21"/>
          <w:szCs w:val="21"/>
        </w:rPr>
        <w:t xml:space="preserve"> </w:t>
      </w:r>
    </w:p>
    <w:p w14:paraId="604ECFF7" w14:textId="3B9CA91E" w:rsidR="00670E12" w:rsidRPr="00981DD1" w:rsidRDefault="00670E12" w:rsidP="00981DD1">
      <w:pPr>
        <w:pStyle w:val="ListParagraph"/>
        <w:numPr>
          <w:ilvl w:val="0"/>
          <w:numId w:val="28"/>
        </w:numPr>
        <w:ind w:left="357" w:hanging="357"/>
      </w:pPr>
      <w:r w:rsidRPr="00981DD1">
        <w:t>Make a Kotlin project for the preprocessor.  Have IDEA create the sample</w:t>
      </w:r>
      <w:r w:rsidR="00981DD1" w:rsidRPr="00981DD1">
        <w:t xml:space="preserve"> m</w:t>
      </w:r>
      <w:r w:rsidRPr="00981DD1">
        <w:t xml:space="preserve">ain for you </w:t>
      </w:r>
      <w:r w:rsidR="004E48B7" w:rsidRPr="00981DD1">
        <w:t xml:space="preserve">– </w:t>
      </w:r>
      <w:r w:rsidRPr="00981DD1">
        <w:t>we don</w:t>
      </w:r>
      <w:r w:rsidR="00981DD1">
        <w:t>’</w:t>
      </w:r>
      <w:r w:rsidRPr="00981DD1">
        <w:t>t need the main function for the processing, but</w:t>
      </w:r>
      <w:r w:rsidR="00981DD1" w:rsidRPr="00981DD1">
        <w:t xml:space="preserve"> </w:t>
      </w:r>
      <w:r w:rsidRPr="00981DD1">
        <w:t>without it, IDEA seems to go wrong: syntax highlighting doesn</w:t>
      </w:r>
      <w:r w:rsidR="00981DD1">
        <w:t>’</w:t>
      </w:r>
      <w:r w:rsidRPr="00981DD1">
        <w:t>t work, and</w:t>
      </w:r>
      <w:r w:rsidR="00981DD1" w:rsidRPr="00981DD1">
        <w:t xml:space="preserve"> </w:t>
      </w:r>
      <w:r w:rsidRPr="00981DD1">
        <w:t>when you build the JAR as an artifact, the relevant code doesn</w:t>
      </w:r>
      <w:r w:rsidR="00981DD1">
        <w:t>’</w:t>
      </w:r>
      <w:r w:rsidRPr="00981DD1">
        <w:t>t end up in</w:t>
      </w:r>
      <w:r w:rsidR="00981DD1" w:rsidRPr="00981DD1">
        <w:t xml:space="preserve"> </w:t>
      </w:r>
      <w:r w:rsidRPr="00981DD1">
        <w:t>it.</w:t>
      </w:r>
      <w:r w:rsidR="00981DD1" w:rsidRPr="00981DD1">
        <w:t xml:space="preserve"> </w:t>
      </w:r>
    </w:p>
    <w:p w14:paraId="4A8D149E" w14:textId="3ACD6AEE" w:rsidR="00670E12" w:rsidRPr="00981DD1" w:rsidRDefault="00670E12" w:rsidP="00981DD1">
      <w:pPr>
        <w:pStyle w:val="ListParagraph"/>
        <w:numPr>
          <w:ilvl w:val="0"/>
          <w:numId w:val="28"/>
        </w:numPr>
        <w:ind w:left="357" w:hanging="357"/>
      </w:pPr>
      <w:r w:rsidRPr="00981DD1">
        <w:t>Create the code according to the template above.</w:t>
      </w:r>
    </w:p>
    <w:p w14:paraId="305701F8" w14:textId="35AA8812" w:rsidR="00670E12" w:rsidRPr="00981DD1" w:rsidRDefault="00670E12" w:rsidP="00981DD1">
      <w:pPr>
        <w:pStyle w:val="ListParagraph"/>
        <w:numPr>
          <w:ilvl w:val="0"/>
          <w:numId w:val="28"/>
        </w:numPr>
        <w:ind w:left="357" w:hanging="357"/>
      </w:pPr>
      <w:r w:rsidRPr="00981DD1">
        <w:t xml:space="preserve">Go to </w:t>
      </w:r>
      <w:r w:rsidRPr="00981DD1">
        <w:rPr>
          <w:i/>
          <w:iCs/>
        </w:rPr>
        <w:t>File/</w:t>
      </w:r>
      <w:proofErr w:type="spellStart"/>
      <w:r w:rsidRPr="00981DD1">
        <w:rPr>
          <w:i/>
          <w:iCs/>
        </w:rPr>
        <w:t>ProjectStructure</w:t>
      </w:r>
      <w:proofErr w:type="spellEnd"/>
      <w:r w:rsidRPr="00981DD1">
        <w:rPr>
          <w:i/>
          <w:iCs/>
        </w:rPr>
        <w:t>/Artifacts</w:t>
      </w:r>
      <w:r w:rsidRPr="00981DD1">
        <w:t xml:space="preserve">, hit the </w:t>
      </w:r>
      <w:r w:rsidR="00981DD1">
        <w:t>‘</w:t>
      </w:r>
      <w:r w:rsidRPr="00981DD1">
        <w:t>+</w:t>
      </w:r>
      <w:r w:rsidR="00981DD1">
        <w:t>’</w:t>
      </w:r>
      <w:r w:rsidRPr="00981DD1">
        <w:t xml:space="preserve"> at the top left and then</w:t>
      </w:r>
      <w:r w:rsidR="00981DD1" w:rsidRPr="00981DD1">
        <w:t xml:space="preserve"> </w:t>
      </w:r>
      <w:r w:rsidRPr="00981DD1">
        <w:t xml:space="preserve">select </w:t>
      </w:r>
      <w:r w:rsidRPr="00981DD1">
        <w:rPr>
          <w:i/>
          <w:iCs/>
        </w:rPr>
        <w:t>JAR</w:t>
      </w:r>
      <w:r w:rsidRPr="00981DD1">
        <w:t xml:space="preserve"> and then </w:t>
      </w:r>
      <w:proofErr w:type="spellStart"/>
      <w:r w:rsidRPr="00981DD1">
        <w:rPr>
          <w:i/>
          <w:iCs/>
        </w:rPr>
        <w:t>FromModulesWithDependencies</w:t>
      </w:r>
      <w:proofErr w:type="spellEnd"/>
      <w:r w:rsidRPr="00981DD1">
        <w:t>.</w:t>
      </w:r>
      <w:r w:rsidR="00981DD1" w:rsidRPr="00981DD1">
        <w:t xml:space="preserve"> </w:t>
      </w:r>
    </w:p>
    <w:p w14:paraId="78598810" w14:textId="70224BED" w:rsidR="00670E12" w:rsidRPr="00981DD1" w:rsidRDefault="00670E12" w:rsidP="00981DD1">
      <w:pPr>
        <w:pStyle w:val="ListParagraph"/>
        <w:numPr>
          <w:ilvl w:val="0"/>
          <w:numId w:val="28"/>
        </w:numPr>
        <w:ind w:left="357" w:hanging="357"/>
      </w:pPr>
      <w:r w:rsidRPr="00981DD1">
        <w:t xml:space="preserve">In the resulting window ... Against </w:t>
      </w:r>
      <w:r w:rsidRPr="00981DD1">
        <w:rPr>
          <w:i/>
          <w:iCs/>
        </w:rPr>
        <w:t>Modules</w:t>
      </w:r>
      <w:r w:rsidRPr="00981DD1">
        <w:t xml:space="preserve">, select the item with </w:t>
      </w:r>
      <w:proofErr w:type="gramStart"/>
      <w:r w:rsidR="00981DD1">
        <w:t>‘</w:t>
      </w:r>
      <w:r w:rsidRPr="00981DD1">
        <w:t>.main</w:t>
      </w:r>
      <w:proofErr w:type="gramEnd"/>
      <w:r w:rsidR="00981DD1">
        <w:t>’</w:t>
      </w:r>
      <w:r w:rsidR="00981DD1" w:rsidRPr="00981DD1">
        <w:t xml:space="preserve"> </w:t>
      </w:r>
      <w:r w:rsidRPr="00981DD1">
        <w:t xml:space="preserve">  against it.  Set </w:t>
      </w:r>
      <w:proofErr w:type="spellStart"/>
      <w:r w:rsidRPr="00981DD1">
        <w:rPr>
          <w:i/>
          <w:iCs/>
        </w:rPr>
        <w:t>MainClass</w:t>
      </w:r>
      <w:proofErr w:type="spellEnd"/>
      <w:r w:rsidRPr="00981DD1">
        <w:t xml:space="preserve"> (even though we</w:t>
      </w:r>
      <w:r w:rsidR="00981DD1">
        <w:t>’</w:t>
      </w:r>
      <w:r w:rsidRPr="00981DD1">
        <w:t>re never going to use the main</w:t>
      </w:r>
      <w:r w:rsidR="00981DD1" w:rsidRPr="00981DD1">
        <w:t xml:space="preserve"> </w:t>
      </w:r>
      <w:r w:rsidRPr="00981DD1">
        <w:t xml:space="preserve">method).  Make sure </w:t>
      </w:r>
      <w:proofErr w:type="spellStart"/>
      <w:r w:rsidRPr="00981DD1">
        <w:rPr>
          <w:i/>
          <w:iCs/>
        </w:rPr>
        <w:t>ExtractToTheTargetJar</w:t>
      </w:r>
      <w:proofErr w:type="spellEnd"/>
      <w:r w:rsidRPr="00981DD1">
        <w:t xml:space="preserve"> is selected.</w:t>
      </w:r>
      <w:r w:rsidR="00981DD1" w:rsidRPr="00981DD1">
        <w:t xml:space="preserve"> </w:t>
      </w:r>
    </w:p>
    <w:p w14:paraId="539D7D4B" w14:textId="076B126C" w:rsidR="00670E12" w:rsidRPr="00981DD1" w:rsidRDefault="00670E12" w:rsidP="00981DD1">
      <w:pPr>
        <w:pStyle w:val="ListParagraph"/>
        <w:numPr>
          <w:ilvl w:val="0"/>
          <w:numId w:val="28"/>
        </w:numPr>
        <w:ind w:left="357" w:hanging="357"/>
      </w:pPr>
      <w:r w:rsidRPr="00981DD1">
        <w:t xml:space="preserve">Build the artifact.  It will turn up in the </w:t>
      </w:r>
      <w:r w:rsidR="00981DD1">
        <w:t>‘</w:t>
      </w:r>
      <w:r w:rsidRPr="00981DD1">
        <w:t>out</w:t>
      </w:r>
      <w:r w:rsidR="00981DD1">
        <w:t>’</w:t>
      </w:r>
      <w:r w:rsidRPr="00981DD1">
        <w:t xml:space="preserve"> folder, from where you</w:t>
      </w:r>
      <w:r w:rsidR="00981DD1" w:rsidRPr="00981DD1">
        <w:t xml:space="preserve"> </w:t>
      </w:r>
      <w:r w:rsidRPr="00981DD1">
        <w:t xml:space="preserve">can </w:t>
      </w:r>
      <w:r w:rsidR="00F3703F">
        <w:t xml:space="preserve">move it </w:t>
      </w:r>
      <w:proofErr w:type="gramStart"/>
      <w:r w:rsidR="00F3703F">
        <w:t>to</w:t>
      </w:r>
      <w:proofErr w:type="gramEnd"/>
      <w:r w:rsidR="00F3703F">
        <w:t xml:space="preserve"> anywhere convenient</w:t>
      </w:r>
      <w:r w:rsidRPr="00981DD1">
        <w:t>.</w:t>
      </w:r>
      <w:r w:rsidR="00981DD1" w:rsidRPr="00981DD1">
        <w:t xml:space="preserve"> </w:t>
      </w:r>
    </w:p>
    <w:p w14:paraId="50A11335" w14:textId="53A54011" w:rsidR="00670E12" w:rsidRDefault="00670E12" w:rsidP="00981DD1">
      <w:pPr>
        <w:pStyle w:val="ListParagraph"/>
        <w:numPr>
          <w:ilvl w:val="0"/>
          <w:numId w:val="28"/>
        </w:numPr>
        <w:ind w:left="357" w:hanging="357"/>
      </w:pPr>
      <w:r w:rsidRPr="00981DD1">
        <w:t>Don</w:t>
      </w:r>
      <w:r w:rsidR="00981DD1">
        <w:t>’</w:t>
      </w:r>
      <w:r w:rsidRPr="00981DD1">
        <w:t>t forget to rebuild it and copy it again each time you need to change</w:t>
      </w:r>
      <w:r w:rsidR="00981DD1" w:rsidRPr="00981DD1">
        <w:t xml:space="preserve"> </w:t>
      </w:r>
      <w:r w:rsidRPr="00981DD1">
        <w:t>it.</w:t>
      </w:r>
    </w:p>
    <w:p w14:paraId="0047F7FD" w14:textId="6312CC5C" w:rsidR="006B1801" w:rsidRPr="00670E12" w:rsidRDefault="006B1801" w:rsidP="006B1801">
      <w:pPr>
        <w:pStyle w:val="Heading2"/>
      </w:pPr>
      <w:bookmarkStart w:id="26" w:name="_Toc151623799"/>
      <w:r>
        <w:t>Using XSLT stylesheets for preprocessing</w:t>
      </w:r>
      <w:bookmarkEnd w:id="26"/>
    </w:p>
    <w:p w14:paraId="070FFE8A" w14:textId="64D1E592" w:rsidR="006B1801" w:rsidRDefault="006B1801" w:rsidP="006B1801">
      <w:r>
        <w:t>A third alternative way of preprocessing USX files is via XSLT stylesheets.</w:t>
      </w:r>
    </w:p>
    <w:p w14:paraId="61ED8901" w14:textId="3B71C6FE" w:rsidR="006B1801" w:rsidRDefault="006B1801" w:rsidP="006B1801">
      <w:r>
        <w:lastRenderedPageBreak/>
        <w:t xml:space="preserve">You specify these as the values of configuration parameters named </w:t>
      </w:r>
      <w:proofErr w:type="spellStart"/>
      <w:r w:rsidRPr="006B1801">
        <w:rPr>
          <w:i/>
          <w:iCs/>
        </w:rPr>
        <w:t>stepXsltStylesheet</w:t>
      </w:r>
      <w:proofErr w:type="spellEnd"/>
      <w:r>
        <w:t xml:space="preserve"> and / or </w:t>
      </w:r>
      <w:proofErr w:type="spellStart"/>
      <w:r w:rsidRPr="006B1801">
        <w:rPr>
          <w:i/>
          <w:iCs/>
        </w:rPr>
        <w:t>stepXsltStylesheet_Gen</w:t>
      </w:r>
      <w:proofErr w:type="spellEnd"/>
      <w:r w:rsidRPr="006B1801">
        <w:rPr>
          <w:i/>
          <w:iCs/>
        </w:rPr>
        <w:t xml:space="preserve">, </w:t>
      </w:r>
      <w:proofErr w:type="spellStart"/>
      <w:r w:rsidRPr="006B1801">
        <w:rPr>
          <w:i/>
          <w:iCs/>
        </w:rPr>
        <w:t>stepXsltStylesheet_Exo</w:t>
      </w:r>
      <w:proofErr w:type="spellEnd"/>
      <w:r>
        <w:t>, etc (the names are not case-sensitive).</w:t>
      </w:r>
    </w:p>
    <w:p w14:paraId="10B52C00" w14:textId="714C2B86" w:rsidR="006B1801" w:rsidRDefault="006B1801" w:rsidP="006B1801">
      <w:proofErr w:type="spellStart"/>
      <w:r w:rsidRPr="006B1801">
        <w:rPr>
          <w:i/>
          <w:iCs/>
        </w:rPr>
        <w:t>stepXsltStylesheet</w:t>
      </w:r>
      <w:proofErr w:type="spellEnd"/>
      <w:r>
        <w:t xml:space="preserve"> gives a stylesheet which is used by default on all files.  </w:t>
      </w:r>
      <w:proofErr w:type="spellStart"/>
      <w:r w:rsidRPr="006B1801">
        <w:rPr>
          <w:i/>
          <w:iCs/>
        </w:rPr>
        <w:t>stepXsltStylesheet</w:t>
      </w:r>
      <w:r>
        <w:t>_</w:t>
      </w:r>
      <w:r w:rsidRPr="006B1801">
        <w:rPr>
          <w:i/>
          <w:iCs/>
        </w:rPr>
        <w:t>Gen</w:t>
      </w:r>
      <w:proofErr w:type="spellEnd"/>
      <w:r>
        <w:t>, etc, give stylesheets which are used only on the particular book.  If a specific stylesheet for a book exists, only that stylesheet is applied to that book – the default stylesheet is not also applied.</w:t>
      </w:r>
    </w:p>
    <w:p w14:paraId="3CBDAF08" w14:textId="50E5AC7A" w:rsidR="006B1801" w:rsidRDefault="006B1801" w:rsidP="006B1801">
      <w:r>
        <w:t xml:space="preserve">The value assigned to these parameters can be either a complete XSLT stylesheet or a collection of </w:t>
      </w:r>
      <w:proofErr w:type="spellStart"/>
      <w:proofErr w:type="gramStart"/>
      <w:r w:rsidRPr="006B1801">
        <w:rPr>
          <w:i/>
          <w:iCs/>
        </w:rPr>
        <w:t>xsl:template</w:t>
      </w:r>
      <w:proofErr w:type="spellEnd"/>
      <w:proofErr w:type="gramEnd"/>
      <w:r>
        <w:t xml:space="preserve"> chunks.  In the latter case, a stylesheet is fabricated which contains all of the namespace settings from the document being processed (including any default namespace), along with code to copy across any parts of the document not altered by the various templates.  </w:t>
      </w:r>
      <w:proofErr w:type="gramStart"/>
      <w:r>
        <w:t>Thus</w:t>
      </w:r>
      <w:proofErr w:type="gramEnd"/>
      <w:r>
        <w:t xml:space="preserve"> something like:</w:t>
      </w:r>
    </w:p>
    <w:p w14:paraId="50867B8F" w14:textId="5794E2D0" w:rsidR="006B1801" w:rsidRPr="006B1801" w:rsidRDefault="006B1801" w:rsidP="006B1801">
      <w:pPr>
        <w:rPr>
          <w:rFonts w:ascii="Courier New" w:hAnsi="Courier New" w:cs="Courier New"/>
          <w:sz w:val="15"/>
          <w:szCs w:val="15"/>
        </w:rPr>
      </w:pPr>
      <w:r w:rsidRPr="006B1801">
        <w:rPr>
          <w:rFonts w:ascii="Courier New" w:hAnsi="Courier New" w:cs="Courier New"/>
          <w:sz w:val="15"/>
          <w:szCs w:val="15"/>
        </w:rPr>
        <w:t xml:space="preserve">  &lt;</w:t>
      </w:r>
      <w:proofErr w:type="spellStart"/>
      <w:proofErr w:type="gramStart"/>
      <w:r w:rsidRPr="006B1801">
        <w:rPr>
          <w:rFonts w:ascii="Courier New" w:hAnsi="Courier New" w:cs="Courier New"/>
          <w:sz w:val="15"/>
          <w:szCs w:val="15"/>
        </w:rPr>
        <w:t>xsl:template</w:t>
      </w:r>
      <w:proofErr w:type="spellEnd"/>
      <w:proofErr w:type="gramEnd"/>
      <w:r w:rsidRPr="006B1801">
        <w:rPr>
          <w:rFonts w:ascii="Courier New" w:hAnsi="Courier New" w:cs="Courier New"/>
          <w:sz w:val="15"/>
          <w:szCs w:val="15"/>
        </w:rPr>
        <w:t xml:space="preserve"> match="para[matches(@style, '^</w:t>
      </w:r>
      <w:proofErr w:type="spellStart"/>
      <w:r w:rsidRPr="006B1801">
        <w:rPr>
          <w:rFonts w:ascii="Courier New" w:hAnsi="Courier New" w:cs="Courier New"/>
          <w:sz w:val="15"/>
          <w:szCs w:val="15"/>
        </w:rPr>
        <w:t>mt</w:t>
      </w:r>
      <w:proofErr w:type="spellEnd"/>
      <w:r w:rsidRPr="006B1801">
        <w:rPr>
          <w:rFonts w:ascii="Courier New" w:hAnsi="Courier New" w:cs="Courier New"/>
          <w:sz w:val="15"/>
          <w:szCs w:val="15"/>
        </w:rPr>
        <w:t>(1|2)')]"/&gt;</w:t>
      </w:r>
    </w:p>
    <w:p w14:paraId="55D06692" w14:textId="05CE252D" w:rsidR="006B1801" w:rsidRPr="006B1801" w:rsidRDefault="006B1801" w:rsidP="006B1801">
      <w:pPr>
        <w:spacing w:after="0" w:line="240" w:lineRule="auto"/>
        <w:rPr>
          <w:rFonts w:ascii="Courier New" w:hAnsi="Courier New" w:cs="Courier New"/>
          <w:sz w:val="15"/>
          <w:szCs w:val="15"/>
        </w:rPr>
      </w:pPr>
      <w:r w:rsidRPr="006B1801">
        <w:rPr>
          <w:rFonts w:ascii="Courier New" w:hAnsi="Courier New" w:cs="Courier New"/>
          <w:sz w:val="15"/>
          <w:szCs w:val="15"/>
        </w:rPr>
        <w:t xml:space="preserve">  &lt;</w:t>
      </w:r>
      <w:proofErr w:type="spellStart"/>
      <w:proofErr w:type="gramStart"/>
      <w:r w:rsidRPr="006B1801">
        <w:rPr>
          <w:rFonts w:ascii="Courier New" w:hAnsi="Courier New" w:cs="Courier New"/>
          <w:sz w:val="15"/>
          <w:szCs w:val="15"/>
        </w:rPr>
        <w:t>xsl:template</w:t>
      </w:r>
      <w:proofErr w:type="spellEnd"/>
      <w:proofErr w:type="gramEnd"/>
      <w:r w:rsidRPr="006B1801">
        <w:rPr>
          <w:rFonts w:ascii="Courier New" w:hAnsi="Courier New" w:cs="Courier New"/>
          <w:sz w:val="15"/>
          <w:szCs w:val="15"/>
        </w:rPr>
        <w:t xml:space="preserve"> match="verse"&gt;</w:t>
      </w:r>
    </w:p>
    <w:p w14:paraId="36FBC73B" w14:textId="5074DA22" w:rsidR="006B1801" w:rsidRPr="006B1801" w:rsidRDefault="006B1801" w:rsidP="006B1801">
      <w:pPr>
        <w:spacing w:after="0" w:line="240" w:lineRule="auto"/>
        <w:rPr>
          <w:rFonts w:ascii="Courier New" w:hAnsi="Courier New" w:cs="Courier New"/>
          <w:sz w:val="15"/>
          <w:szCs w:val="15"/>
        </w:rPr>
      </w:pPr>
      <w:r w:rsidRPr="006B1801">
        <w:rPr>
          <w:rFonts w:ascii="Courier New" w:hAnsi="Courier New" w:cs="Courier New"/>
          <w:sz w:val="15"/>
          <w:szCs w:val="15"/>
        </w:rPr>
        <w:t xml:space="preserve">    &lt;</w:t>
      </w:r>
      <w:proofErr w:type="spellStart"/>
      <w:r w:rsidRPr="006B1801">
        <w:rPr>
          <w:rFonts w:ascii="Courier New" w:hAnsi="Courier New" w:cs="Courier New"/>
          <w:sz w:val="15"/>
          <w:szCs w:val="15"/>
        </w:rPr>
        <w:t>newVerse</w:t>
      </w:r>
      <w:proofErr w:type="spellEnd"/>
      <w:r w:rsidRPr="006B1801">
        <w:rPr>
          <w:rFonts w:ascii="Courier New" w:hAnsi="Courier New" w:cs="Courier New"/>
          <w:sz w:val="15"/>
          <w:szCs w:val="15"/>
        </w:rPr>
        <w:t>&gt;</w:t>
      </w:r>
    </w:p>
    <w:p w14:paraId="7416F441" w14:textId="062D36FD" w:rsidR="006B1801" w:rsidRPr="006B1801" w:rsidRDefault="006B1801" w:rsidP="006B1801">
      <w:pPr>
        <w:spacing w:after="0" w:line="240" w:lineRule="auto"/>
        <w:rPr>
          <w:rFonts w:ascii="Courier New" w:hAnsi="Courier New" w:cs="Courier New"/>
          <w:sz w:val="15"/>
          <w:szCs w:val="15"/>
        </w:rPr>
      </w:pPr>
      <w:r w:rsidRPr="006B1801">
        <w:rPr>
          <w:rFonts w:ascii="Courier New" w:hAnsi="Courier New" w:cs="Courier New"/>
          <w:sz w:val="15"/>
          <w:szCs w:val="15"/>
        </w:rPr>
        <w:t xml:space="preserve">      </w:t>
      </w:r>
      <w:proofErr w:type="gramStart"/>
      <w:r w:rsidR="00974400">
        <w:rPr>
          <w:rFonts w:ascii="Courier New" w:hAnsi="Courier New" w:cs="Courier New"/>
          <w:sz w:val="15"/>
          <w:szCs w:val="15"/>
        </w:rPr>
        <w:t>!</w:t>
      </w:r>
      <w:r w:rsidRPr="006B1801">
        <w:rPr>
          <w:rFonts w:ascii="Courier New" w:hAnsi="Courier New" w:cs="Courier New"/>
          <w:sz w:val="15"/>
          <w:szCs w:val="15"/>
        </w:rPr>
        <w:t>recurse</w:t>
      </w:r>
      <w:proofErr w:type="gramEnd"/>
    </w:p>
    <w:p w14:paraId="2FA548F1" w14:textId="2F95703A" w:rsidR="006B1801" w:rsidRPr="006B1801" w:rsidRDefault="006B1801" w:rsidP="006B1801">
      <w:pPr>
        <w:spacing w:after="0" w:line="240" w:lineRule="auto"/>
        <w:rPr>
          <w:rFonts w:ascii="Courier New" w:hAnsi="Courier New" w:cs="Courier New"/>
          <w:sz w:val="15"/>
          <w:szCs w:val="15"/>
        </w:rPr>
      </w:pPr>
      <w:r w:rsidRPr="006B1801">
        <w:rPr>
          <w:rFonts w:ascii="Courier New" w:hAnsi="Courier New" w:cs="Courier New"/>
          <w:sz w:val="15"/>
          <w:szCs w:val="15"/>
        </w:rPr>
        <w:t xml:space="preserve">    &lt;/</w:t>
      </w:r>
      <w:proofErr w:type="spellStart"/>
      <w:r w:rsidRPr="006B1801">
        <w:rPr>
          <w:rFonts w:ascii="Courier New" w:hAnsi="Courier New" w:cs="Courier New"/>
          <w:sz w:val="15"/>
          <w:szCs w:val="15"/>
        </w:rPr>
        <w:t>newVerse</w:t>
      </w:r>
      <w:proofErr w:type="spellEnd"/>
      <w:r w:rsidRPr="006B1801">
        <w:rPr>
          <w:rFonts w:ascii="Courier New" w:hAnsi="Courier New" w:cs="Courier New"/>
          <w:sz w:val="15"/>
          <w:szCs w:val="15"/>
        </w:rPr>
        <w:t>&gt;</w:t>
      </w:r>
    </w:p>
    <w:p w14:paraId="72EC0B9B" w14:textId="12FF2A34" w:rsidR="006B1801" w:rsidRPr="006B1801" w:rsidRDefault="006B1801" w:rsidP="006B1801">
      <w:pPr>
        <w:rPr>
          <w:rFonts w:ascii="Courier New" w:hAnsi="Courier New" w:cs="Courier New"/>
          <w:sz w:val="15"/>
          <w:szCs w:val="15"/>
        </w:rPr>
      </w:pPr>
      <w:r w:rsidRPr="006B1801">
        <w:rPr>
          <w:rFonts w:ascii="Courier New" w:hAnsi="Courier New" w:cs="Courier New"/>
          <w:sz w:val="15"/>
          <w:szCs w:val="15"/>
        </w:rPr>
        <w:t xml:space="preserve">  &lt;/</w:t>
      </w:r>
      <w:proofErr w:type="spellStart"/>
      <w:proofErr w:type="gramStart"/>
      <w:r w:rsidRPr="006B1801">
        <w:rPr>
          <w:rFonts w:ascii="Courier New" w:hAnsi="Courier New" w:cs="Courier New"/>
          <w:sz w:val="15"/>
          <w:szCs w:val="15"/>
        </w:rPr>
        <w:t>xsl:template</w:t>
      </w:r>
      <w:proofErr w:type="spellEnd"/>
      <w:proofErr w:type="gramEnd"/>
      <w:r w:rsidRPr="006B1801">
        <w:rPr>
          <w:rFonts w:ascii="Courier New" w:hAnsi="Courier New" w:cs="Courier New"/>
          <w:sz w:val="15"/>
          <w:szCs w:val="15"/>
        </w:rPr>
        <w:t>&gt;</w:t>
      </w:r>
    </w:p>
    <w:p w14:paraId="64863324" w14:textId="3515D575" w:rsidR="006B1801" w:rsidRDefault="006B1801" w:rsidP="006B1801"/>
    <w:p w14:paraId="401E15B0" w14:textId="0297A8BF" w:rsidR="006B1801" w:rsidRDefault="006B1801" w:rsidP="006B1801">
      <w:r>
        <w:t xml:space="preserve">is perfectly acceptable.  (This example illustrates a further shortcut – if you </w:t>
      </w:r>
      <w:proofErr w:type="gramStart"/>
      <w:r>
        <w:t xml:space="preserve">include </w:t>
      </w:r>
      <w:r w:rsidR="00974400">
        <w:rPr>
          <w:i/>
          <w:iCs/>
        </w:rPr>
        <w:t>!</w:t>
      </w:r>
      <w:r w:rsidRPr="006B1801">
        <w:rPr>
          <w:i/>
          <w:iCs/>
        </w:rPr>
        <w:t>recurse</w:t>
      </w:r>
      <w:proofErr w:type="gramEnd"/>
      <w:r>
        <w:t>, it is expanded into code to process material contained within the matched tag.)</w:t>
      </w:r>
    </w:p>
    <w:p w14:paraId="21A8C560" w14:textId="3AE26BE1" w:rsidR="006B1801" w:rsidRDefault="006B1801" w:rsidP="006B1801">
      <w:r>
        <w:t>Recall, incidentally, that the definition of a configuration parameter may extend over several lines, but you need to mark the end of any continued line with a backslash.</w:t>
      </w:r>
    </w:p>
    <w:p w14:paraId="2A17DF34" w14:textId="356749FC" w:rsidR="006B1801" w:rsidRPr="00670E12" w:rsidRDefault="006B1801" w:rsidP="00D740EB">
      <w:pPr>
        <w:pStyle w:val="Heading2"/>
      </w:pPr>
      <w:bookmarkStart w:id="27" w:name="_Toc151623800"/>
      <w:r>
        <w:t>Relative merits of the various alternatives</w:t>
      </w:r>
      <w:bookmarkEnd w:id="27"/>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2405"/>
        <w:gridCol w:w="6612"/>
      </w:tblGrid>
      <w:tr w:rsidR="00D740EB" w14:paraId="0C6B4730" w14:textId="77777777" w:rsidTr="004E641A">
        <w:tc>
          <w:tcPr>
            <w:tcW w:w="2405" w:type="dxa"/>
            <w:vMerge w:val="restart"/>
            <w:tcBorders>
              <w:top w:val="nil"/>
            </w:tcBorders>
            <w:shd w:val="clear" w:color="auto" w:fill="FABF8F" w:themeFill="accent6" w:themeFillTint="99"/>
            <w:vAlign w:val="center"/>
          </w:tcPr>
          <w:p w14:paraId="3BAF2514" w14:textId="59BBA0C4" w:rsidR="00D740EB" w:rsidRDefault="00D740EB" w:rsidP="004E641A">
            <w:pPr>
              <w:keepNext/>
              <w:keepLines/>
              <w:jc w:val="right"/>
            </w:pPr>
            <w:r>
              <w:t>Standalone preprocessing</w:t>
            </w:r>
          </w:p>
        </w:tc>
        <w:tc>
          <w:tcPr>
            <w:tcW w:w="6612" w:type="dxa"/>
            <w:tcBorders>
              <w:top w:val="nil"/>
              <w:bottom w:val="single" w:sz="36" w:space="0" w:color="FFFFFF" w:themeColor="background1"/>
            </w:tcBorders>
            <w:shd w:val="clear" w:color="auto" w:fill="D6E3BC" w:themeFill="accent3" w:themeFillTint="66"/>
          </w:tcPr>
          <w:p w14:paraId="71395A35" w14:textId="77777777" w:rsidR="00D740EB" w:rsidRDefault="00D740EB" w:rsidP="00D740EB">
            <w:pPr>
              <w:pStyle w:val="ListParagraph"/>
              <w:keepNext/>
              <w:keepLines/>
              <w:numPr>
                <w:ilvl w:val="0"/>
                <w:numId w:val="29"/>
              </w:numPr>
              <w:ind w:left="357" w:hanging="357"/>
            </w:pPr>
            <w:r>
              <w:t>Easy to debug – you can simulate the command line used to run the preprocessor, and then debug using whatever features are available for the language you are using.</w:t>
            </w:r>
          </w:p>
          <w:p w14:paraId="492E331A" w14:textId="2925F6B6" w:rsidR="00D740EB" w:rsidRDefault="00D740EB" w:rsidP="00D740EB">
            <w:pPr>
              <w:pStyle w:val="ListParagraph"/>
              <w:keepNext/>
              <w:keepLines/>
              <w:numPr>
                <w:ilvl w:val="0"/>
                <w:numId w:val="29"/>
              </w:numPr>
              <w:ind w:left="357" w:hanging="357"/>
            </w:pPr>
            <w:r>
              <w:t>Simplifies validation: the converter needs to compare its own outputs with its own inputs.  To this end, it can simply use the pre-processed files.</w:t>
            </w:r>
          </w:p>
        </w:tc>
      </w:tr>
      <w:tr w:rsidR="00D740EB" w14:paraId="64ED6575" w14:textId="77777777" w:rsidTr="004E641A">
        <w:tc>
          <w:tcPr>
            <w:tcW w:w="2405" w:type="dxa"/>
            <w:vMerge/>
            <w:shd w:val="clear" w:color="auto" w:fill="FABF8F" w:themeFill="accent6" w:themeFillTint="99"/>
          </w:tcPr>
          <w:p w14:paraId="0A96AEA5" w14:textId="77777777" w:rsidR="00D740EB" w:rsidRDefault="00D740EB" w:rsidP="004E641A">
            <w:pPr>
              <w:jc w:val="right"/>
            </w:pPr>
          </w:p>
        </w:tc>
        <w:tc>
          <w:tcPr>
            <w:tcW w:w="6612" w:type="dxa"/>
            <w:tcBorders>
              <w:top w:val="single" w:sz="36" w:space="0" w:color="FFFFFF" w:themeColor="background1"/>
              <w:bottom w:val="single" w:sz="36" w:space="0" w:color="FFFFFF" w:themeColor="background1"/>
            </w:tcBorders>
            <w:shd w:val="clear" w:color="auto" w:fill="D99594" w:themeFill="accent2" w:themeFillTint="99"/>
          </w:tcPr>
          <w:p w14:paraId="08E37BC4" w14:textId="77777777" w:rsidR="00D740EB" w:rsidRDefault="00D740EB" w:rsidP="00D740EB">
            <w:pPr>
              <w:pStyle w:val="ListParagraph"/>
              <w:numPr>
                <w:ilvl w:val="0"/>
                <w:numId w:val="29"/>
              </w:numPr>
              <w:ind w:left="357" w:hanging="357"/>
            </w:pPr>
            <w:r>
              <w:t>Additional file io.</w:t>
            </w:r>
          </w:p>
          <w:p w14:paraId="51B697E1" w14:textId="514A7316" w:rsidR="00D740EB" w:rsidRDefault="00D740EB" w:rsidP="00D740EB">
            <w:pPr>
              <w:pStyle w:val="ListParagraph"/>
              <w:numPr>
                <w:ilvl w:val="0"/>
                <w:numId w:val="29"/>
              </w:numPr>
              <w:ind w:left="357" w:hanging="357"/>
            </w:pPr>
            <w:r>
              <w:t>Run</w:t>
            </w:r>
            <w:r w:rsidR="004E641A">
              <w:t>s</w:t>
            </w:r>
            <w:r>
              <w:t xml:space="preserve"> as an additional step, rather than being integrated into the overall flow of the conversion process.  (Admittedly this is probably more of an affront to my sense of the aesthetic rather than a genuine problem.)</w:t>
            </w:r>
          </w:p>
        </w:tc>
      </w:tr>
      <w:tr w:rsidR="004E641A" w14:paraId="004E373C" w14:textId="77777777" w:rsidTr="004E641A">
        <w:tc>
          <w:tcPr>
            <w:tcW w:w="2405" w:type="dxa"/>
            <w:vMerge w:val="restart"/>
            <w:shd w:val="clear" w:color="auto" w:fill="FABF8F" w:themeFill="accent6" w:themeFillTint="99"/>
            <w:vAlign w:val="center"/>
          </w:tcPr>
          <w:p w14:paraId="025A27BA" w14:textId="72F1392F" w:rsidR="004E641A" w:rsidRDefault="004E641A" w:rsidP="004E641A">
            <w:pPr>
              <w:jc w:val="right"/>
            </w:pPr>
            <w:r>
              <w:t>Callable preprocessing</w:t>
            </w:r>
          </w:p>
        </w:tc>
        <w:tc>
          <w:tcPr>
            <w:tcW w:w="6612" w:type="dxa"/>
            <w:tcBorders>
              <w:top w:val="single" w:sz="36" w:space="0" w:color="FFFFFF" w:themeColor="background1"/>
              <w:bottom w:val="nil"/>
            </w:tcBorders>
            <w:shd w:val="clear" w:color="auto" w:fill="D6E3BC" w:themeFill="accent3" w:themeFillTint="66"/>
          </w:tcPr>
          <w:p w14:paraId="4DCD167B" w14:textId="77777777" w:rsidR="004E641A" w:rsidRDefault="004E641A" w:rsidP="004E641A">
            <w:pPr>
              <w:pStyle w:val="ListParagraph"/>
              <w:keepNext/>
              <w:keepLines/>
              <w:numPr>
                <w:ilvl w:val="0"/>
                <w:numId w:val="29"/>
              </w:numPr>
              <w:ind w:left="357" w:hanging="357"/>
            </w:pPr>
            <w:r>
              <w:t>Fits into the overall flow of the converter.</w:t>
            </w:r>
          </w:p>
          <w:p w14:paraId="57B2C576" w14:textId="3785AF19" w:rsidR="004E641A" w:rsidRDefault="004E641A" w:rsidP="004E641A">
            <w:pPr>
              <w:pStyle w:val="ListParagraph"/>
              <w:keepNext/>
              <w:keepLines/>
              <w:numPr>
                <w:ilvl w:val="0"/>
                <w:numId w:val="29"/>
              </w:numPr>
              <w:ind w:left="357" w:hanging="357"/>
            </w:pPr>
            <w:r>
              <w:t>Can be written in the same language as the converter, and use the same library code.</w:t>
            </w:r>
          </w:p>
        </w:tc>
      </w:tr>
      <w:tr w:rsidR="004E641A" w14:paraId="0BA70777" w14:textId="77777777" w:rsidTr="004E641A">
        <w:tc>
          <w:tcPr>
            <w:tcW w:w="2405" w:type="dxa"/>
            <w:vMerge/>
            <w:shd w:val="clear" w:color="auto" w:fill="FABF8F" w:themeFill="accent6" w:themeFillTint="99"/>
          </w:tcPr>
          <w:p w14:paraId="623A320D" w14:textId="77777777" w:rsidR="004E641A" w:rsidRDefault="004E641A" w:rsidP="004E641A">
            <w:pPr>
              <w:jc w:val="right"/>
            </w:pPr>
          </w:p>
        </w:tc>
        <w:tc>
          <w:tcPr>
            <w:tcW w:w="6612" w:type="dxa"/>
            <w:shd w:val="clear" w:color="auto" w:fill="D99594" w:themeFill="accent2" w:themeFillTint="99"/>
          </w:tcPr>
          <w:p w14:paraId="5789C0DE" w14:textId="77777777" w:rsidR="004E641A" w:rsidRDefault="004E641A" w:rsidP="004E641A">
            <w:pPr>
              <w:pStyle w:val="ListParagraph"/>
              <w:numPr>
                <w:ilvl w:val="0"/>
                <w:numId w:val="29"/>
              </w:numPr>
              <w:ind w:left="357" w:hanging="357"/>
            </w:pPr>
            <w:r>
              <w:t>I have not found a way of creating a library JAR from the library code, so library code has to be duplicated within the preprocessor at present.</w:t>
            </w:r>
          </w:p>
          <w:p w14:paraId="4736030D" w14:textId="05130FE7" w:rsidR="004E641A" w:rsidRDefault="004E641A" w:rsidP="004E641A">
            <w:pPr>
              <w:pStyle w:val="ListParagraph"/>
              <w:numPr>
                <w:ilvl w:val="0"/>
                <w:numId w:val="29"/>
              </w:numPr>
              <w:ind w:left="357" w:hanging="357"/>
            </w:pPr>
            <w:r>
              <w:t xml:space="preserve">I found it difficult to persuade </w:t>
            </w:r>
            <w:proofErr w:type="spellStart"/>
            <w:r>
              <w:t>Intellij</w:t>
            </w:r>
            <w:proofErr w:type="spellEnd"/>
            <w:r>
              <w:t xml:space="preserve"> IDEA to create the JAR – I seemed to have to resort to a number of arbitrary expedients.</w:t>
            </w:r>
          </w:p>
          <w:p w14:paraId="3EC3FABA" w14:textId="6B7A10F9" w:rsidR="004E641A" w:rsidRDefault="004E641A" w:rsidP="004E641A">
            <w:pPr>
              <w:pStyle w:val="ListParagraph"/>
              <w:numPr>
                <w:ilvl w:val="0"/>
                <w:numId w:val="29"/>
              </w:numPr>
              <w:ind w:left="357" w:hanging="357"/>
            </w:pPr>
            <w:r>
              <w:lastRenderedPageBreak/>
              <w:t>The converter needs help in order to carry out validation</w:t>
            </w:r>
            <w:r w:rsidR="00344CBC">
              <w:t xml:space="preserve">.  By </w:t>
            </w:r>
            <w:proofErr w:type="gramStart"/>
            <w:r w:rsidR="00344CBC">
              <w:t>default</w:t>
            </w:r>
            <w:proofErr w:type="gramEnd"/>
            <w:r w:rsidR="00344CBC">
              <w:t xml:space="preserve"> if compares its own output against the raw input, but where the preprocessor has done things, it needs the preprocessor to tell it what the data looked like after it was modified.</w:t>
            </w:r>
          </w:p>
          <w:p w14:paraId="6D9F19A0" w14:textId="75569457" w:rsidR="004E641A" w:rsidRDefault="004E641A" w:rsidP="004E641A">
            <w:pPr>
              <w:pStyle w:val="ListParagraph"/>
              <w:numPr>
                <w:ilvl w:val="0"/>
                <w:numId w:val="29"/>
              </w:numPr>
              <w:ind w:left="357" w:hanging="357"/>
            </w:pPr>
            <w:r>
              <w:t xml:space="preserve">Difficult to debug? </w:t>
            </w:r>
          </w:p>
        </w:tc>
      </w:tr>
      <w:tr w:rsidR="004E641A" w14:paraId="792DBB0F" w14:textId="77777777" w:rsidTr="004E641A">
        <w:tc>
          <w:tcPr>
            <w:tcW w:w="2405" w:type="dxa"/>
            <w:vMerge w:val="restart"/>
            <w:shd w:val="clear" w:color="auto" w:fill="FABF8F" w:themeFill="accent6" w:themeFillTint="99"/>
            <w:vAlign w:val="center"/>
          </w:tcPr>
          <w:p w14:paraId="7FC6AB44" w14:textId="1F754C0A" w:rsidR="004E641A" w:rsidRDefault="004E641A" w:rsidP="004E641A">
            <w:pPr>
              <w:jc w:val="right"/>
            </w:pPr>
            <w:r>
              <w:lastRenderedPageBreak/>
              <w:t>XSLT stylesheets</w:t>
            </w:r>
          </w:p>
        </w:tc>
        <w:tc>
          <w:tcPr>
            <w:tcW w:w="6612" w:type="dxa"/>
            <w:shd w:val="clear" w:color="auto" w:fill="D6E3BC" w:themeFill="accent3" w:themeFillTint="66"/>
          </w:tcPr>
          <w:p w14:paraId="12E734E2" w14:textId="77777777" w:rsidR="004E641A" w:rsidRDefault="004E641A" w:rsidP="004E641A">
            <w:pPr>
              <w:pStyle w:val="ListParagraph"/>
              <w:keepNext/>
              <w:keepLines/>
              <w:numPr>
                <w:ilvl w:val="0"/>
                <w:numId w:val="29"/>
              </w:numPr>
              <w:ind w:left="357" w:hanging="357"/>
            </w:pPr>
            <w:r>
              <w:t>Fits seamlessly into the overall flow of the conversion process.</w:t>
            </w:r>
          </w:p>
          <w:p w14:paraId="03A55800" w14:textId="7237C09D" w:rsidR="004E641A" w:rsidRDefault="004E641A" w:rsidP="004E641A">
            <w:pPr>
              <w:pStyle w:val="ListParagraph"/>
              <w:keepNext/>
              <w:keepLines/>
              <w:numPr>
                <w:ilvl w:val="0"/>
                <w:numId w:val="29"/>
              </w:numPr>
              <w:ind w:left="357" w:hanging="357"/>
            </w:pPr>
            <w:r>
              <w:t>Avoids any need to create a separate program or JAR – you simply give XSLT code.</w:t>
            </w:r>
          </w:p>
        </w:tc>
      </w:tr>
      <w:tr w:rsidR="004E641A" w14:paraId="1D9DCEE7" w14:textId="77777777" w:rsidTr="004E641A">
        <w:tc>
          <w:tcPr>
            <w:tcW w:w="2405" w:type="dxa"/>
            <w:vMerge/>
            <w:tcBorders>
              <w:bottom w:val="nil"/>
            </w:tcBorders>
            <w:shd w:val="clear" w:color="auto" w:fill="FABF8F" w:themeFill="accent6" w:themeFillTint="99"/>
          </w:tcPr>
          <w:p w14:paraId="6A6E1E17" w14:textId="77777777" w:rsidR="004E641A" w:rsidRDefault="004E641A" w:rsidP="006B1801"/>
        </w:tc>
        <w:tc>
          <w:tcPr>
            <w:tcW w:w="6612" w:type="dxa"/>
            <w:tcBorders>
              <w:bottom w:val="nil"/>
            </w:tcBorders>
            <w:shd w:val="clear" w:color="auto" w:fill="D99594" w:themeFill="accent2" w:themeFillTint="99"/>
          </w:tcPr>
          <w:p w14:paraId="323A1992" w14:textId="77777777" w:rsidR="004E641A" w:rsidRDefault="004E641A" w:rsidP="004E641A">
            <w:pPr>
              <w:pStyle w:val="ListParagraph"/>
              <w:numPr>
                <w:ilvl w:val="0"/>
                <w:numId w:val="29"/>
              </w:numPr>
              <w:ind w:left="357" w:hanging="357"/>
            </w:pPr>
            <w:r>
              <w:t>Possibly unfamiliar syntax.</w:t>
            </w:r>
          </w:p>
          <w:p w14:paraId="793888EC" w14:textId="77777777" w:rsidR="004E641A" w:rsidRDefault="004E641A" w:rsidP="004E641A">
            <w:pPr>
              <w:pStyle w:val="ListParagraph"/>
              <w:numPr>
                <w:ilvl w:val="0"/>
                <w:numId w:val="29"/>
              </w:numPr>
              <w:ind w:left="357" w:hanging="357"/>
            </w:pPr>
            <w:r>
              <w:t xml:space="preserve">Not sure how to debug this.  (I do have some code built into </w:t>
            </w:r>
            <w:proofErr w:type="spellStart"/>
            <w:r>
              <w:t>Main.kt</w:t>
            </w:r>
            <w:proofErr w:type="spellEnd"/>
            <w:r>
              <w:t xml:space="preserve"> to help with this, but you’d have to rebuild the converter with that code enabled.)</w:t>
            </w:r>
          </w:p>
          <w:p w14:paraId="1D854B13" w14:textId="4125ACC1" w:rsidR="004E641A" w:rsidRDefault="004E641A" w:rsidP="004E641A">
            <w:pPr>
              <w:pStyle w:val="ListParagraph"/>
              <w:numPr>
                <w:ilvl w:val="0"/>
                <w:numId w:val="29"/>
              </w:numPr>
              <w:ind w:left="357" w:hanging="357"/>
            </w:pPr>
            <w:r>
              <w:t>There may be things which this cannot achieve easily (not sure).</w:t>
            </w:r>
          </w:p>
        </w:tc>
      </w:tr>
    </w:tbl>
    <w:p w14:paraId="74062073" w14:textId="77777777" w:rsidR="006B1801" w:rsidRPr="00981DD1" w:rsidRDefault="006B1801" w:rsidP="006B1801"/>
    <w:p w14:paraId="2FCEAD1B" w14:textId="7CB5C959" w:rsidR="003863D2" w:rsidRPr="00D44EBB" w:rsidRDefault="003863D2" w:rsidP="003863D2">
      <w:pPr>
        <w:pStyle w:val="Heading1"/>
      </w:pPr>
      <w:bookmarkStart w:id="28" w:name="_Ref66349274"/>
      <w:bookmarkStart w:id="29" w:name="_Toc151623801"/>
      <w:r>
        <w:lastRenderedPageBreak/>
        <w:t>Running the converter</w:t>
      </w:r>
      <w:bookmarkEnd w:id="28"/>
      <w:r w:rsidR="00C260F2">
        <w:t xml:space="preserve"> from the command line</w:t>
      </w:r>
      <w:bookmarkEnd w:id="29"/>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30" w:name="_Ref149990832"/>
      <w:bookmarkStart w:id="31" w:name="_Toc151623802"/>
      <w:r>
        <w:t>Generating a Sword module</w:t>
      </w:r>
      <w:bookmarkEnd w:id="30"/>
      <w:bookmarkEnd w:id="31"/>
    </w:p>
    <w:p w14:paraId="0ED12632" w14:textId="02B18246" w:rsidR="008D689E" w:rsidRPr="00A3389C" w:rsidRDefault="00C260F2" w:rsidP="00C260F2">
      <w:pPr>
        <w:pStyle w:val="JNormal"/>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w:t>
      </w:r>
      <w:r w:rsidR="00F3703F">
        <w:rPr>
          <w:rFonts w:ascii="Courier New" w:hAnsi="Courier New" w:cs="Courier New"/>
          <w:noProof/>
          <w:sz w:val="16"/>
          <w:szCs w:val="16"/>
        </w:rPr>
        <w:t>Notes</w:t>
      </w:r>
      <w:r w:rsidR="008D689E">
        <w:rPr>
          <w:rFonts w:ascii="Courier New" w:hAnsi="Courier New" w:cs="Courier New"/>
          <w:noProof/>
          <w:sz w:val="16"/>
          <w:szCs w:val="16"/>
        </w:rPr>
        <w:t xml:space="preserve"> …</w:t>
      </w:r>
      <w:r w:rsidR="005B38B6">
        <w:rPr>
          <w:rFonts w:ascii="Courier New" w:hAnsi="Courier New" w:cs="Courier New"/>
          <w:noProof/>
          <w:sz w:val="16"/>
          <w:szCs w:val="16"/>
        </w:rPr>
        <w:br/>
      </w:r>
      <w:r w:rsidR="00A3389C">
        <w:rPr>
          <w:rFonts w:ascii="Courier New" w:hAnsi="Courier New" w:cs="Courier New"/>
          <w:noProof/>
          <w:sz w:val="16"/>
          <w:szCs w:val="16"/>
        </w:rPr>
        <w:t xml:space="preserve">     -manualOsis2mod</w:t>
      </w:r>
      <w:r w:rsidR="00FC2BB8">
        <w:rPr>
          <w:rFonts w:ascii="Courier New" w:hAnsi="Courier New" w:cs="Courier New"/>
          <w:noProof/>
          <w:sz w:val="16"/>
          <w:szCs w:val="16"/>
        </w:rPr>
        <w:t xml:space="preserve"> …</w:t>
      </w:r>
      <w:r w:rsidR="00FC2BB8">
        <w:rPr>
          <w:rFonts w:ascii="Courier New" w:hAnsi="Courier New" w:cs="Courier New"/>
          <w:noProof/>
          <w:sz w:val="16"/>
          <w:szCs w:val="16"/>
        </w:rPr>
        <w:br/>
        <w:t xml:space="preserve">     -forceOsis2modType …</w:t>
      </w:r>
      <w:r w:rsidR="000F077E">
        <w:rPr>
          <w:rFonts w:ascii="Courier New" w:hAnsi="Courier New" w:cs="Courier New"/>
          <w:noProof/>
          <w:sz w:val="16"/>
          <w:szCs w:val="16"/>
        </w:rPr>
        <w:br/>
      </w:r>
      <w:r w:rsidR="005B38B6">
        <w:rPr>
          <w:rFonts w:ascii="Courier New" w:hAnsi="Courier New" w:cs="Courier New"/>
          <w:noProof/>
          <w:sz w:val="16"/>
          <w:szCs w:val="16"/>
        </w:rPr>
        <w:t xml:space="preserve">     -</w:t>
      </w:r>
      <w:r w:rsidR="005B38B6" w:rsidRPr="005B38B6">
        <w:rPr>
          <w:rFonts w:ascii="Courier New" w:hAnsi="Courier New" w:cs="Courier New"/>
          <w:noProof/>
          <w:sz w:val="16"/>
          <w:szCs w:val="16"/>
        </w:rPr>
        <w:t>summariseTextFeaturesOnly</w:t>
      </w:r>
      <w:r w:rsidR="00A3389C">
        <w:rPr>
          <w:rFonts w:ascii="Courier New" w:hAnsi="Courier New" w:cs="Courier New"/>
          <w:noProof/>
          <w:sz w:val="16"/>
          <w:szCs w:val="16"/>
        </w:rPr>
        <w:br/>
        <w:t xml:space="preserve">     -</w:t>
      </w:r>
      <w:r w:rsidR="00A3389C" w:rsidRPr="00A3389C">
        <w:rPr>
          <w:rFonts w:ascii="Courier New" w:hAnsi="Courier New" w:cs="Courier New"/>
          <w:noProof/>
          <w:sz w:val="16"/>
          <w:szCs w:val="16"/>
        </w:rPr>
        <w:t>dbgAddDebugAttributesToNodes</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1DDACF1B"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344CBC">
        <w:t>6.4</w:t>
      </w:r>
      <w:r w:rsidR="00534518">
        <w:fldChar w:fldCharType="end"/>
      </w:r>
      <w:r w:rsidR="00534518">
        <w:t>.</w:t>
      </w:r>
      <w:r w:rsidR="00F3703F">
        <w:t xml:space="preserve">  This parameter is </w:t>
      </w:r>
      <w:r w:rsidR="00F3703F" w:rsidRPr="00F3703F">
        <w:rPr>
          <w:i/>
          <w:iCs/>
        </w:rPr>
        <w:t>required</w:t>
      </w:r>
      <w:r w:rsidR="00F3703F">
        <w:t>.</w:t>
      </w:r>
    </w:p>
    <w:p w14:paraId="5DF9AC3A" w14:textId="59D6044D"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w:t>
      </w:r>
      <w:r w:rsidR="00F3703F">
        <w:t xml:space="preserve">latter </w:t>
      </w:r>
      <w:r w:rsidR="008D689E">
        <w:t xml:space="preserve">alternatives represent test flavours which the system has been set up to handle.  Different kinds of tests may apply different kinds of instrumentation etc.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344CBC">
        <w:t>8.4</w:t>
      </w:r>
      <w:r w:rsidR="00F3703F">
        <w:fldChar w:fldCharType="end"/>
      </w:r>
      <w:r w:rsidR="008D689E">
        <w:t xml:space="preserve"> for an explanation of how the choice affects version numbers and history information.</w:t>
      </w:r>
    </w:p>
    <w:p w14:paraId="1BCC307E" w14:textId="1A3AFB45"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rsidR="00F3703F">
        <w:fldChar w:fldCharType="begin"/>
      </w:r>
      <w:r w:rsidR="00F3703F">
        <w:instrText xml:space="preserve"> REF _Ref150414666 \r \h </w:instrText>
      </w:r>
      <w:r w:rsidR="00F3703F">
        <w:fldChar w:fldCharType="separate"/>
      </w:r>
      <w:r w:rsidR="00344CBC">
        <w:t>8.4</w:t>
      </w:r>
      <w:r w:rsidR="00F3703F">
        <w:fldChar w:fldCharType="end"/>
      </w:r>
      <w:r w:rsidR="00F3703F">
        <w:t xml:space="preserve"> </w:t>
      </w:r>
      <w:r>
        <w:t>for more details.</w:t>
      </w:r>
      <w:r w:rsidR="00F3703F">
        <w:t xml:space="preserve">  This parameter is optional.</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0027632" w:rsidR="00A3389C" w:rsidRDefault="00A3389C" w:rsidP="00C260F2">
      <w:pPr>
        <w:pStyle w:val="JNormal"/>
      </w:pPr>
      <w:r w:rsidRPr="00A3389C">
        <w:rPr>
          <w:b/>
          <w:bCs/>
        </w:rPr>
        <w:t>manualOsis2mod</w:t>
      </w:r>
      <w:r>
        <w:t xml:space="preserve">: This may be useful if running the converter from within the IDEA IDE, or it may also be useful when running the converter from the command line.  Normally running osis2mod from within the converter works perfectly well, even when you are running the converter itself within the IDE.  And the processing is indeed set up to run osis2mod automatically in this way.  However, latterly when processing ESV (a particularly large OSIS file – around 32Mb – which I presume may be significant), osis2mod would just hang under these circumstances.  If you pass </w:t>
      </w:r>
      <w:r w:rsidRPr="00A3389C">
        <w:rPr>
          <w:i/>
          <w:iCs/>
        </w:rPr>
        <w:t>manualOsis2mod</w:t>
      </w:r>
      <w:r>
        <w:rPr>
          <w:b/>
          <w:bCs/>
        </w:rPr>
        <w:t xml:space="preserve"> </w:t>
      </w:r>
      <w:r w:rsidRPr="00A3389C">
        <w:t>on the</w:t>
      </w:r>
      <w:r>
        <w:t xml:space="preserve"> command line, the processing stops at the point where it would otherwise run osis2mod itself, copies to the clipboard a command you can use to run osis2mod in a plain vanilla command window (on Windows, that’s just a </w:t>
      </w:r>
      <w:r>
        <w:lastRenderedPageBreak/>
        <w:t xml:space="preserve">command window, not a </w:t>
      </w:r>
      <w:proofErr w:type="spellStart"/>
      <w:r>
        <w:t>Powershell</w:t>
      </w:r>
      <w:proofErr w:type="spellEnd"/>
      <w:r>
        <w:t xml:space="preserve"> window), and then lets you tell it when osis2mod has completed, at which point it carries out the processing which it would </w:t>
      </w:r>
      <w:r w:rsidRPr="00A3389C">
        <w:rPr>
          <w:i/>
          <w:iCs/>
        </w:rPr>
        <w:t>normally</w:t>
      </w:r>
      <w:r>
        <w:t xml:space="preserve"> perform after osis2mod had run.</w:t>
      </w:r>
    </w:p>
    <w:p w14:paraId="0D850768" w14:textId="5A4DCAEF"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it uses the Crosswire version, otherwise the STEP version. </w:t>
      </w:r>
    </w:p>
    <w:p w14:paraId="5EB35C31" w14:textId="01456997" w:rsidR="00C260F2" w:rsidRDefault="005B38B6" w:rsidP="00C260F2">
      <w:pPr>
        <w:pStyle w:val="JNormal"/>
      </w:pPr>
      <w:proofErr w:type="spellStart"/>
      <w:r w:rsidRPr="005B38B6">
        <w:rPr>
          <w:b/>
          <w:bCs/>
        </w:rPr>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r w:rsidR="00F3703F">
        <w:t xml:space="preserve">  This parameter is optional and defaults to </w:t>
      </w:r>
      <w:r w:rsidR="00F3703F" w:rsidRPr="00F3703F">
        <w:rPr>
          <w:i/>
          <w:iCs/>
        </w:rPr>
        <w:t>No</w:t>
      </w:r>
      <w:r w:rsidR="00F3703F">
        <w:t>.</w:t>
      </w:r>
    </w:p>
    <w:p w14:paraId="40EFCBA4" w14:textId="4C898C74" w:rsidR="00A3389C" w:rsidRPr="00A3389C" w:rsidRDefault="00A3389C" w:rsidP="00A3389C">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77777777" w:rsidR="00A3389C" w:rsidRDefault="00A3389C" w:rsidP="00A3389C">
      <w:pPr>
        <w:pStyle w:val="JNormal"/>
      </w:pPr>
      <w:proofErr w:type="spellStart"/>
      <w:r w:rsidRPr="00CA676A">
        <w:rPr>
          <w:b/>
          <w:bCs/>
        </w:rPr>
        <w:t>dbgDisplayReversificationRows</w:t>
      </w:r>
      <w:proofErr w:type="spellEnd"/>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03E3C4C2"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32" w:name="_Ref139951112"/>
      <w:bookmarkStart w:id="33" w:name="_Toc151623803"/>
      <w:r>
        <w:t>Evaluating versification schemes</w:t>
      </w:r>
      <w:bookmarkEnd w:id="32"/>
      <w:bookmarkEnd w:id="33"/>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462D3716"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344CBC">
        <w:t>8.1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6733D55C" w:rsidR="00E66BA3" w:rsidRDefault="00E66BA3" w:rsidP="00C260F2">
      <w:pPr>
        <w:pStyle w:val="JNormal"/>
      </w:pPr>
      <w:r>
        <w:t>If you are not intending to apply reversification</w:t>
      </w:r>
      <w:r w:rsidR="00FF36FF">
        <w:t xml:space="preserve"> / not using our proprietary version of osis2mod</w:t>
      </w:r>
      <w:r>
        <w:t>,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4D705380" w14:textId="052B4B7C" w:rsidR="00CA676A" w:rsidRDefault="00CA676A" w:rsidP="00CA676A">
      <w:pPr>
        <w:pStyle w:val="Heading2"/>
      </w:pPr>
      <w:bookmarkStart w:id="34" w:name="_Ref149992389"/>
      <w:bookmarkStart w:id="35" w:name="_Toc151623804"/>
      <w:bookmarkStart w:id="36" w:name="_Ref66349446"/>
      <w:r>
        <w:t>Module naming</w:t>
      </w:r>
      <w:bookmarkEnd w:id="34"/>
      <w:bookmarkEnd w:id="35"/>
    </w:p>
    <w:p w14:paraId="69402DEA" w14:textId="14620E85" w:rsidR="00CA676A" w:rsidRDefault="00CA676A" w:rsidP="00CA676A">
      <w:pPr>
        <w:pStyle w:val="JNormal"/>
      </w:pPr>
      <w:r>
        <w:t xml:space="preserve">The basic name of a module looks like </w:t>
      </w:r>
      <w:proofErr w:type="spellStart"/>
      <w:r w:rsidR="005B4B34">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3C1A7496" w14:textId="16CE4DCA" w:rsidR="00CA676A" w:rsidRDefault="00CA676A" w:rsidP="00CA676A">
      <w:pPr>
        <w:pStyle w:val="JNormal"/>
      </w:pPr>
      <w:r>
        <w:lastRenderedPageBreak/>
        <w:t>Modules always come in one of two flavours –</w:t>
      </w:r>
      <w:r w:rsidR="00FF36FF">
        <w:t xml:space="preserve"> </w:t>
      </w:r>
      <w:r>
        <w:t xml:space="preserve">ones which can be used only within STEPBible, and ones which might reasonably be made publicly accessible.  The module name has a suffix added to it to indicate which of these two </w:t>
      </w:r>
      <w:r w:rsidR="005B4B34">
        <w:t xml:space="preserve">categories the module falls into – </w:t>
      </w:r>
      <w:proofErr w:type="spellStart"/>
      <w:r w:rsidR="005B4B34">
        <w:rPr>
          <w:i/>
          <w:iCs/>
        </w:rPr>
        <w:t>D</w:t>
      </w:r>
      <w:r w:rsidR="005B4B34" w:rsidRPr="005B4B34">
        <w:rPr>
          <w:i/>
          <w:iCs/>
        </w:rPr>
        <w:t>euHFA_sb</w:t>
      </w:r>
      <w:proofErr w:type="spellEnd"/>
      <w:r w:rsidR="005B4B34">
        <w:t xml:space="preserve"> </w:t>
      </w:r>
      <w:r w:rsidR="00FF36FF">
        <w:t xml:space="preserve">for general consumption, </w:t>
      </w:r>
      <w:r w:rsidR="005B4B34">
        <w:t xml:space="preserve">or </w:t>
      </w:r>
      <w:proofErr w:type="spellStart"/>
      <w:r w:rsidR="005B4B34">
        <w:rPr>
          <w:i/>
          <w:iCs/>
        </w:rPr>
        <w:t>D</w:t>
      </w:r>
      <w:r w:rsidR="005B4B34" w:rsidRPr="005B4B34">
        <w:rPr>
          <w:i/>
          <w:iCs/>
        </w:rPr>
        <w:t>euHFA_sbOnly</w:t>
      </w:r>
      <w:proofErr w:type="spellEnd"/>
      <w:r w:rsidR="00FF36FF">
        <w:rPr>
          <w:i/>
          <w:iCs/>
        </w:rPr>
        <w:t xml:space="preserve"> </w:t>
      </w:r>
      <w:r w:rsidR="00FF36FF">
        <w:t>where it is limited to being used within STEP</w:t>
      </w:r>
      <w:r w:rsidR="005B4B34">
        <w:t>.  (The _</w:t>
      </w:r>
      <w:proofErr w:type="spellStart"/>
      <w:r w:rsidR="005B4B34" w:rsidRPr="005B4B34">
        <w:rPr>
          <w:i/>
          <w:iCs/>
        </w:rPr>
        <w:t>sb</w:t>
      </w:r>
      <w:proofErr w:type="spellEnd"/>
      <w:r w:rsidR="005B4B34">
        <w:t xml:space="preserve"> in the former case is used purely for disambiguation purposes – the module may have been built by enhancing third-party data, and we need to make sure we do not generate a module whose name clashes with any name used by the third party.)</w:t>
      </w:r>
    </w:p>
    <w:p w14:paraId="130B7957" w14:textId="58AF080B" w:rsidR="00572656" w:rsidRDefault="00572656" w:rsidP="00CA676A">
      <w:pPr>
        <w:pStyle w:val="JNormal"/>
      </w:pPr>
      <w:r>
        <w:t xml:space="preserve">Latterly it has become apparent that we cannot actually apply this convention across the board – ESV has been known as ESV_th for some time, and it turns out this name is hard-coded in a lot of places and cannot therefore readily be changed.  To cater for this, you can append a suffix to the root folder described in section </w:t>
      </w:r>
      <w:r>
        <w:fldChar w:fldCharType="begin"/>
      </w:r>
      <w:r>
        <w:instrText xml:space="preserve"> REF _Ref151403361 \r \h </w:instrText>
      </w:r>
      <w:r>
        <w:fldChar w:fldCharType="separate"/>
      </w:r>
      <w:r w:rsidR="00344CBC">
        <w:t>5.1</w:t>
      </w:r>
      <w:r>
        <w:fldChar w:fldCharType="end"/>
      </w:r>
      <w:r>
        <w:t xml:space="preserve">, giving something like </w:t>
      </w:r>
      <w:proofErr w:type="spellStart"/>
      <w:r w:rsidRPr="00572656">
        <w:rPr>
          <w:i/>
          <w:iCs/>
        </w:rPr>
        <w:t>Text_eng_ESV_th</w:t>
      </w:r>
      <w:proofErr w:type="spellEnd"/>
      <w:r>
        <w:t>.  If you do this, the _</w:t>
      </w:r>
      <w:proofErr w:type="spellStart"/>
      <w:r w:rsidRPr="00572656">
        <w:rPr>
          <w:i/>
          <w:iCs/>
        </w:rPr>
        <w:t>th</w:t>
      </w:r>
      <w:proofErr w:type="spellEnd"/>
      <w:r>
        <w:t xml:space="preserve"> will be used as the suffix rather than _</w:t>
      </w:r>
      <w:proofErr w:type="spellStart"/>
      <w:r w:rsidRPr="00572656">
        <w:rPr>
          <w:i/>
          <w:iCs/>
        </w:rPr>
        <w:t>sb</w:t>
      </w:r>
      <w:proofErr w:type="spellEnd"/>
      <w:r>
        <w:t xml:space="preserve"> or _</w:t>
      </w:r>
      <w:proofErr w:type="spellStart"/>
      <w:r w:rsidRPr="00572656">
        <w:rPr>
          <w:i/>
          <w:iCs/>
        </w:rPr>
        <w:t>sbOnly</w:t>
      </w:r>
      <w:proofErr w:type="spellEnd"/>
      <w:r>
        <w:t>.</w:t>
      </w:r>
    </w:p>
    <w:p w14:paraId="6E4C68F0" w14:textId="6CE7EECE" w:rsidR="005B4B34" w:rsidRDefault="005B4B34" w:rsidP="00CA676A">
      <w:pPr>
        <w:pStyle w:val="JNormal"/>
      </w:pPr>
      <w:r>
        <w:t>At the time of writing, _</w:t>
      </w:r>
      <w:proofErr w:type="spellStart"/>
      <w:r w:rsidRPr="005B4B34">
        <w:rPr>
          <w:i/>
          <w:iCs/>
        </w:rPr>
        <w:t>sbOnly</w:t>
      </w:r>
      <w:proofErr w:type="spellEnd"/>
      <w:r>
        <w:t xml:space="preserve"> modules are generated if the module is encrypted or if it has been processed via our own version of </w:t>
      </w:r>
      <w:r w:rsidRPr="005B4B34">
        <w:rPr>
          <w:i/>
          <w:iCs/>
        </w:rPr>
        <w:t>osis2mod</w:t>
      </w:r>
      <w:r w:rsidR="00916809">
        <w:t>. In both cases, the module will not work outside of STEP.</w:t>
      </w:r>
    </w:p>
    <w:p w14:paraId="640D1E0B" w14:textId="103A2693" w:rsidR="005B4B34" w:rsidRDefault="005B4B34" w:rsidP="00CA676A">
      <w:pPr>
        <w:pStyle w:val="JNormal"/>
      </w:pPr>
      <w:r>
        <w:t xml:space="preserve">On anything other than a release run, a timestamp is added to the module name, giving something like </w:t>
      </w:r>
      <w:r w:rsidRPr="005B4B34">
        <w:rPr>
          <w:b/>
          <w:bCs/>
          <w:i/>
          <w:iCs/>
        </w:rPr>
        <w:t>DeuHFA</w:t>
      </w:r>
      <w:r>
        <w:rPr>
          <w:b/>
          <w:bCs/>
          <w:i/>
          <w:iCs/>
        </w:rPr>
        <w:t>_</w:t>
      </w:r>
      <w:r w:rsidRPr="005B4B34">
        <w:rPr>
          <w:i/>
          <w:iCs/>
        </w:rPr>
        <w:t>EvalOnly</w:t>
      </w:r>
      <w:r>
        <w:rPr>
          <w:i/>
          <w:iCs/>
        </w:rPr>
        <w:t>_</w:t>
      </w:r>
      <w:r w:rsidRPr="005B4B34">
        <w:rPr>
          <w:i/>
          <w:iCs/>
        </w:rPr>
        <w:t>0927T1908</w:t>
      </w:r>
      <w:r>
        <w:t>.  This makes it possible to keep several versions of the module lying around while carrying out testing and evaluation.</w:t>
      </w:r>
    </w:p>
    <w:p w14:paraId="58512959" w14:textId="48714FB7" w:rsidR="005B4B34" w:rsidRDefault="005B4B34" w:rsidP="005B4B34">
      <w:pPr>
        <w:pStyle w:val="Heading2"/>
      </w:pPr>
      <w:bookmarkStart w:id="37" w:name="_Ref150414648"/>
      <w:bookmarkStart w:id="38" w:name="_Ref150414666"/>
      <w:bookmarkStart w:id="39" w:name="_Toc151623805"/>
      <w:r>
        <w:t>Version numbering and history information</w:t>
      </w:r>
      <w:bookmarkEnd w:id="37"/>
      <w:bookmarkEnd w:id="38"/>
      <w:bookmarkEnd w:id="39"/>
    </w:p>
    <w:p w14:paraId="6ACAA315" w14:textId="34904834"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18BB96B7" w14:textId="09DAD5F4" w:rsidR="005B4B34"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xml:space="preserv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694FA686"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fldChar w:fldCharType="begin"/>
      </w:r>
      <w:r>
        <w:instrText xml:space="preserve"> REF _Ref149990832 \r \h </w:instrText>
      </w:r>
      <w:r>
        <w:fldChar w:fldCharType="separate"/>
      </w:r>
      <w:r w:rsidR="00344CBC">
        <w:t>8.1</w:t>
      </w:r>
      <w:r>
        <w:fldChar w:fldCharType="end"/>
      </w:r>
    </w:p>
    <w:p w14:paraId="5F953E25" w14:textId="77777777" w:rsidR="007F0389" w:rsidRDefault="007B24FA" w:rsidP="005B4B34">
      <w:pPr>
        <w:pStyle w:val="JNormal"/>
      </w:pPr>
      <w:r>
        <w:t xml:space="preserve">The history information has to end up in the Sword configuration file.  This is replaced on each run (and will not exist before the first run).  </w:t>
      </w:r>
      <w:r w:rsidR="007F0389">
        <w:t xml:space="preserve">In order to ensure it is available from one run to the next, I store it at the end of the </w:t>
      </w:r>
      <w:proofErr w:type="spellStart"/>
      <w:r>
        <w:t>step.conf</w:t>
      </w:r>
      <w:proofErr w:type="spellEnd"/>
      <w:r>
        <w:t xml:space="preserve"> file.  You can edit this information in the normal way should you need to.</w:t>
      </w:r>
      <w:r w:rsidR="007F0389">
        <w:t xml:space="preserve">  A couple of caveats, though …</w:t>
      </w:r>
    </w:p>
    <w:p w14:paraId="03CA5206" w14:textId="166769FB" w:rsidR="007F0389" w:rsidRDefault="007F0389" w:rsidP="005B4B34">
      <w:pPr>
        <w:pStyle w:val="JNormal"/>
      </w:pPr>
      <w:r>
        <w:t xml:space="preserve">First, don’t rely upon the normal configuration file </w:t>
      </w:r>
      <w:r w:rsidRPr="007F0389">
        <w:rPr>
          <w:i/>
          <w:iCs/>
        </w:rPr>
        <w:t>include</w:t>
      </w:r>
      <w:r>
        <w:t xml:space="preserve"> mechanism to hold existing configuration information.  When I save the history information, it goes into </w:t>
      </w:r>
      <w:proofErr w:type="spellStart"/>
      <w:r>
        <w:t>step.conf</w:t>
      </w:r>
      <w:proofErr w:type="spellEnd"/>
      <w:r>
        <w:t xml:space="preserve"> and will effectively mask any other definitions in any other files.</w:t>
      </w:r>
    </w:p>
    <w:p w14:paraId="3B290463" w14:textId="0D294F4B" w:rsidR="007F0389" w:rsidRDefault="007F0389" w:rsidP="005B4B34">
      <w:pPr>
        <w:pStyle w:val="JNormal"/>
      </w:pPr>
      <w:r>
        <w:t xml:space="preserve">And second, you probably don’t want to use, in history lines, any of the </w:t>
      </w:r>
      <w:proofErr w:type="gramStart"/>
      <w:r>
        <w:t>@(</w:t>
      </w:r>
      <w:proofErr w:type="gramEnd"/>
      <w:r>
        <w:t xml:space="preserve">…) lookup mechanisms supported by the configuration processing.  They </w:t>
      </w:r>
      <w:r w:rsidRPr="007F0389">
        <w:rPr>
          <w:i/>
          <w:iCs/>
        </w:rPr>
        <w:t>will</w:t>
      </w:r>
      <w:r>
        <w:t xml:space="preserve"> work, in fact, but when the history lines are written out, the </w:t>
      </w:r>
      <w:proofErr w:type="gramStart"/>
      <w:r>
        <w:t>@(</w:t>
      </w:r>
      <w:proofErr w:type="gramEnd"/>
      <w:r>
        <w:t>…) details are replaced by actual values, and therefore will not be available in future runs.</w:t>
      </w:r>
    </w:p>
    <w:p w14:paraId="2AAFAAAF" w14:textId="54F42A39" w:rsidR="007B24FA" w:rsidRDefault="007B24FA" w:rsidP="005B4B34">
      <w:pPr>
        <w:pStyle w:val="JNormal"/>
      </w:pPr>
      <w:r>
        <w:t>History and version information is updated only on release runs.</w:t>
      </w:r>
    </w:p>
    <w:p w14:paraId="39D9472F" w14:textId="2D5BF1B8" w:rsidR="00761908" w:rsidRDefault="00761908" w:rsidP="005B4B34">
      <w:pPr>
        <w:pStyle w:val="JNormal"/>
      </w:pPr>
      <w:r>
        <w:t xml:space="preserve">It is up to you to maintain </w:t>
      </w:r>
      <w:r w:rsidRPr="00916809">
        <w:rPr>
          <w:i/>
          <w:iCs/>
        </w:rPr>
        <w:t>Obsoletes</w:t>
      </w:r>
      <w:r>
        <w:t xml:space="preserve"> information manually.  There is a </w:t>
      </w:r>
      <w:proofErr w:type="spellStart"/>
      <w:r w:rsidRPr="00761908">
        <w:rPr>
          <w:i/>
          <w:iCs/>
        </w:rPr>
        <w:t>copyAsIs</w:t>
      </w:r>
      <w:proofErr w:type="spellEnd"/>
      <w:r>
        <w:t xml:space="preserve"> directive described in the head-of-file comments to </w:t>
      </w:r>
      <w:proofErr w:type="spellStart"/>
      <w:r w:rsidR="00731553">
        <w:rPr>
          <w:i/>
          <w:iCs/>
        </w:rPr>
        <w:t>step.conf</w:t>
      </w:r>
      <w:proofErr w:type="spellEnd"/>
      <w:r>
        <w:t xml:space="preserve"> which you can use to add appropriate directives to your config file.</w:t>
      </w:r>
    </w:p>
    <w:p w14:paraId="2C5131C2" w14:textId="77777777" w:rsidR="005B4B34" w:rsidRDefault="005B4B34" w:rsidP="005B4B34">
      <w:pPr>
        <w:pStyle w:val="Heading2"/>
      </w:pPr>
      <w:bookmarkStart w:id="40" w:name="_Toc151623806"/>
      <w:r>
        <w:lastRenderedPageBreak/>
        <w:t>Checking the outputs</w:t>
      </w:r>
      <w:bookmarkEnd w:id="40"/>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41" w:name="_Toc151623807"/>
      <w:r>
        <w:t>The Sword module</w:t>
      </w:r>
      <w:bookmarkEnd w:id="36"/>
      <w:bookmarkEnd w:id="41"/>
    </w:p>
    <w:p w14:paraId="64F32A8C" w14:textId="33038F26"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344CBC">
        <w:t>8.3</w:t>
      </w:r>
      <w:r w:rsidR="00BC0814">
        <w:fldChar w:fldCharType="end"/>
      </w:r>
      <w:r w:rsidR="00BC0814">
        <w:t>.  On release runs, a further zip file is stored in the root folder for the text, containing this zip file and supporting data (for example the OSIS used to create it).  This zip file is 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42" w:name="_Toc151623808"/>
      <w:r>
        <w:t>Additional information: t</w:t>
      </w:r>
      <w:r w:rsidR="00D977C5">
        <w:t xml:space="preserve">he </w:t>
      </w:r>
      <w:proofErr w:type="spellStart"/>
      <w:r w:rsidR="00D977C5">
        <w:t>TextFeatures</w:t>
      </w:r>
      <w:proofErr w:type="spellEnd"/>
      <w:r w:rsidR="00D977C5">
        <w:t xml:space="preserve"> folder and the enhanced Sword configuration file</w:t>
      </w:r>
      <w:bookmarkEnd w:id="42"/>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43" w:name="_Ref72852785"/>
      <w:bookmarkStart w:id="44" w:name="_Toc151623809"/>
      <w:r>
        <w:lastRenderedPageBreak/>
        <w:t>Philosophy and implementation</w:t>
      </w:r>
      <w:bookmarkEnd w:id="43"/>
      <w:bookmarkEnd w:id="44"/>
    </w:p>
    <w:p w14:paraId="70D89025" w14:textId="77777777" w:rsidR="00B4463C" w:rsidRPr="002D5DE4" w:rsidRDefault="00B4463C" w:rsidP="00B4463C">
      <w:pPr>
        <w:pStyle w:val="Heading2"/>
        <w:spacing w:before="0"/>
      </w:pPr>
      <w:bookmarkStart w:id="45" w:name="_Toc151623810"/>
      <w:r w:rsidRPr="002D5DE4">
        <w:t>Overview</w:t>
      </w:r>
      <w:bookmarkEnd w:id="45"/>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7"/>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8"/>
      </w:r>
    </w:p>
    <w:p w14:paraId="47C80F90" w14:textId="11132F6B"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344CBC">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9"/>
      </w:r>
    </w:p>
    <w:p w14:paraId="6BF82A5E" w14:textId="5C23F045"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344CBC">
        <w:t>9.3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0"/>
      </w:r>
    </w:p>
    <w:p w14:paraId="0E6E803E" w14:textId="6BCE4DC1" w:rsidR="009718AA" w:rsidRDefault="009718AA" w:rsidP="00224A8D">
      <w:pPr>
        <w:pStyle w:val="Heading2"/>
      </w:pPr>
      <w:bookmarkStart w:id="46" w:name="_Toc151623811"/>
      <w:r>
        <w:t>Folder structure</w:t>
      </w:r>
      <w:bookmarkEnd w:id="46"/>
    </w:p>
    <w:p w14:paraId="33A00807" w14:textId="4E2D228E" w:rsidR="009718AA" w:rsidRDefault="009718AA" w:rsidP="009718AA">
      <w:pPr>
        <w:pStyle w:val="JNormal"/>
      </w:pPr>
      <w:r>
        <w:t xml:space="preserve">This section shows the folders which appear within the root folder for each text.  Folders highlighted in orange below have to be created and populated manually before processing.  The others are created </w:t>
      </w:r>
      <w:r w:rsidR="002E5999">
        <w:t xml:space="preserve">and managed </w:t>
      </w:r>
      <w:r>
        <w:t>during the conversion process.</w:t>
      </w:r>
    </w:p>
    <w:tbl>
      <w:tblPr>
        <w:tblStyle w:val="TableGrid"/>
        <w:tblW w:w="9084" w:type="dxa"/>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E5999">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34938444" w:rsidR="009718AA" w:rsidRDefault="009718AA" w:rsidP="00286910">
            <w:pPr>
              <w:rPr>
                <w:sz w:val="21"/>
                <w:szCs w:val="21"/>
              </w:rPr>
            </w:pPr>
            <w:r>
              <w:rPr>
                <w:sz w:val="21"/>
                <w:szCs w:val="21"/>
              </w:rPr>
              <w:t>The processing creates this to hold the enhanced USX generated in the course of processing.</w:t>
            </w:r>
          </w:p>
        </w:tc>
      </w:tr>
      <w:tr w:rsidR="009718AA" w14:paraId="49266529" w14:textId="77777777" w:rsidTr="002E5999">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548DD12B" w:rsidR="009718AA" w:rsidRDefault="009718AA" w:rsidP="00286910">
            <w:pPr>
              <w:rPr>
                <w:sz w:val="21"/>
                <w:szCs w:val="21"/>
              </w:rPr>
            </w:pPr>
            <w:r>
              <w:rPr>
                <w:sz w:val="21"/>
                <w:szCs w:val="21"/>
              </w:rPr>
              <w:t xml:space="preserve">You need to create this folder, and place into it, at the very least, </w:t>
            </w:r>
            <w:proofErr w:type="spellStart"/>
            <w:r w:rsidR="00731553">
              <w:rPr>
                <w:i/>
                <w:iCs/>
                <w:sz w:val="21"/>
                <w:szCs w:val="21"/>
              </w:rPr>
              <w:t>step.conf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344CBC">
              <w:rPr>
                <w:sz w:val="21"/>
                <w:szCs w:val="21"/>
              </w:rPr>
              <w:t>6</w:t>
            </w:r>
            <w:r>
              <w:rPr>
                <w:sz w:val="21"/>
                <w:szCs w:val="21"/>
              </w:rPr>
              <w:fldChar w:fldCharType="end"/>
            </w:r>
            <w:r>
              <w:rPr>
                <w:sz w:val="21"/>
                <w:szCs w:val="21"/>
              </w:rPr>
              <w:t xml:space="preserve"> for more details.</w:t>
            </w:r>
          </w:p>
        </w:tc>
      </w:tr>
      <w:tr w:rsidR="009718AA" w14:paraId="2037180B" w14:textId="77777777" w:rsidTr="002E5999">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7D989982" w14:textId="77777777" w:rsidTr="002E5999">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E5999">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E5999">
        <w:trPr>
          <w:cantSplit/>
        </w:trPr>
        <w:tc>
          <w:tcPr>
            <w:tcW w:w="414" w:type="dxa"/>
            <w:vAlign w:val="center"/>
          </w:tcPr>
          <w:p w14:paraId="08CB5681" w14:textId="77777777" w:rsidR="009718AA" w:rsidRDefault="009718AA" w:rsidP="00286910">
            <w:pPr>
              <w:rPr>
                <w:sz w:val="21"/>
                <w:szCs w:val="21"/>
              </w:rPr>
            </w:pPr>
            <w:r>
              <w:rPr>
                <w:noProof/>
              </w:rPr>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E5999">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E5999">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7" w:name="_Ref123804967"/>
      <w:bookmarkStart w:id="48" w:name="_Toc151623812"/>
      <w:r>
        <w:lastRenderedPageBreak/>
        <w:t>Enhanced USX – why and what</w:t>
      </w:r>
      <w:bookmarkEnd w:id="47"/>
      <w:bookmarkEnd w:id="48"/>
    </w:p>
    <w:p w14:paraId="651381F4" w14:textId="717FC4A7"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1"/>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w:t>
      </w:r>
      <w:r w:rsidRPr="0094338D">
        <w:rPr>
          <w:sz w:val="21"/>
          <w:szCs w:val="21"/>
        </w:rPr>
        <w:lastRenderedPageBreak/>
        <w:t xml:space="preserve">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2"/>
      </w:r>
    </w:p>
    <w:p w14:paraId="1373A18D" w14:textId="13CEA5F0" w:rsidR="00590066" w:rsidRDefault="00590066" w:rsidP="00590066">
      <w:pPr>
        <w:pStyle w:val="Heading2"/>
      </w:pPr>
      <w:bookmarkStart w:id="49" w:name="_Ref66291315"/>
      <w:bookmarkStart w:id="50" w:name="_Toc151623813"/>
      <w:r>
        <w:t>Reversification</w:t>
      </w:r>
      <w:bookmarkEnd w:id="49"/>
      <w:bookmarkEnd w:id="50"/>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51" w:name="_Ref139965257"/>
      <w:bookmarkStart w:id="52" w:name="_Toc151623814"/>
      <w:r>
        <w:t>Non-compliance</w:t>
      </w:r>
      <w:bookmarkEnd w:id="51"/>
      <w:bookmarkEnd w:id="52"/>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AA35B2F"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w:t>
      </w:r>
      <w:r>
        <w:rPr>
          <w:sz w:val="21"/>
          <w:szCs w:val="21"/>
        </w:rPr>
        <w:lastRenderedPageBreak/>
        <w:t>particular test, but there appears to be no way of being 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53" w:name="_Toc151623815"/>
      <w:r>
        <w:t>Tools etc</w:t>
      </w:r>
      <w:bookmarkEnd w:id="53"/>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lastRenderedPageBreak/>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54" w:name="_Toc151623816"/>
      <w:bookmarkStart w:id="55" w:name="_Ref66346559"/>
      <w:r>
        <w:lastRenderedPageBreak/>
        <w:t>A note on debugging</w:t>
      </w:r>
      <w:bookmarkEnd w:id="54"/>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56" w:name="_Ref73039802"/>
      <w:bookmarkStart w:id="57" w:name="_Ref103161727"/>
      <w:bookmarkStart w:id="58" w:name="_Toc151623817"/>
      <w:r>
        <w:lastRenderedPageBreak/>
        <w:t>Gotchas</w:t>
      </w:r>
      <w:bookmarkEnd w:id="56"/>
      <w:r w:rsidR="00566404">
        <w:t xml:space="preserve"> and arcane information</w:t>
      </w:r>
      <w:bookmarkEnd w:id="57"/>
      <w:bookmarkEnd w:id="58"/>
    </w:p>
    <w:p w14:paraId="590E85C1" w14:textId="08DD0970" w:rsidR="00D844FE" w:rsidRDefault="00D844FE" w:rsidP="00D844FE">
      <w:pPr>
        <w:pStyle w:val="Heading2"/>
        <w:spacing w:before="0"/>
        <w:ind w:left="578" w:hanging="578"/>
      </w:pPr>
      <w:bookmarkStart w:id="59" w:name="_Toc151623818"/>
      <w:r>
        <w:t>General</w:t>
      </w:r>
      <w:bookmarkEnd w:id="59"/>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60" w:name="_Ref140118960"/>
      <w:r w:rsidR="00044BD6">
        <w:rPr>
          <w:rStyle w:val="FootnoteReference"/>
        </w:rPr>
        <w:footnoteReference w:id="13"/>
      </w:r>
      <w:bookmarkEnd w:id="60"/>
    </w:p>
    <w:p w14:paraId="78551B89" w14:textId="53FCF7A2"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w:t>
      </w:r>
      <w:r w:rsidR="002E1913">
        <w:t xml:space="preserve">not </w:t>
      </w:r>
      <w:r>
        <w:t xml:space="preserve">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344CBC">
        <w:t>13</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16F5CB17"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w:t>
      </w:r>
      <w:r w:rsidR="00B92149">
        <w:lastRenderedPageBreak/>
        <w:t>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78B8B752"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344CBC">
        <w:t>11.2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4"/>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61" w:name="_Ref103413876"/>
      <w:bookmarkStart w:id="62" w:name="_Toc151623819"/>
      <w:r>
        <w:t>Tables</w:t>
      </w:r>
      <w:bookmarkEnd w:id="61"/>
      <w:bookmarkEnd w:id="62"/>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w:t>
      </w:r>
      <w:r>
        <w:lastRenderedPageBreak/>
        <w:t xml:space="preserve">(something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63" w:name="_Toc151623820"/>
      <w:proofErr w:type="spellStart"/>
      <w:r>
        <w:lastRenderedPageBreak/>
        <w:t>Intellij</w:t>
      </w:r>
      <w:proofErr w:type="spellEnd"/>
      <w:r>
        <w:t xml:space="preserve"> IDEA</w:t>
      </w:r>
      <w:bookmarkEnd w:id="63"/>
    </w:p>
    <w:p w14:paraId="28BA356F" w14:textId="1B9501DD" w:rsidR="00155BD2" w:rsidRDefault="00155BD2" w:rsidP="00155BD2">
      <w:pPr>
        <w:pStyle w:val="Heading2"/>
        <w:spacing w:before="0"/>
        <w:ind w:left="578" w:hanging="578"/>
      </w:pPr>
      <w:bookmarkStart w:id="64" w:name="_Toc151623821"/>
      <w:r>
        <w:t>Run configurations</w:t>
      </w:r>
      <w:bookmarkEnd w:id="64"/>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3"/>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65" w:name="_Toc151623822"/>
      <w:r>
        <w:t>Artifacts</w:t>
      </w:r>
      <w:bookmarkEnd w:id="65"/>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4"/>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4"/>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66" w:name="_Toc151623823"/>
      <w:r>
        <w:t>Bugs</w:t>
      </w:r>
      <w:bookmarkEnd w:id="66"/>
    </w:p>
    <w:p w14:paraId="2AF1A06E" w14:textId="2923A6C2" w:rsidR="00155BD2" w:rsidRPr="007D3057" w:rsidRDefault="00155BD2" w:rsidP="00155BD2">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7" w:name="_Toc151623824"/>
      <w:r>
        <w:lastRenderedPageBreak/>
        <w:t>Internals</w:t>
      </w:r>
      <w:bookmarkEnd w:id="67"/>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8" w:name="_Toc151623825"/>
      <w:proofErr w:type="spellStart"/>
      <w:proofErr w:type="gramStart"/>
      <w:r>
        <w:t>org.stepbible</w:t>
      </w:r>
      <w:proofErr w:type="gramEnd"/>
      <w:r>
        <w:t>.t</w:t>
      </w:r>
      <w:r w:rsidR="00B7583E">
        <w:t>ext</w:t>
      </w:r>
      <w:r>
        <w:t>c</w:t>
      </w:r>
      <w:r w:rsidR="009B65B8">
        <w:t>onverter</w:t>
      </w:r>
      <w:bookmarkEnd w:id="68"/>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6276C7A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w:t>
      </w:r>
      <w:proofErr w:type="gramStart"/>
      <w:r>
        <w:t>characteristics.</w:t>
      </w:r>
      <w:r w:rsidR="007F0389">
        <w:t>$</w:t>
      </w:r>
      <w:proofErr w:type="gramEnd"/>
      <w:r w:rsidR="007F0389">
        <w:t>$$</w:t>
      </w:r>
    </w:p>
    <w:p w14:paraId="52C2731B" w14:textId="0E54FEB0" w:rsidR="007D3057" w:rsidRDefault="007D3057" w:rsidP="009B65B8">
      <w:pPr>
        <w:pStyle w:val="ListBullet"/>
      </w:pPr>
      <w:proofErr w:type="spellStart"/>
      <w:r>
        <w:rPr>
          <w:b/>
          <w:bCs/>
        </w:rPr>
        <w:t>DbgController</w:t>
      </w:r>
      <w:proofErr w:type="spellEnd"/>
      <w:r>
        <w:rPr>
          <w:b/>
          <w:bCs/>
        </w:rPr>
        <w:t>:</w:t>
      </w:r>
      <w:r>
        <w:t xml:space="preserve"> Lets debugging function like any other top-level aspect of the conversion processing, giving a convenient location to specify command-line parameters etc.</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45C6FBAC" w14:textId="59C7EA36" w:rsidR="007D3057" w:rsidRDefault="007D3057" w:rsidP="009B65B8">
      <w:pPr>
        <w:pStyle w:val="ListBullet"/>
      </w:pPr>
      <w:proofErr w:type="spellStart"/>
      <w:r>
        <w:rPr>
          <w:b/>
          <w:bCs/>
        </w:rPr>
        <w:t>GeneralEnvironmentHandler</w:t>
      </w:r>
      <w:proofErr w:type="spellEnd"/>
      <w:r>
        <w:rPr>
          <w:b/>
          <w:bCs/>
        </w:rPr>
        <w:t>:</w:t>
      </w:r>
      <w:r>
        <w:t xml:space="preserve"> Rather a mish-mash.  Handles </w:t>
      </w:r>
      <w:proofErr w:type="gramStart"/>
      <w:r>
        <w:t>eg</w:t>
      </w:r>
      <w:proofErr w:type="gramEnd"/>
      <w:r>
        <w:t xml:space="preserve"> config information which needs to be analysed and processed very early in proceedings.</w:t>
      </w:r>
    </w:p>
    <w:p w14:paraId="58CA8321" w14:textId="44447A86" w:rsidR="005C0715" w:rsidRDefault="005C0715" w:rsidP="009B65B8">
      <w:pPr>
        <w:pStyle w:val="ListBullet"/>
      </w:pPr>
      <w:r>
        <w:rPr>
          <w:b/>
          <w:bCs/>
        </w:rPr>
        <w:t>Main:</w:t>
      </w:r>
      <w:r>
        <w:t xml:space="preserve"> The main program.</w:t>
      </w:r>
    </w:p>
    <w:p w14:paraId="3BBC8435" w14:textId="2588A1B9" w:rsidR="007D3057" w:rsidRDefault="007D3057" w:rsidP="009B65B8">
      <w:pPr>
        <w:pStyle w:val="ListBullet"/>
      </w:pPr>
      <w:r>
        <w:rPr>
          <w:b/>
          <w:bCs/>
        </w:rPr>
        <w:t>Osis2ModInterface:</w:t>
      </w:r>
      <w:r>
        <w:t xml:space="preserve"> Handles those aspects of the processing which are specific to the particular versions of osis2mod we are using (Crosswire’s or our own).</w:t>
      </w:r>
    </w:p>
    <w:p w14:paraId="71ED0E9E" w14:textId="340F912A" w:rsidR="007D3057" w:rsidRDefault="007D3057" w:rsidP="009B65B8">
      <w:pPr>
        <w:pStyle w:val="ListBullet"/>
      </w:pPr>
      <w:proofErr w:type="spellStart"/>
      <w:r>
        <w:rPr>
          <w:b/>
          <w:bCs/>
        </w:rPr>
        <w:t>PreprocessorHandler</w:t>
      </w:r>
      <w:proofErr w:type="spellEnd"/>
      <w:r>
        <w:rPr>
          <w:b/>
          <w:bCs/>
        </w:rPr>
        <w:t>:</w:t>
      </w:r>
      <w:r>
        <w:t xml:space="preserve"> Handles the interface to the various forms of pre-processing.</w:t>
      </w:r>
    </w:p>
    <w:p w14:paraId="15349AA8" w14:textId="30C9C075" w:rsidR="007D3057" w:rsidRDefault="007D3057" w:rsidP="009B65B8">
      <w:pPr>
        <w:pStyle w:val="ListBullet"/>
      </w:pPr>
      <w:proofErr w:type="spellStart"/>
      <w:r>
        <w:rPr>
          <w:b/>
          <w:bCs/>
        </w:rPr>
        <w:t>RepositoryPackageHandler</w:t>
      </w:r>
      <w:proofErr w:type="spellEnd"/>
      <w:r>
        <w:rPr>
          <w:b/>
          <w:bCs/>
        </w:rPr>
        <w:t>:</w:t>
      </w:r>
      <w:r>
        <w:t xml:space="preserve"> Creates the package which provides data to be lodged in the server repository.</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927D804" w14:textId="0F9BD0C1" w:rsidR="007D3057" w:rsidRDefault="007D3057" w:rsidP="009B65B8">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38B73F" w14:textId="52EB2C26" w:rsidR="007D3057" w:rsidRDefault="007D3057" w:rsidP="009B65B8">
      <w:pPr>
        <w:pStyle w:val="ListBullet"/>
      </w:pPr>
      <w:proofErr w:type="spellStart"/>
      <w:r>
        <w:rPr>
          <w:b/>
          <w:bCs/>
        </w:rPr>
        <w:lastRenderedPageBreak/>
        <w:t>TestController</w:t>
      </w:r>
      <w:proofErr w:type="spellEnd"/>
      <w:r>
        <w:rPr>
          <w:b/>
          <w:bCs/>
        </w:rPr>
        <w:t>:</w:t>
      </w:r>
      <w:r>
        <w:t xml:space="preserve"> Handles things like changing module names when we are performing tests (so that we can have several versions of a module lying around at the same time without them overwriting one another), saving information which may be useful for investigations, etc.</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557A2386" w14:textId="01D378E9" w:rsidR="007D3057" w:rsidRDefault="007D3057" w:rsidP="007D3057">
      <w:pPr>
        <w:pStyle w:val="ListBullet"/>
      </w:pPr>
      <w:proofErr w:type="spellStart"/>
      <w:r>
        <w:rPr>
          <w:b/>
          <w:bCs/>
        </w:rPr>
        <w:t>TextControllerEnhancedUsxValidator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 – </w:t>
      </w:r>
      <w:proofErr w:type="gramStart"/>
      <w:r>
        <w:t>ie</w:t>
      </w:r>
      <w:proofErr w:type="gramEnd"/>
      <w:r>
        <w:t xml:space="preserve"> that verses still contain the right content.</w:t>
      </w:r>
    </w:p>
    <w:p w14:paraId="6FEDAE0B" w14:textId="149D1725" w:rsidR="007D3057" w:rsidRDefault="007D3057" w:rsidP="007D3057">
      <w:pPr>
        <w:pStyle w:val="ListBullet"/>
      </w:pPr>
      <w:proofErr w:type="spellStart"/>
      <w:r>
        <w:rPr>
          <w:b/>
          <w:bCs/>
        </w:rPr>
        <w:t>TextControllerFeatureSummaryGenerator</w:t>
      </w:r>
      <w:proofErr w:type="spellEnd"/>
      <w:r>
        <w:rPr>
          <w:b/>
          <w:bCs/>
        </w:rPr>
        <w:t>:</w:t>
      </w:r>
      <w:r>
        <w:t xml:space="preserve"> Creates the files which record ‘interesting’ aspects of the text being processed in case we need to know which texts do what.</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16F10001" w:rsidR="005C0715" w:rsidRDefault="005C0715" w:rsidP="005C0715">
      <w:pPr>
        <w:pStyle w:val="ListBullet"/>
      </w:pPr>
      <w:proofErr w:type="spellStart"/>
      <w:r w:rsidRPr="005C0715">
        <w:rPr>
          <w:b/>
          <w:bCs/>
        </w:rPr>
        <w:t>TextConverterProcessorOsisToSword</w:t>
      </w:r>
      <w:proofErr w:type="spellEnd"/>
      <w:r>
        <w:t>: Creates a Sword module from OSIS</w:t>
      </w:r>
      <w:r w:rsidR="007F0389">
        <w:t>.</w:t>
      </w:r>
    </w:p>
    <w:p w14:paraId="499CC3E1" w14:textId="22DECDC7" w:rsidR="007F0389" w:rsidRDefault="007F0389" w:rsidP="005C0715">
      <w:pPr>
        <w:pStyle w:val="ListBullet"/>
      </w:pPr>
      <w:proofErr w:type="spellStart"/>
      <w:r>
        <w:rPr>
          <w:b/>
          <w:bCs/>
        </w:rPr>
        <w:t>TextConvterterOsisTweaker</w:t>
      </w:r>
      <w:proofErr w:type="spellEnd"/>
      <w:r w:rsidRPr="007F0389">
        <w:t>:</w:t>
      </w:r>
      <w:r>
        <w:t xml:space="preserve"> There are some bugs and oddities in the STEP rendering.  Really </w:t>
      </w:r>
      <w:proofErr w:type="gramStart"/>
      <w:r>
        <w:t>these ought</w:t>
      </w:r>
      <w:proofErr w:type="gramEnd"/>
      <w:r>
        <w:t xml:space="preserve"> to be addressed by fixing STEP, but identifying what needs to be done can be difficult.</w:t>
      </w:r>
      <w:r w:rsidR="00D12D1F">
        <w:t xml:space="preserve">  In some cases, the same effect can be achieved by tweaking the OSIS, often by introducing tags which do absolutely nothing (and therefore will not have an adverse effect for third parties), but which evidently fool some kind of pattern matching within the STEP rendering engine.  This module applies these tweaks (but it can be disabled using the </w:t>
      </w:r>
      <w:proofErr w:type="spellStart"/>
      <w:r w:rsidR="00D12D1F" w:rsidRPr="00D12D1F">
        <w:rPr>
          <w:i/>
          <w:iCs/>
        </w:rPr>
        <w:t>stepApplyStepRelatedTweaksToOsis</w:t>
      </w:r>
      <w:proofErr w:type="spellEnd"/>
      <w:r w:rsidR="00D12D1F">
        <w:rPr>
          <w:i/>
          <w:iCs/>
        </w:rPr>
        <w:t xml:space="preserve"> </w:t>
      </w:r>
      <w:r w:rsidR="00D12D1F" w:rsidRPr="00D12D1F">
        <w:t>configuration parameter</w:t>
      </w:r>
      <w:r w:rsidR="00D12D1F">
        <w:t xml:space="preserve"> – defaults to </w:t>
      </w:r>
      <w:r w:rsidR="00D12D1F" w:rsidRPr="00D12D1F">
        <w:rPr>
          <w:i/>
          <w:iCs/>
        </w:rPr>
        <w:t>yes</w:t>
      </w:r>
      <w:r w:rsidR="00D12D1F">
        <w:t xml:space="preserve">, but can be set to </w:t>
      </w:r>
      <w:r w:rsidR="00D12D1F" w:rsidRPr="00D12D1F">
        <w:rPr>
          <w:i/>
          <w:iCs/>
        </w:rPr>
        <w:t>no</w:t>
      </w:r>
      <w:r w:rsidR="00D12D1F">
        <w:t>).  This module is used both when using OSIS as an intermediary format and also when using it as an input format.</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1BF5CDFB" w14:textId="0EBB8DC3" w:rsidR="00D12D1F" w:rsidRDefault="00D12D1F" w:rsidP="005C0715">
      <w:pPr>
        <w:pStyle w:val="ListBullet"/>
      </w:pPr>
      <w:proofErr w:type="spellStart"/>
      <w:r>
        <w:rPr>
          <w:b/>
          <w:bCs/>
        </w:rPr>
        <w:t>TextConverterRepositoryHandler</w:t>
      </w:r>
      <w:proofErr w:type="spellEnd"/>
      <w:r w:rsidRPr="00D12D1F">
        <w:t>:</w:t>
      </w:r>
      <w:r>
        <w:t xml:space="preserve"> Creates the package which is used in order to store stuff on the STEP server.  The package contains both the module itself and various of the inputs which were used to generate it.</w:t>
      </w:r>
    </w:p>
    <w:p w14:paraId="43D23266" w14:textId="4DB7154E" w:rsidR="002D0ACE" w:rsidRDefault="002D0ACE" w:rsidP="005C0715">
      <w:pPr>
        <w:pStyle w:val="ListBullet"/>
      </w:pPr>
      <w:proofErr w:type="spellStart"/>
      <w:r>
        <w:rPr>
          <w:b/>
          <w:bCs/>
        </w:rPr>
        <w:t>TextConverterTaggingHandler</w:t>
      </w:r>
      <w:proofErr w:type="spellEnd"/>
      <w:r w:rsidRPr="002D0ACE">
        <w:t>:</w:t>
      </w:r>
      <w:r>
        <w:t xml:space="preserve"> At the time of writing, only in skeleton form.  Intended to handle extended tagging, once the details have been firmed up.</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6FCBC543" w14:textId="15A6D8A7" w:rsidR="002D0ACE" w:rsidRDefault="002D0ACE" w:rsidP="005C0715">
      <w:pPr>
        <w:pStyle w:val="ListBullet"/>
      </w:pPr>
      <w:proofErr w:type="spellStart"/>
      <w:r>
        <w:rPr>
          <w:b/>
          <w:bCs/>
        </w:rPr>
        <w:t>VersionAndHistoryHandler</w:t>
      </w:r>
      <w:proofErr w:type="spellEnd"/>
      <w:r w:rsidRPr="002D0ACE">
        <w:t>:</w:t>
      </w:r>
      <w:r>
        <w:t xml:space="preserve"> Works out version numbers and maintains history information.</w:t>
      </w:r>
    </w:p>
    <w:p w14:paraId="5276EBDE" w14:textId="0BB69C29" w:rsidR="00C97BB8" w:rsidRDefault="00C97BB8" w:rsidP="00C97BB8">
      <w:pPr>
        <w:pStyle w:val="Heading2"/>
        <w:ind w:left="578" w:hanging="578"/>
      </w:pPr>
      <w:bookmarkStart w:id="69" w:name="_Toc151623826"/>
      <w:proofErr w:type="spellStart"/>
      <w:proofErr w:type="gramStart"/>
      <w:r>
        <w:lastRenderedPageBreak/>
        <w:t>org.stepbible</w:t>
      </w:r>
      <w:proofErr w:type="gramEnd"/>
      <w:r>
        <w:t>.textconverter.support</w:t>
      </w:r>
      <w:bookmarkEnd w:id="69"/>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59B0736" w:rsidR="00441D50" w:rsidRPr="00D44EBB" w:rsidRDefault="002D0ACE" w:rsidP="00441D50">
      <w:pPr>
        <w:pStyle w:val="Heading1"/>
      </w:pPr>
      <w:bookmarkStart w:id="70" w:name="_Toc151623827"/>
      <w:r>
        <w:lastRenderedPageBreak/>
        <w:t>Shared</w:t>
      </w:r>
      <w:r w:rsidR="00441D50">
        <w:t xml:space="preserve"> configuration files</w:t>
      </w:r>
      <w:bookmarkEnd w:id="70"/>
    </w:p>
    <w:p w14:paraId="260354D6" w14:textId="189BB98B" w:rsidR="00441D50" w:rsidRDefault="000C2E11" w:rsidP="000C2E11">
      <w:pPr>
        <w:pStyle w:val="ListBullet"/>
        <w:numPr>
          <w:ilvl w:val="0"/>
          <w:numId w:val="0"/>
        </w:numPr>
      </w:pPr>
      <w:r>
        <w:t xml:space="preserve">The </w:t>
      </w:r>
      <w:r w:rsidR="002D0ACE">
        <w:t xml:space="preserve">standard shared </w:t>
      </w:r>
      <w:r>
        <w:t xml:space="preserve">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71" w:name="_Toc151623828"/>
      <w:r>
        <w:lastRenderedPageBreak/>
        <w:t>Conversion policy</w:t>
      </w:r>
      <w:bookmarkEnd w:id="71"/>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654CB6BD"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5"/>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344CBC">
        <w:t>9.5</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16"/>
      </w:r>
    </w:p>
    <w:p w14:paraId="0DD03B7B" w14:textId="1051C755"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344CBC">
        <w:t>11.2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17"/>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18"/>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72" w:name="Yellow"/>
      <w:bookmarkStart w:id="73" w:name="Green"/>
      <w:bookmarkEnd w:id="55"/>
      <w:bookmarkEnd w:id="72"/>
      <w:bookmarkEnd w:id="73"/>
    </w:p>
    <w:p w14:paraId="5F609E6D" w14:textId="2CC5C1C6" w:rsidR="006876E2" w:rsidRPr="002D0ACE" w:rsidRDefault="00575179" w:rsidP="009718AA">
      <w:pPr>
        <w:jc w:val="center"/>
        <w:rPr>
          <w:b/>
          <w:bCs/>
        </w:rPr>
      </w:pPr>
      <w:r w:rsidRPr="002D0ACE">
        <w:rPr>
          <w:b/>
          <w:bCs/>
        </w:rPr>
        <w:t>* End of document *</w:t>
      </w:r>
    </w:p>
    <w:sectPr w:rsidR="006876E2" w:rsidRPr="002D0ACE" w:rsidSect="00D44EBB">
      <w:headerReference w:type="default" r:id="rId15"/>
      <w:footerReference w:type="default" r:id="rId16"/>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C90B0" w14:textId="77777777" w:rsidR="005A7579" w:rsidRDefault="005A7579" w:rsidP="00590066">
      <w:r>
        <w:separator/>
      </w:r>
    </w:p>
    <w:p w14:paraId="565770E6" w14:textId="77777777" w:rsidR="005A7579" w:rsidRDefault="005A7579" w:rsidP="00590066"/>
    <w:p w14:paraId="739313E6" w14:textId="77777777" w:rsidR="005A7579" w:rsidRDefault="005A7579"/>
    <w:p w14:paraId="6C6F516B" w14:textId="77777777" w:rsidR="005A7579" w:rsidRDefault="005A7579" w:rsidP="0028266A"/>
  </w:endnote>
  <w:endnote w:type="continuationSeparator" w:id="0">
    <w:p w14:paraId="02066C9B" w14:textId="77777777" w:rsidR="005A7579" w:rsidRDefault="005A7579" w:rsidP="00590066">
      <w:r>
        <w:continuationSeparator/>
      </w:r>
    </w:p>
    <w:p w14:paraId="4B812B0F" w14:textId="77777777" w:rsidR="005A7579" w:rsidRDefault="005A7579" w:rsidP="00590066"/>
    <w:p w14:paraId="355DB37F" w14:textId="77777777" w:rsidR="005A7579" w:rsidRDefault="005A7579"/>
    <w:p w14:paraId="66BBDFD5" w14:textId="77777777" w:rsidR="005A7579" w:rsidRDefault="005A7579"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9F7835D"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19C7" w14:textId="77777777" w:rsidR="005A7579" w:rsidRDefault="005A7579" w:rsidP="00590066">
      <w:r>
        <w:separator/>
      </w:r>
    </w:p>
  </w:footnote>
  <w:footnote w:type="continuationSeparator" w:id="0">
    <w:p w14:paraId="5A6B89CC" w14:textId="77777777" w:rsidR="005A7579" w:rsidRDefault="005A7579" w:rsidP="00590066">
      <w:r>
        <w:continuationSeparator/>
      </w:r>
    </w:p>
    <w:p w14:paraId="6A923A9D" w14:textId="77777777" w:rsidR="005A7579" w:rsidRDefault="005A7579" w:rsidP="00590066"/>
    <w:p w14:paraId="06DF7B45" w14:textId="77777777" w:rsidR="005A7579" w:rsidRDefault="005A7579"/>
    <w:p w14:paraId="4688BE90" w14:textId="77777777" w:rsidR="005A7579" w:rsidRDefault="005A7579"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3">
    <w:p w14:paraId="75891ED6" w14:textId="14E9406F" w:rsidR="00DF62CB" w:rsidRDefault="00DF62CB">
      <w:pPr>
        <w:pStyle w:val="FootnoteText"/>
      </w:pPr>
      <w:r>
        <w:rPr>
          <w:rStyle w:val="FootnoteReference"/>
        </w:rPr>
        <w:footnoteRef/>
      </w:r>
      <w:r>
        <w:t xml:space="preserve"> According to my notes, our DLL is the same as the Crosswire one, but with additional functionality.  It should therefore be possible to use ours in place of the Crosswire one if you choose to.  I’ve never quite had the courage to try it.</w:t>
      </w:r>
    </w:p>
  </w:footnote>
  <w:footnote w:id="4">
    <w:p w14:paraId="3E049563" w14:textId="1E039CAC"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you can pick it up from there.</w:t>
      </w:r>
    </w:p>
  </w:footnote>
  <w:footnote w:id="5">
    <w:p w14:paraId="12BF02F5" w14:textId="38F431BE" w:rsidR="00DF62CB" w:rsidRDefault="00DF62CB" w:rsidP="00DF62CB">
      <w:pPr>
        <w:pStyle w:val="FootnoteText"/>
      </w:pPr>
      <w:r>
        <w:rPr>
          <w:rStyle w:val="FootnoteReference"/>
        </w:rPr>
        <w:footnoteRef/>
      </w:r>
      <w:r>
        <w:t xml:space="preserve"> Information is built into the </w:t>
      </w:r>
      <w:r w:rsidRPr="00127A2B">
        <w:rPr>
          <w:i/>
          <w:iCs/>
        </w:rPr>
        <w:t>Resources</w:t>
      </w:r>
      <w:r>
        <w:t xml:space="preserve"> section of the JAR file which lets the processing extract elements from DBL metadata and transfer it into the converter’s internal data structures, thus bypassing the need for you to transcribe this information manually into the comfiguration data.  Be aware, though, that the DBL metadata is quite complicated, and I’m not entirely convinced it is always used consistently, so relying upon this built-in processing may not always work.</w:t>
      </w:r>
    </w:p>
  </w:footnote>
  <w:footnote w:id="6">
    <w:p w14:paraId="44E11ABE" w14:textId="77777777" w:rsidR="00DF62CB" w:rsidRDefault="00DF62CB" w:rsidP="00DF62CB">
      <w:pPr>
        <w:pStyle w:val="FootnoteText"/>
      </w:pPr>
      <w:r>
        <w:rPr>
          <w:rStyle w:val="FootnoteReference"/>
        </w:rPr>
        <w:footnoteRef/>
      </w:r>
      <w:r>
        <w:t xml:space="preserve"> If you need a semicolon </w:t>
      </w:r>
      <w:r w:rsidRPr="004E48B7">
        <w:rPr>
          <w:i/>
          <w:iCs/>
        </w:rPr>
        <w:t>within</w:t>
      </w:r>
      <w:r>
        <w:t xml:space="preserve"> one of the settings, give it as \;.  If you need a backslash, give it as \\.</w:t>
      </w:r>
    </w:p>
  </w:footnote>
  <w:footnote w:id="7">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osis2mod to help with things like reversification, although we will still continue using the Crosswire version where we are producing modules which we intend to make publicly available.</w:t>
      </w:r>
    </w:p>
  </w:footnote>
  <w:footnote w:id="8">
    <w:p w14:paraId="1922AFF1" w14:textId="6F2DD8CD"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r w:rsidR="002E5999">
        <w:t>, and therefore the code needs changing on a case-by-case basis</w:t>
      </w:r>
      <w:r>
        <w:t>.</w:t>
      </w:r>
    </w:p>
  </w:footnote>
  <w:footnote w:id="9">
    <w:p w14:paraId="397FAC1B" w14:textId="16FF8F87"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2E5999">
        <w:t xml:space="preserve">as explained in section </w:t>
      </w:r>
      <w:r w:rsidR="002E5999">
        <w:fldChar w:fldCharType="begin"/>
      </w:r>
      <w:r w:rsidR="002E5999">
        <w:instrText xml:space="preserve"> REF _Ref139878582 \r \h </w:instrText>
      </w:r>
      <w:r w:rsidR="002E5999">
        <w:fldChar w:fldCharType="separate"/>
      </w:r>
      <w:r w:rsidR="002E5999">
        <w:t>6</w:t>
      </w:r>
      <w:r w:rsidR="002E5999">
        <w:fldChar w:fldCharType="end"/>
      </w:r>
      <w:r w:rsidR="002E5999">
        <w:t>, I also support automated</w:t>
      </w:r>
      <w:r>
        <w:t xml:space="preserve"> pre-processing</w:t>
      </w:r>
      <w:r w:rsidR="002E5999">
        <w:t>.</w:t>
      </w:r>
    </w:p>
  </w:footnote>
  <w:footnote w:id="10">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1">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2">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3">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4">
    <w:p w14:paraId="213DECBD" w14:textId="0456CB82" w:rsidR="00772ABF" w:rsidRDefault="00772ABF">
      <w:pPr>
        <w:pStyle w:val="FootnoteText"/>
      </w:pPr>
      <w:r>
        <w:rPr>
          <w:rStyle w:val="FootnoteReference"/>
        </w:rPr>
        <w:footnoteRef/>
      </w:r>
      <w:r>
        <w:t xml:space="preserve"> This is an issue to do with the way the text is rendered: it is not an artefact of the conversion process.</w:t>
      </w:r>
      <w:r w:rsidR="002E1913">
        <w:t xml:space="preserve">  I believe, in fact, that it may now have been fixed, but have yet to check.</w:t>
      </w:r>
    </w:p>
  </w:footnote>
  <w:footnote w:id="15">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16">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17">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18">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9"/>
  </w:num>
  <w:num w:numId="4" w16cid:durableId="1075711275">
    <w:abstractNumId w:val="19"/>
  </w:num>
  <w:num w:numId="5" w16cid:durableId="1849707631">
    <w:abstractNumId w:val="12"/>
  </w:num>
  <w:num w:numId="6" w16cid:durableId="1124084087">
    <w:abstractNumId w:val="10"/>
  </w:num>
  <w:num w:numId="7" w16cid:durableId="2014647664">
    <w:abstractNumId w:val="7"/>
  </w:num>
  <w:num w:numId="8" w16cid:durableId="197397416">
    <w:abstractNumId w:val="14"/>
  </w:num>
  <w:num w:numId="9" w16cid:durableId="1164853820">
    <w:abstractNumId w:val="5"/>
  </w:num>
  <w:num w:numId="10" w16cid:durableId="83696829">
    <w:abstractNumId w:val="0"/>
  </w:num>
  <w:num w:numId="11" w16cid:durableId="169300793">
    <w:abstractNumId w:val="6"/>
  </w:num>
  <w:num w:numId="12" w16cid:durableId="1151754262">
    <w:abstractNumId w:val="17"/>
  </w:num>
  <w:num w:numId="13" w16cid:durableId="636380730">
    <w:abstractNumId w:val="4"/>
  </w:num>
  <w:num w:numId="14" w16cid:durableId="475685196">
    <w:abstractNumId w:val="16"/>
  </w:num>
  <w:num w:numId="15" w16cid:durableId="1642926779">
    <w:abstractNumId w:val="11"/>
  </w:num>
  <w:num w:numId="16" w16cid:durableId="1058556969">
    <w:abstractNumId w:val="2"/>
  </w:num>
  <w:num w:numId="17" w16cid:durableId="1615288040">
    <w:abstractNumId w:val="15"/>
  </w:num>
  <w:num w:numId="18" w16cid:durableId="931091007">
    <w:abstractNumId w:val="0"/>
  </w:num>
  <w:num w:numId="19" w16cid:durableId="923609894">
    <w:abstractNumId w:val="3"/>
  </w:num>
  <w:num w:numId="20" w16cid:durableId="1394617939">
    <w:abstractNumId w:val="9"/>
  </w:num>
  <w:num w:numId="21" w16cid:durableId="762846547">
    <w:abstractNumId w:val="9"/>
  </w:num>
  <w:num w:numId="22" w16cid:durableId="1527332271">
    <w:abstractNumId w:val="9"/>
  </w:num>
  <w:num w:numId="23" w16cid:durableId="1286624254">
    <w:abstractNumId w:val="9"/>
  </w:num>
  <w:num w:numId="24" w16cid:durableId="419179673">
    <w:abstractNumId w:val="1"/>
  </w:num>
  <w:num w:numId="25" w16cid:durableId="270623201">
    <w:abstractNumId w:val="8"/>
  </w:num>
  <w:num w:numId="26" w16cid:durableId="578096589">
    <w:abstractNumId w:val="9"/>
  </w:num>
  <w:num w:numId="27" w16cid:durableId="596258499">
    <w:abstractNumId w:val="9"/>
  </w:num>
  <w:num w:numId="28" w16cid:durableId="868373629">
    <w:abstractNumId w:val="18"/>
  </w:num>
  <w:num w:numId="29" w16cid:durableId="1818453924">
    <w:abstractNumId w:val="13"/>
  </w:num>
  <w:num w:numId="30" w16cid:durableId="33889563">
    <w:abstractNumId w:val="9"/>
  </w:num>
  <w:num w:numId="31" w16cid:durableId="334305242">
    <w:abstractNumId w:val="9"/>
  </w:num>
  <w:num w:numId="32" w16cid:durableId="2144695069">
    <w:abstractNumId w:val="9"/>
  </w:num>
  <w:num w:numId="33" w16cid:durableId="7471874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077E"/>
    <w:rsid w:val="000F53F5"/>
    <w:rsid w:val="000F67F1"/>
    <w:rsid w:val="00102883"/>
    <w:rsid w:val="0010408A"/>
    <w:rsid w:val="00104921"/>
    <w:rsid w:val="00107C87"/>
    <w:rsid w:val="00107F81"/>
    <w:rsid w:val="0011026C"/>
    <w:rsid w:val="00110831"/>
    <w:rsid w:val="00110936"/>
    <w:rsid w:val="0011243B"/>
    <w:rsid w:val="00112962"/>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29FF"/>
    <w:rsid w:val="00173C6C"/>
    <w:rsid w:val="00175C5F"/>
    <w:rsid w:val="00177BEC"/>
    <w:rsid w:val="00180969"/>
    <w:rsid w:val="00181E74"/>
    <w:rsid w:val="00186DB3"/>
    <w:rsid w:val="00187869"/>
    <w:rsid w:val="00190A0F"/>
    <w:rsid w:val="00192EA8"/>
    <w:rsid w:val="00193EF9"/>
    <w:rsid w:val="00194C2D"/>
    <w:rsid w:val="0019519F"/>
    <w:rsid w:val="00196241"/>
    <w:rsid w:val="001A21C8"/>
    <w:rsid w:val="001A3CCA"/>
    <w:rsid w:val="001A40EC"/>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ACE"/>
    <w:rsid w:val="002D0F2E"/>
    <w:rsid w:val="002D19DA"/>
    <w:rsid w:val="002D1EC6"/>
    <w:rsid w:val="002D415B"/>
    <w:rsid w:val="002D41AF"/>
    <w:rsid w:val="002D4212"/>
    <w:rsid w:val="002D4DBA"/>
    <w:rsid w:val="002D5DE4"/>
    <w:rsid w:val="002D6D2D"/>
    <w:rsid w:val="002D6DEC"/>
    <w:rsid w:val="002E18D2"/>
    <w:rsid w:val="002E1913"/>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4CBC"/>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01D"/>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0464"/>
    <w:rsid w:val="0046345D"/>
    <w:rsid w:val="00464A38"/>
    <w:rsid w:val="00464AB1"/>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A9D"/>
    <w:rsid w:val="004C7FC9"/>
    <w:rsid w:val="004D02F7"/>
    <w:rsid w:val="004D37AB"/>
    <w:rsid w:val="004D69FF"/>
    <w:rsid w:val="004E0DBB"/>
    <w:rsid w:val="004E23E1"/>
    <w:rsid w:val="004E286C"/>
    <w:rsid w:val="004E48B7"/>
    <w:rsid w:val="004E641A"/>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A7579"/>
    <w:rsid w:val="005B1F77"/>
    <w:rsid w:val="005B237F"/>
    <w:rsid w:val="005B38B6"/>
    <w:rsid w:val="005B4B34"/>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1801"/>
    <w:rsid w:val="006B529A"/>
    <w:rsid w:val="006B7473"/>
    <w:rsid w:val="006C0ACA"/>
    <w:rsid w:val="006C58CB"/>
    <w:rsid w:val="006D2F0D"/>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1553"/>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3149"/>
    <w:rsid w:val="007C3B8F"/>
    <w:rsid w:val="007C4735"/>
    <w:rsid w:val="007C5DEE"/>
    <w:rsid w:val="007D0361"/>
    <w:rsid w:val="007D1B42"/>
    <w:rsid w:val="007D3057"/>
    <w:rsid w:val="007D3736"/>
    <w:rsid w:val="007D434A"/>
    <w:rsid w:val="007E372A"/>
    <w:rsid w:val="007E3E4A"/>
    <w:rsid w:val="007E49B0"/>
    <w:rsid w:val="007E4D72"/>
    <w:rsid w:val="007E7218"/>
    <w:rsid w:val="007E7BBF"/>
    <w:rsid w:val="007E7C47"/>
    <w:rsid w:val="007F0389"/>
    <w:rsid w:val="007F0D7C"/>
    <w:rsid w:val="007F13EF"/>
    <w:rsid w:val="007F23E3"/>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1C8A"/>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0EB"/>
    <w:rsid w:val="00D7467D"/>
    <w:rsid w:val="00D762E7"/>
    <w:rsid w:val="00D77E42"/>
    <w:rsid w:val="00D80256"/>
    <w:rsid w:val="00D82C70"/>
    <w:rsid w:val="00D83C93"/>
    <w:rsid w:val="00D844FE"/>
    <w:rsid w:val="00D9280C"/>
    <w:rsid w:val="00D9300B"/>
    <w:rsid w:val="00D945A7"/>
    <w:rsid w:val="00D97663"/>
    <w:rsid w:val="00D977C5"/>
    <w:rsid w:val="00D97A97"/>
    <w:rsid w:val="00DA330F"/>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3417B"/>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297"/>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D1C"/>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801"/>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l.thehellings.com/sword-utils/" TargetMode="External"/><Relationship Id="rId4" Type="http://schemas.openxmlformats.org/officeDocument/2006/relationships/settings" Target="settings.xml"/><Relationship Id="rId9" Type="http://schemas.openxmlformats.org/officeDocument/2006/relationships/image" Target="media/image10.t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38</Pages>
  <Words>11670</Words>
  <Characters>66520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78034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53</cp:revision>
  <dcterms:created xsi:type="dcterms:W3CDTF">2023-07-10T08:49:00Z</dcterms:created>
  <dcterms:modified xsi:type="dcterms:W3CDTF">2023-11-23T09:32:00Z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