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C3D6" w14:textId="77777777" w:rsidR="0093200E" w:rsidRDefault="0093200E">
      <w:pPr>
        <w:shd w:val="clear" w:color="auto" w:fill="1A1A1A"/>
        <w:spacing w:line="620" w:lineRule="exact"/>
        <w:ind w:left="-1080" w:right="-1080"/>
      </w:pPr>
    </w:p>
    <w:p w14:paraId="6DC89B9E" w14:textId="77777777" w:rsidR="0093200E" w:rsidRDefault="00000000">
      <w:pPr>
        <w:shd w:val="clear" w:color="auto" w:fill="1A1A1A"/>
        <w:spacing w:line="440" w:lineRule="exact"/>
        <w:ind w:left="-1080" w:right="-1080" w:firstLine="1080"/>
      </w:pPr>
      <w:r>
        <w:rPr>
          <w:b/>
          <w:bCs/>
          <w:color w:val="FFFFFF"/>
          <w:sz w:val="40"/>
          <w:szCs w:val="40"/>
        </w:rPr>
        <w:t>Jamie Butler</w:t>
      </w:r>
    </w:p>
    <w:p w14:paraId="4406E30D" w14:textId="77777777" w:rsidR="0093200E" w:rsidRDefault="00000000">
      <w:pPr>
        <w:shd w:val="clear" w:color="auto" w:fill="1A1A1A"/>
        <w:spacing w:line="280" w:lineRule="exact"/>
        <w:ind w:left="-1080" w:right="-1080" w:firstLine="1080"/>
      </w:pPr>
      <w:r>
        <w:rPr>
          <w:color w:val="FFFFFF"/>
        </w:rPr>
        <w:t xml:space="preserve">Technology </w:t>
      </w:r>
      <w:proofErr w:type="gramStart"/>
      <w:r>
        <w:rPr>
          <w:color w:val="FFFFFF"/>
        </w:rPr>
        <w:t>Leader  |</w:t>
      </w:r>
      <w:proofErr w:type="gramEnd"/>
      <w:r>
        <w:rPr>
          <w:color w:val="FFFFFF"/>
        </w:rPr>
        <w:t xml:space="preserve">  Strategy · Architecture · Transformation</w:t>
      </w:r>
    </w:p>
    <w:p w14:paraId="57413DB7" w14:textId="77777777" w:rsidR="0093200E" w:rsidRDefault="0093200E">
      <w:pPr>
        <w:shd w:val="clear" w:color="auto" w:fill="1A1A1A"/>
        <w:spacing w:line="40" w:lineRule="exact"/>
        <w:ind w:left="-1080" w:right="-1080"/>
      </w:pPr>
    </w:p>
    <w:p w14:paraId="7CE98712" w14:textId="1C9EFCF4" w:rsidR="0093200E" w:rsidRDefault="00000000">
      <w:pPr>
        <w:shd w:val="clear" w:color="auto" w:fill="1A1A1A"/>
        <w:spacing w:line="240" w:lineRule="exact"/>
        <w:ind w:left="-1080" w:right="-1080" w:firstLine="1080"/>
      </w:pPr>
      <w:r>
        <w:rPr>
          <w:color w:val="FFFFFF"/>
          <w:sz w:val="19"/>
          <w:szCs w:val="19"/>
        </w:rPr>
        <w:t xml:space="preserve">Texas, US  |  </w:t>
      </w:r>
      <w:hyperlink r:id="rId5" w:history="1">
        <w:r w:rsidR="0093200E" w:rsidRPr="00547BA0">
          <w:rPr>
            <w:rStyle w:val="Hyperlink"/>
            <w:sz w:val="19"/>
            <w:szCs w:val="19"/>
          </w:rPr>
          <w:t>jamieadambutler@icloud.com</w:t>
        </w:r>
      </w:hyperlink>
      <w:r>
        <w:rPr>
          <w:color w:val="FFFFFF"/>
          <w:sz w:val="19"/>
          <w:szCs w:val="19"/>
        </w:rPr>
        <w:t xml:space="preserve">  |  (951) 768-4008  |  </w:t>
      </w:r>
      <w:hyperlink r:id="rId6" w:history="1">
        <w:r w:rsidR="0093200E" w:rsidRPr="00547BA0">
          <w:rPr>
            <w:rStyle w:val="Hyperlink"/>
            <w:sz w:val="19"/>
            <w:szCs w:val="19"/>
          </w:rPr>
          <w:t>linkedin.com/in/jamieadambutler</w:t>
        </w:r>
      </w:hyperlink>
    </w:p>
    <w:p w14:paraId="25EFA577" w14:textId="77777777" w:rsidR="0093200E" w:rsidRDefault="0093200E">
      <w:pPr>
        <w:shd w:val="clear" w:color="auto" w:fill="1A1A1A"/>
        <w:spacing w:line="360" w:lineRule="exact"/>
        <w:ind w:left="-1080" w:right="-1080"/>
      </w:pPr>
    </w:p>
    <w:p w14:paraId="5D022B11" w14:textId="77777777" w:rsidR="002D555B" w:rsidRPr="002D555B" w:rsidRDefault="002D555B">
      <w:pPr>
        <w:pStyle w:val="Heading1"/>
        <w:pBdr>
          <w:bottom w:val="single" w:sz="6" w:space="2" w:color="000000"/>
        </w:pBdr>
        <w:spacing w:after="120"/>
        <w:rPr>
          <w:sz w:val="2"/>
          <w:szCs w:val="2"/>
        </w:rPr>
      </w:pPr>
    </w:p>
    <w:p w14:paraId="75AB9DAB" w14:textId="08DE8E35" w:rsidR="0093200E" w:rsidRDefault="00000000">
      <w:pPr>
        <w:pStyle w:val="Heading1"/>
        <w:pBdr>
          <w:bottom w:val="single" w:sz="6" w:space="2" w:color="000000"/>
        </w:pBdr>
        <w:spacing w:after="120"/>
      </w:pPr>
      <w:r>
        <w:t>Cover Letter</w:t>
      </w:r>
    </w:p>
    <w:p w14:paraId="12C0C8A8" w14:textId="77777777" w:rsidR="002D555B" w:rsidRPr="002D555B" w:rsidRDefault="002D555B">
      <w:pPr>
        <w:spacing w:after="200" w:line="276" w:lineRule="auto"/>
        <w:rPr>
          <w:sz w:val="10"/>
          <w:szCs w:val="10"/>
        </w:rPr>
      </w:pPr>
    </w:p>
    <w:p w14:paraId="53CCA859" w14:textId="7F5248D3" w:rsidR="0093200E" w:rsidRDefault="00000000">
      <w:pPr>
        <w:spacing w:after="200" w:line="276" w:lineRule="auto"/>
      </w:pPr>
      <w:r>
        <w:t>I have spent more than twenty years doing one thing well: taking organizations with disconnected systems and manual processes and building the technology foundation that lets them run the way leadership always intended. The industries have shifted across legal services, healthcare staffing, financial services, manufacturing, and retail, but the work is the same. Architecture, not administration.</w:t>
      </w:r>
    </w:p>
    <w:p w14:paraId="6D634881" w14:textId="77777777" w:rsidR="0093200E" w:rsidRDefault="00000000">
      <w:pPr>
        <w:spacing w:after="200" w:line="276" w:lineRule="auto"/>
      </w:pPr>
      <w:r>
        <w:t>Most recently I led enterprise technology at Latitude Legal through four post-acquisition integrations and a period of rapid growth. I stood up a Microsoft 365 environment for a 150 to 500 user organization, moved the company from Bullhorn to Salesforce with an Experience Cloud portal and AI agents, automated the contract lifecycle in Ironclad, and built a dedicated security program from the ground up. None of it was an IT project in isolation. Each one changed how the business actually performed.</w:t>
      </w:r>
    </w:p>
    <w:p w14:paraId="14E16577" w14:textId="77777777" w:rsidR="0093200E" w:rsidRDefault="00000000">
      <w:pPr>
        <w:spacing w:after="200" w:line="276" w:lineRule="auto"/>
      </w:pPr>
      <w:r>
        <w:t>Earlier I ran the same pattern at AlliedUP, consolidating recruiting and CRM onto one Bullhorn platform, implementing ADP Workforce Now, and building the board and grant reporting that gave leadership real visibility for the first time. At EOSG I sustained an enterprise stack through eight years of growth, including two ERP migrations and an integrated pipeline connecting recruiting, payroll, and finance into one continuous flow.</w:t>
      </w:r>
    </w:p>
    <w:p w14:paraId="25FE4F96" w14:textId="77777777" w:rsidR="0093200E" w:rsidRDefault="00000000">
      <w:pPr>
        <w:spacing w:after="200" w:line="276" w:lineRule="auto"/>
      </w:pPr>
      <w:r>
        <w:t>I work at both ends of the problem at once. In a leadership conversation I can translate a business challenge into a technology strategy, then go deep into the architecture to make sure it gets built right. That combination is what lets an organization grow without growing its complexity.</w:t>
      </w:r>
    </w:p>
    <w:p w14:paraId="284000AA" w14:textId="77777777" w:rsidR="0093200E" w:rsidRDefault="00000000">
      <w:pPr>
        <w:spacing w:after="200" w:line="276" w:lineRule="auto"/>
      </w:pPr>
      <w:r>
        <w:t>I am open to technology leadership and senior individual contributor roles, remote-first, where the mandate is real transformation rather than maintenance. If your organization is working through that kind of change, I would be glad to talk about where I can help.</w:t>
      </w:r>
    </w:p>
    <w:p w14:paraId="3A664510" w14:textId="77777777" w:rsidR="0093200E" w:rsidRDefault="00000000">
      <w:pPr>
        <w:spacing w:after="60"/>
      </w:pPr>
      <w:r>
        <w:t>Thank you,</w:t>
      </w:r>
    </w:p>
    <w:p w14:paraId="0A578A75" w14:textId="77777777" w:rsidR="002D555B" w:rsidRDefault="002D555B">
      <w:pPr>
        <w:rPr>
          <w:b/>
          <w:bCs/>
        </w:rPr>
      </w:pPr>
    </w:p>
    <w:p w14:paraId="25EC6A9C" w14:textId="3C45BC1A" w:rsidR="002D555B" w:rsidRDefault="002D555B">
      <w:pPr>
        <w:rPr>
          <w:b/>
          <w:bCs/>
        </w:rPr>
      </w:pPr>
      <w:r>
        <w:rPr>
          <w:b/>
          <w:bCs/>
          <w:noProof/>
        </w:rPr>
        <w:drawing>
          <wp:inline distT="0" distB="0" distL="0" distR="0" wp14:anchorId="5A4E092F" wp14:editId="1F644D97">
            <wp:extent cx="1837854" cy="668925"/>
            <wp:effectExtent l="0" t="0" r="3810" b="4445"/>
            <wp:docPr id="55203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2185" name="Picture 5520321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0371" cy="691679"/>
                    </a:xfrm>
                    <a:prstGeom prst="rect">
                      <a:avLst/>
                    </a:prstGeom>
                  </pic:spPr>
                </pic:pic>
              </a:graphicData>
            </a:graphic>
          </wp:inline>
        </w:drawing>
      </w:r>
    </w:p>
    <w:p w14:paraId="00743F59" w14:textId="5B67531D" w:rsidR="0093200E" w:rsidRDefault="00000000">
      <w:r>
        <w:rPr>
          <w:b/>
          <w:bCs/>
        </w:rPr>
        <w:t>Jamie Butler</w:t>
      </w:r>
    </w:p>
    <w:sectPr w:rsidR="0093200E">
      <w:pgSz w:w="12240" w:h="15840"/>
      <w:pgMar w:top="0"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378C"/>
    <w:multiLevelType w:val="hybridMultilevel"/>
    <w:tmpl w:val="4D02DAB2"/>
    <w:lvl w:ilvl="0" w:tplc="8BCC7AEA">
      <w:start w:val="1"/>
      <w:numFmt w:val="bullet"/>
      <w:lvlText w:val="●"/>
      <w:lvlJc w:val="left"/>
      <w:pPr>
        <w:ind w:left="720" w:hanging="360"/>
      </w:pPr>
    </w:lvl>
    <w:lvl w:ilvl="1" w:tplc="FD9AC9CC">
      <w:start w:val="1"/>
      <w:numFmt w:val="bullet"/>
      <w:lvlText w:val="○"/>
      <w:lvlJc w:val="left"/>
      <w:pPr>
        <w:ind w:left="1440" w:hanging="360"/>
      </w:pPr>
    </w:lvl>
    <w:lvl w:ilvl="2" w:tplc="496651EE">
      <w:start w:val="1"/>
      <w:numFmt w:val="bullet"/>
      <w:lvlText w:val="■"/>
      <w:lvlJc w:val="left"/>
      <w:pPr>
        <w:ind w:left="2160" w:hanging="360"/>
      </w:pPr>
    </w:lvl>
    <w:lvl w:ilvl="3" w:tplc="95CE758E">
      <w:start w:val="1"/>
      <w:numFmt w:val="bullet"/>
      <w:lvlText w:val="●"/>
      <w:lvlJc w:val="left"/>
      <w:pPr>
        <w:ind w:left="2880" w:hanging="360"/>
      </w:pPr>
    </w:lvl>
    <w:lvl w:ilvl="4" w:tplc="57246D46">
      <w:start w:val="1"/>
      <w:numFmt w:val="bullet"/>
      <w:lvlText w:val="○"/>
      <w:lvlJc w:val="left"/>
      <w:pPr>
        <w:ind w:left="3600" w:hanging="360"/>
      </w:pPr>
    </w:lvl>
    <w:lvl w:ilvl="5" w:tplc="7EBC92FE">
      <w:start w:val="1"/>
      <w:numFmt w:val="bullet"/>
      <w:lvlText w:val="■"/>
      <w:lvlJc w:val="left"/>
      <w:pPr>
        <w:ind w:left="4320" w:hanging="360"/>
      </w:pPr>
    </w:lvl>
    <w:lvl w:ilvl="6" w:tplc="878803B4">
      <w:start w:val="1"/>
      <w:numFmt w:val="bullet"/>
      <w:lvlText w:val="●"/>
      <w:lvlJc w:val="left"/>
      <w:pPr>
        <w:ind w:left="5040" w:hanging="360"/>
      </w:pPr>
    </w:lvl>
    <w:lvl w:ilvl="7" w:tplc="652247A0">
      <w:start w:val="1"/>
      <w:numFmt w:val="bullet"/>
      <w:lvlText w:val="●"/>
      <w:lvlJc w:val="left"/>
      <w:pPr>
        <w:ind w:left="5760" w:hanging="360"/>
      </w:pPr>
    </w:lvl>
    <w:lvl w:ilvl="8" w:tplc="3F2CC870">
      <w:start w:val="1"/>
      <w:numFmt w:val="bullet"/>
      <w:lvlText w:val="●"/>
      <w:lvlJc w:val="left"/>
      <w:pPr>
        <w:ind w:left="6480" w:hanging="360"/>
      </w:pPr>
    </w:lvl>
  </w:abstractNum>
  <w:num w:numId="1" w16cid:durableId="1982466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00E"/>
    <w:rsid w:val="002D555B"/>
    <w:rsid w:val="003F0970"/>
    <w:rsid w:val="00547BA0"/>
    <w:rsid w:val="0093200E"/>
    <w:rsid w:val="00E4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43DE9"/>
  <w15:docId w15:val="{A7BE4F8D-07A9-204D-AA8B-D8DA2B0F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47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mieadambutler" TargetMode="External"/><Relationship Id="rId5" Type="http://schemas.openxmlformats.org/officeDocument/2006/relationships/hyperlink" Target="mailto:jamieadambutler@icloud.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Butler - Cover Letter</dc:title>
  <dc:creator>Jamie Butler</dc:creator>
  <cp:lastModifiedBy>Jamie Butler</cp:lastModifiedBy>
  <cp:revision>4</cp:revision>
  <dcterms:created xsi:type="dcterms:W3CDTF">2026-05-26T20:48:00Z</dcterms:created>
  <dcterms:modified xsi:type="dcterms:W3CDTF">2026-05-27T00:58:00Z</dcterms:modified>
</cp:coreProperties>
</file>