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46245" w14:textId="77777777" w:rsidR="005A3314" w:rsidRDefault="005A3314">
      <w:pPr>
        <w:shd w:val="clear" w:color="auto" w:fill="D6E4F0"/>
        <w:spacing w:line="620" w:lineRule="exact"/>
        <w:ind w:left="-1080" w:right="-1080"/>
      </w:pPr>
    </w:p>
    <w:p w14:paraId="23BAD6BF" w14:textId="77777777" w:rsidR="005A3314" w:rsidRDefault="00000000">
      <w:pPr>
        <w:shd w:val="clear" w:color="auto" w:fill="D6E4F0"/>
        <w:spacing w:line="440" w:lineRule="exact"/>
        <w:ind w:left="-1080" w:right="-1080" w:firstLine="1080"/>
      </w:pPr>
      <w:r>
        <w:rPr>
          <w:b/>
          <w:bCs/>
          <w:color w:val="1A1A1A"/>
          <w:sz w:val="40"/>
          <w:szCs w:val="40"/>
        </w:rPr>
        <w:t>Jamie Butler</w:t>
      </w:r>
    </w:p>
    <w:p w14:paraId="51CD2385" w14:textId="77777777" w:rsidR="005A3314" w:rsidRDefault="00000000">
      <w:pPr>
        <w:shd w:val="clear" w:color="auto" w:fill="D6E4F0"/>
        <w:spacing w:line="280" w:lineRule="exact"/>
        <w:ind w:left="-1080" w:right="-1080" w:firstLine="1080"/>
      </w:pPr>
      <w:r w:rsidRPr="00AC7E85">
        <w:rPr>
          <w:b/>
          <w:bCs/>
          <w:color w:val="1A1A1A"/>
        </w:rPr>
        <w:t>Technology</w:t>
      </w:r>
      <w:r>
        <w:rPr>
          <w:color w:val="1A1A1A"/>
        </w:rPr>
        <w:t xml:space="preserve"> </w:t>
      </w:r>
      <w:proofErr w:type="gramStart"/>
      <w:r w:rsidRPr="00AC7E85">
        <w:rPr>
          <w:b/>
          <w:bCs/>
          <w:color w:val="1A1A1A"/>
        </w:rPr>
        <w:t>Leader</w:t>
      </w:r>
      <w:r>
        <w:rPr>
          <w:color w:val="1A1A1A"/>
        </w:rPr>
        <w:t xml:space="preserve">  |</w:t>
      </w:r>
      <w:proofErr w:type="gramEnd"/>
      <w:r>
        <w:rPr>
          <w:color w:val="1A1A1A"/>
        </w:rPr>
        <w:t xml:space="preserve">  Strategy · Architecture · Transformation</w:t>
      </w:r>
    </w:p>
    <w:p w14:paraId="45D87FC1" w14:textId="77777777" w:rsidR="005A3314" w:rsidRDefault="005A3314">
      <w:pPr>
        <w:shd w:val="clear" w:color="auto" w:fill="D6E4F0"/>
        <w:spacing w:line="40" w:lineRule="exact"/>
        <w:ind w:left="-1080" w:right="-1080"/>
      </w:pPr>
    </w:p>
    <w:p w14:paraId="1DA9F22C" w14:textId="3EC640E1" w:rsidR="005A3314" w:rsidRDefault="00000000">
      <w:pPr>
        <w:shd w:val="clear" w:color="auto" w:fill="D6E4F0"/>
        <w:spacing w:line="240" w:lineRule="exact"/>
        <w:ind w:left="-1080" w:right="-1080" w:firstLine="1080"/>
      </w:pPr>
      <w:r>
        <w:rPr>
          <w:color w:val="1A1A1A"/>
          <w:sz w:val="19"/>
          <w:szCs w:val="19"/>
        </w:rPr>
        <w:t xml:space="preserve">Texas, US  |  </w:t>
      </w:r>
      <w:hyperlink r:id="rId5" w:history="1">
        <w:r w:rsidR="005A3314">
          <w:rPr>
            <w:rStyle w:val="Hyperlink"/>
            <w:sz w:val="19"/>
            <w:szCs w:val="19"/>
          </w:rPr>
          <w:t>jamieadambutler@icloud.com</w:t>
        </w:r>
      </w:hyperlink>
      <w:r>
        <w:rPr>
          <w:color w:val="1A1A1A"/>
          <w:sz w:val="19"/>
          <w:szCs w:val="19"/>
        </w:rPr>
        <w:t xml:space="preserve">  |  (951) 768-4008  |  </w:t>
      </w:r>
      <w:hyperlink r:id="rId6" w:history="1">
        <w:r w:rsidR="005A3314">
          <w:rPr>
            <w:rStyle w:val="Hyperlink"/>
            <w:sz w:val="19"/>
            <w:szCs w:val="19"/>
          </w:rPr>
          <w:t>linkedin.com/in/jamieadambutler</w:t>
        </w:r>
      </w:hyperlink>
    </w:p>
    <w:p w14:paraId="1BBC3A68" w14:textId="77777777" w:rsidR="005A3314" w:rsidRDefault="005A3314">
      <w:pPr>
        <w:shd w:val="clear" w:color="auto" w:fill="D6E4F0"/>
        <w:spacing w:line="360" w:lineRule="exact"/>
        <w:ind w:left="-1080" w:right="-1080"/>
      </w:pPr>
    </w:p>
    <w:p w14:paraId="1FBC5FEB" w14:textId="77777777" w:rsidR="004E5919" w:rsidRPr="004E5919" w:rsidRDefault="004E5919">
      <w:pPr>
        <w:pStyle w:val="Heading1"/>
        <w:pBdr>
          <w:bottom w:val="single" w:sz="6" w:space="2" w:color="000000"/>
        </w:pBdr>
        <w:rPr>
          <w:sz w:val="2"/>
          <w:szCs w:val="2"/>
        </w:rPr>
      </w:pPr>
    </w:p>
    <w:p w14:paraId="1F197901" w14:textId="79788612" w:rsidR="005A3314" w:rsidRDefault="00000000">
      <w:pPr>
        <w:pStyle w:val="Heading1"/>
        <w:pBdr>
          <w:bottom w:val="single" w:sz="6" w:space="2" w:color="000000"/>
        </w:pBdr>
      </w:pPr>
      <w:r>
        <w:t>Professional Biography</w:t>
      </w:r>
    </w:p>
    <w:p w14:paraId="7AE43B41" w14:textId="77777777" w:rsidR="004E5919" w:rsidRPr="004E5919" w:rsidRDefault="004E5919">
      <w:pPr>
        <w:spacing w:after="200" w:line="276" w:lineRule="auto"/>
        <w:rPr>
          <w:sz w:val="2"/>
          <w:szCs w:val="2"/>
        </w:rPr>
      </w:pPr>
    </w:p>
    <w:p w14:paraId="2F43F14F" w14:textId="18B88C1F" w:rsidR="005A3314" w:rsidRDefault="00000000">
      <w:pPr>
        <w:spacing w:after="200" w:line="276" w:lineRule="auto"/>
      </w:pPr>
      <w:r>
        <w:t>Jamie Butler is a technology leader with more than twenty years spent building the infrastructure that lets organizations run the way leadership intended. His work pairs executive strategy with hands-on architecture, translating business goals into systems that deliver measurable outcomes. Across legal services, healthcare staffing, financial services, manufacturing, retail, and education, the pattern holds: fragmented systems and manual processes rebuilt into one connected environment. Architecture, not administration.</w:t>
      </w:r>
    </w:p>
    <w:p w14:paraId="5C8D2449" w14:textId="77777777" w:rsidR="005A3314" w:rsidRDefault="00000000">
      <w:pPr>
        <w:spacing w:after="200" w:line="276" w:lineRule="auto"/>
      </w:pPr>
      <w:r>
        <w:t>As Senior Director of Technology at Latitude Legal, Jamie led enterprise technology through rapid growth and four post-acquisition integrations. He stood up a Microsoft 365 environment for a 150 to 500 user organization, moved the company from Bullhorn to Salesforce with an Experience Cloud portal and AI agents, automated the contract lifecycle in Ironclad, deployed a Zoom Phone AI IVR, and built a dedicated security program from the ground up. Each initiative changed how the business performed, not just how technology ran.</w:t>
      </w:r>
    </w:p>
    <w:p w14:paraId="2DB5F464" w14:textId="77777777" w:rsidR="005A3314" w:rsidRDefault="00000000">
      <w:pPr>
        <w:spacing w:after="200" w:line="276" w:lineRule="auto"/>
      </w:pPr>
      <w:r>
        <w:t>Earlier, as Vice President of Technology at AlliedUP Cooperative, the nation’s first worker-owned healthcare staffing cooperative, he consolidated recruiting and CRM onto one Bullhorn platform, implemented ADP Workforce Now, owned a technology budget above one million dollars, and built the board and grant reporting that gave leadership real-time visibility. At EOSG Resources, as Director of Information Services, he sustained and modernized an enterprise stack through eight years of growth, including two ERP migrations and an integrated pipeline connecting recruiting, payroll, and finance.</w:t>
      </w:r>
    </w:p>
    <w:p w14:paraId="386D5B13" w14:textId="77777777" w:rsidR="005A3314" w:rsidRDefault="00000000">
      <w:pPr>
        <w:spacing w:after="200" w:line="276" w:lineRule="auto"/>
      </w:pPr>
      <w:r>
        <w:t>His earlier career built the foundation: ERP implementations and KPI reporting in manufacturing at Cannon Fabrication and Oreq Corporation, a retail inventory system at Anchor Blue, and network and database administration at ITT Technical Institute. The progression has been consistent, moving from technical execution to enterprise strategy.</w:t>
      </w:r>
    </w:p>
    <w:p w14:paraId="564BAAF6" w14:textId="77777777" w:rsidR="005A3314" w:rsidRDefault="00000000">
      <w:pPr>
        <w:spacing w:after="200" w:line="276" w:lineRule="auto"/>
      </w:pPr>
      <w:r>
        <w:t>Jamie leads distributed teams across in-house, nearshore, and offshore environments, building the structure and accountability that keep complex initiatives moving from strategy to delivery. His operating principle is simple: the foundation is the transformation. Build the architecture, governance, and automation right, and the organization can grow without growing its complexity.</w:t>
      </w:r>
    </w:p>
    <w:p w14:paraId="2FEA8F03" w14:textId="77777777" w:rsidR="005A3314" w:rsidRDefault="00000000">
      <w:pPr>
        <w:spacing w:line="276" w:lineRule="auto"/>
      </w:pPr>
      <w:r>
        <w:t>He holds an MBA in Business Information Systems and Computer Science degrees focused on information security and network systems, and is a certified Project Management Professional with additional credentials in artificial intelligence, cloud architecture, and change management.</w:t>
      </w:r>
    </w:p>
    <w:sectPr w:rsidR="005A3314">
      <w:pgSz w:w="12240" w:h="15840"/>
      <w:pgMar w:top="0"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8624A"/>
    <w:multiLevelType w:val="hybridMultilevel"/>
    <w:tmpl w:val="090213F0"/>
    <w:lvl w:ilvl="0" w:tplc="5A386A9E">
      <w:start w:val="1"/>
      <w:numFmt w:val="bullet"/>
      <w:lvlText w:val="•"/>
      <w:lvlJc w:val="left"/>
      <w:pPr>
        <w:ind w:left="980" w:hanging="230"/>
      </w:pPr>
    </w:lvl>
    <w:lvl w:ilvl="1" w:tplc="BFA25632">
      <w:numFmt w:val="decimal"/>
      <w:lvlText w:val=""/>
      <w:lvlJc w:val="left"/>
    </w:lvl>
    <w:lvl w:ilvl="2" w:tplc="1A28BBD4">
      <w:numFmt w:val="decimal"/>
      <w:lvlText w:val=""/>
      <w:lvlJc w:val="left"/>
    </w:lvl>
    <w:lvl w:ilvl="3" w:tplc="5010F458">
      <w:numFmt w:val="decimal"/>
      <w:lvlText w:val=""/>
      <w:lvlJc w:val="left"/>
    </w:lvl>
    <w:lvl w:ilvl="4" w:tplc="714CD3D2">
      <w:numFmt w:val="decimal"/>
      <w:lvlText w:val=""/>
      <w:lvlJc w:val="left"/>
    </w:lvl>
    <w:lvl w:ilvl="5" w:tplc="D3BA393E">
      <w:numFmt w:val="decimal"/>
      <w:lvlText w:val=""/>
      <w:lvlJc w:val="left"/>
    </w:lvl>
    <w:lvl w:ilvl="6" w:tplc="8B2EF552">
      <w:numFmt w:val="decimal"/>
      <w:lvlText w:val=""/>
      <w:lvlJc w:val="left"/>
    </w:lvl>
    <w:lvl w:ilvl="7" w:tplc="E4F88316">
      <w:numFmt w:val="decimal"/>
      <w:lvlText w:val=""/>
      <w:lvlJc w:val="left"/>
    </w:lvl>
    <w:lvl w:ilvl="8" w:tplc="4FCCDD8A">
      <w:numFmt w:val="decimal"/>
      <w:lvlText w:val=""/>
      <w:lvlJc w:val="left"/>
    </w:lvl>
  </w:abstractNum>
  <w:abstractNum w:abstractNumId="1" w15:restartNumberingAfterBreak="0">
    <w:nsid w:val="4ED920E6"/>
    <w:multiLevelType w:val="hybridMultilevel"/>
    <w:tmpl w:val="A7D8AF12"/>
    <w:lvl w:ilvl="0" w:tplc="B28878F6">
      <w:start w:val="1"/>
      <w:numFmt w:val="bullet"/>
      <w:lvlText w:val="●"/>
      <w:lvlJc w:val="left"/>
      <w:pPr>
        <w:ind w:left="720" w:hanging="360"/>
      </w:pPr>
    </w:lvl>
    <w:lvl w:ilvl="1" w:tplc="F04C38EC">
      <w:start w:val="1"/>
      <w:numFmt w:val="bullet"/>
      <w:lvlText w:val="○"/>
      <w:lvlJc w:val="left"/>
      <w:pPr>
        <w:ind w:left="1440" w:hanging="360"/>
      </w:pPr>
    </w:lvl>
    <w:lvl w:ilvl="2" w:tplc="49387CF6">
      <w:start w:val="1"/>
      <w:numFmt w:val="bullet"/>
      <w:lvlText w:val="■"/>
      <w:lvlJc w:val="left"/>
      <w:pPr>
        <w:ind w:left="2160" w:hanging="360"/>
      </w:pPr>
    </w:lvl>
    <w:lvl w:ilvl="3" w:tplc="8DB61C52">
      <w:start w:val="1"/>
      <w:numFmt w:val="bullet"/>
      <w:lvlText w:val="●"/>
      <w:lvlJc w:val="left"/>
      <w:pPr>
        <w:ind w:left="2880" w:hanging="360"/>
      </w:pPr>
    </w:lvl>
    <w:lvl w:ilvl="4" w:tplc="C0E0EBA0">
      <w:start w:val="1"/>
      <w:numFmt w:val="bullet"/>
      <w:lvlText w:val="○"/>
      <w:lvlJc w:val="left"/>
      <w:pPr>
        <w:ind w:left="3600" w:hanging="360"/>
      </w:pPr>
    </w:lvl>
    <w:lvl w:ilvl="5" w:tplc="08F025DA">
      <w:start w:val="1"/>
      <w:numFmt w:val="bullet"/>
      <w:lvlText w:val="■"/>
      <w:lvlJc w:val="left"/>
      <w:pPr>
        <w:ind w:left="4320" w:hanging="360"/>
      </w:pPr>
    </w:lvl>
    <w:lvl w:ilvl="6" w:tplc="9BE663FE">
      <w:start w:val="1"/>
      <w:numFmt w:val="bullet"/>
      <w:lvlText w:val="●"/>
      <w:lvlJc w:val="left"/>
      <w:pPr>
        <w:ind w:left="5040" w:hanging="360"/>
      </w:pPr>
    </w:lvl>
    <w:lvl w:ilvl="7" w:tplc="7B9EC9EE">
      <w:start w:val="1"/>
      <w:numFmt w:val="bullet"/>
      <w:lvlText w:val="●"/>
      <w:lvlJc w:val="left"/>
      <w:pPr>
        <w:ind w:left="5760" w:hanging="360"/>
      </w:pPr>
    </w:lvl>
    <w:lvl w:ilvl="8" w:tplc="44665CCA">
      <w:start w:val="1"/>
      <w:numFmt w:val="bullet"/>
      <w:lvlText w:val="●"/>
      <w:lvlJc w:val="left"/>
      <w:pPr>
        <w:ind w:left="6480" w:hanging="360"/>
      </w:pPr>
    </w:lvl>
  </w:abstractNum>
  <w:num w:numId="1" w16cid:durableId="4640047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314"/>
    <w:rsid w:val="00353009"/>
    <w:rsid w:val="003F0970"/>
    <w:rsid w:val="004E5919"/>
    <w:rsid w:val="005A3314"/>
    <w:rsid w:val="00AC7E85"/>
    <w:rsid w:val="00AE039B"/>
    <w:rsid w:val="00E05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7A6658"/>
  <w15:docId w15:val="{A7BE4F8D-07A9-204D-AA8B-D8DA2B0FA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120"/>
      <w:outlineLvl w:val="0"/>
    </w:pPr>
    <w:rPr>
      <w:b/>
      <w:bCs/>
      <w:color w:val="000000"/>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E03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jamieadambutler" TargetMode="External"/><Relationship Id="rId5" Type="http://schemas.openxmlformats.org/officeDocument/2006/relationships/hyperlink" Target="http://jamieadambutler@iclou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442</Words>
  <Characters>2526</Characters>
  <Application>Microsoft Office Word</Application>
  <DocSecurity>0</DocSecurity>
  <Lines>21</Lines>
  <Paragraphs>5</Paragraphs>
  <ScaleCrop>false</ScaleCrop>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 Butler</dc:creator>
  <cp:lastModifiedBy>Jamie Butler</cp:lastModifiedBy>
  <cp:revision>2</cp:revision>
  <dcterms:created xsi:type="dcterms:W3CDTF">2026-05-29T00:14:00Z</dcterms:created>
  <dcterms:modified xsi:type="dcterms:W3CDTF">2026-05-29T00:14:00Z</dcterms:modified>
</cp:coreProperties>
</file>