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2027-04-07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ICTG. SG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111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2026-04-07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2027-04-07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2027-04-07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1111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ICTG. SG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111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2026-04-07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2027-04-07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1111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2026-04-06T14:25:30Z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eyJoZGlkIjoiNmUwMDg5YmVjNzY5MjEzMWE0OWMwMzM4OTk5ODI0ODMiLCJ1c2VySWQiOiI0NzExNjM1ODEifQ==</vt:lpwstr>
  </property>
</Properties>
</file>