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553" w:rsidRDefault="006E1F56" w:rsidP="00557553">
      <w:pPr>
        <w:jc w:val="center"/>
        <w:rPr>
          <w:b/>
          <w:sz w:val="32"/>
        </w:rPr>
      </w:pPr>
      <w:r w:rsidRPr="00B02BB3">
        <w:rPr>
          <w:b/>
          <w:sz w:val="32"/>
        </w:rPr>
        <w:t xml:space="preserve">Preparation </w:t>
      </w:r>
      <w:r w:rsidR="00AB63E3" w:rsidRPr="00B02BB3">
        <w:rPr>
          <w:b/>
          <w:sz w:val="32"/>
        </w:rPr>
        <w:t>Info</w:t>
      </w:r>
      <w:r w:rsidRPr="00B02BB3">
        <w:rPr>
          <w:b/>
          <w:sz w:val="32"/>
        </w:rPr>
        <w:t xml:space="preserve"> for Hackathon</w:t>
      </w:r>
      <w:r w:rsidR="00557553">
        <w:rPr>
          <w:b/>
          <w:sz w:val="32"/>
        </w:rPr>
        <w:t xml:space="preserve"> 2017</w:t>
      </w:r>
    </w:p>
    <w:p w:rsidR="00EC5A6D" w:rsidRPr="00B02BB3" w:rsidRDefault="006E1F56" w:rsidP="00557553">
      <w:pPr>
        <w:jc w:val="center"/>
        <w:rPr>
          <w:b/>
          <w:sz w:val="32"/>
        </w:rPr>
      </w:pPr>
      <w:r w:rsidRPr="00B02BB3">
        <w:rPr>
          <w:b/>
          <w:sz w:val="32"/>
        </w:rPr>
        <w:t>Nov</w:t>
      </w:r>
      <w:r w:rsidR="009B0C02">
        <w:rPr>
          <w:b/>
          <w:sz w:val="32"/>
        </w:rPr>
        <w:t>ember</w:t>
      </w:r>
      <w:r w:rsidRPr="00B02BB3">
        <w:rPr>
          <w:b/>
          <w:sz w:val="32"/>
        </w:rPr>
        <w:t xml:space="preserve"> 1</w:t>
      </w:r>
      <w:r w:rsidR="00DB05D2">
        <w:rPr>
          <w:b/>
          <w:sz w:val="32"/>
        </w:rPr>
        <w:t>8</w:t>
      </w:r>
      <w:r w:rsidR="009B0C02">
        <w:rPr>
          <w:b/>
          <w:sz w:val="32"/>
        </w:rPr>
        <w:t>,</w:t>
      </w:r>
      <w:r w:rsidR="00B02BB3">
        <w:rPr>
          <w:b/>
          <w:sz w:val="32"/>
        </w:rPr>
        <w:t xml:space="preserve"> </w:t>
      </w:r>
      <w:r w:rsidRPr="00B02BB3">
        <w:rPr>
          <w:b/>
          <w:sz w:val="32"/>
        </w:rPr>
        <w:t>201</w:t>
      </w:r>
      <w:r w:rsidR="00DB05D2">
        <w:rPr>
          <w:b/>
          <w:sz w:val="32"/>
        </w:rPr>
        <w:t>7</w:t>
      </w:r>
    </w:p>
    <w:p w:rsidR="00AB63E3" w:rsidRPr="00250C15" w:rsidRDefault="008B7954" w:rsidP="00366D7C">
      <w:r>
        <w:t>Bring laptops to w</w:t>
      </w:r>
      <w:r w:rsidR="00DB05D2">
        <w:t xml:space="preserve">ork on. </w:t>
      </w:r>
      <w:r w:rsidR="00250C15">
        <w:t xml:space="preserve">You may use any software. </w:t>
      </w:r>
    </w:p>
    <w:p w:rsidR="00DB05D2" w:rsidRDefault="00DB05D2" w:rsidP="00366D7C">
      <w:pPr>
        <w:rPr>
          <w:b/>
          <w:sz w:val="28"/>
        </w:rPr>
      </w:pPr>
      <w:r>
        <w:rPr>
          <w:b/>
          <w:sz w:val="28"/>
        </w:rPr>
        <w:t>BUSINESS CASE</w:t>
      </w:r>
    </w:p>
    <w:p w:rsidR="00DB05D2" w:rsidRDefault="00DB05D2" w:rsidP="00366D7C">
      <w:pPr>
        <w:rPr>
          <w:sz w:val="24"/>
          <w:szCs w:val="24"/>
        </w:rPr>
      </w:pPr>
      <w:r>
        <w:rPr>
          <w:sz w:val="24"/>
          <w:szCs w:val="24"/>
        </w:rPr>
        <w:t xml:space="preserve">A one-page business case will be provided at the beginning of the competition. </w:t>
      </w:r>
    </w:p>
    <w:p w:rsidR="00DB05D2" w:rsidRDefault="00DB05D2" w:rsidP="00366D7C">
      <w:pPr>
        <w:rPr>
          <w:b/>
          <w:sz w:val="28"/>
          <w:szCs w:val="28"/>
        </w:rPr>
      </w:pPr>
      <w:r>
        <w:rPr>
          <w:b/>
          <w:sz w:val="28"/>
          <w:szCs w:val="28"/>
        </w:rPr>
        <w:t>DATA</w:t>
      </w:r>
    </w:p>
    <w:p w:rsidR="00DB05D2" w:rsidRDefault="00DB05D2" w:rsidP="00366D7C">
      <w:pPr>
        <w:rPr>
          <w:szCs w:val="28"/>
        </w:rPr>
      </w:pPr>
      <w:r w:rsidRPr="00250FB8">
        <w:rPr>
          <w:szCs w:val="28"/>
        </w:rPr>
        <w:t xml:space="preserve">The data </w:t>
      </w:r>
      <w:r w:rsidR="0000375A" w:rsidRPr="00250FB8">
        <w:rPr>
          <w:szCs w:val="28"/>
        </w:rPr>
        <w:t xml:space="preserve">and a data dictionary will be provided at the beginning of the competition.  The data </w:t>
      </w:r>
      <w:r w:rsidRPr="00250FB8">
        <w:rPr>
          <w:szCs w:val="28"/>
        </w:rPr>
        <w:t xml:space="preserve">consists of </w:t>
      </w:r>
      <w:r w:rsidRPr="00250FB8">
        <w:rPr>
          <w:sz w:val="20"/>
          <w:szCs w:val="28"/>
        </w:rPr>
        <w:t>8000</w:t>
      </w:r>
      <w:r w:rsidRPr="00250FB8">
        <w:rPr>
          <w:szCs w:val="28"/>
        </w:rPr>
        <w:t xml:space="preserve"> rows</w:t>
      </w:r>
      <w:r w:rsidR="0000375A" w:rsidRPr="00250FB8">
        <w:rPr>
          <w:szCs w:val="28"/>
        </w:rPr>
        <w:t xml:space="preserve"> </w:t>
      </w:r>
      <w:r w:rsidRPr="00250FB8">
        <w:rPr>
          <w:szCs w:val="28"/>
        </w:rPr>
        <w:t xml:space="preserve">and 21 variables, one of which will be a binary target variable.  </w:t>
      </w:r>
      <w:r w:rsidR="0000375A" w:rsidRPr="00250FB8">
        <w:rPr>
          <w:szCs w:val="28"/>
        </w:rPr>
        <w:t>U</w:t>
      </w:r>
      <w:r w:rsidRPr="00250FB8">
        <w:rPr>
          <w:szCs w:val="28"/>
        </w:rPr>
        <w:t>s</w:t>
      </w:r>
      <w:r w:rsidR="008B7954">
        <w:rPr>
          <w:szCs w:val="28"/>
        </w:rPr>
        <w:t>e</w:t>
      </w:r>
      <w:r w:rsidRPr="00250FB8">
        <w:rPr>
          <w:szCs w:val="28"/>
        </w:rPr>
        <w:t xml:space="preserve"> the re</w:t>
      </w:r>
      <w:r w:rsidR="0000375A" w:rsidRPr="00250FB8">
        <w:rPr>
          <w:szCs w:val="28"/>
        </w:rPr>
        <w:t>maining variables build a</w:t>
      </w:r>
      <w:r w:rsidRPr="00250FB8">
        <w:rPr>
          <w:szCs w:val="28"/>
        </w:rPr>
        <w:t xml:space="preserve"> predict</w:t>
      </w:r>
      <w:r w:rsidR="0000375A" w:rsidRPr="00250FB8">
        <w:rPr>
          <w:szCs w:val="28"/>
        </w:rPr>
        <w:t>ive model of the target.</w:t>
      </w:r>
      <w:r w:rsidRPr="00250FB8">
        <w:rPr>
          <w:szCs w:val="28"/>
        </w:rPr>
        <w:t xml:space="preserve">  The data is real and</w:t>
      </w:r>
      <w:r w:rsidR="008B7954">
        <w:rPr>
          <w:szCs w:val="28"/>
        </w:rPr>
        <w:t xml:space="preserve"> not terribly dirty, but will benefit from cleaning,</w:t>
      </w:r>
      <w:r w:rsidRPr="00250FB8">
        <w:rPr>
          <w:szCs w:val="28"/>
        </w:rPr>
        <w:t xml:space="preserve"> </w:t>
      </w:r>
    </w:p>
    <w:p w:rsidR="007F0154" w:rsidRDefault="007F0154" w:rsidP="007F0154">
      <w:r>
        <w:t xml:space="preserve">A single data file will contain the data with the target value for building models, and the data without the true target, for testing the model.  A variable named </w:t>
      </w:r>
      <w:r w:rsidRPr="001A2AE7">
        <w:rPr>
          <w:b/>
        </w:rPr>
        <w:t>Sample</w:t>
      </w:r>
      <w:r>
        <w:t xml:space="preserve"> will be included to easily distinguish each case.  For the test set, the Sample variable value will be “Test”.  This will allow you to perform any data cleaning and manipulat</w:t>
      </w:r>
      <w:bookmarkStart w:id="0" w:name="_GoBack"/>
      <w:bookmarkEnd w:id="0"/>
      <w:r>
        <w:t xml:space="preserve">ion on both data sets simultaneously with needing to have separate files for each, so that the models you build will be applicable to the test data. To reiterate, </w:t>
      </w:r>
      <w:r>
        <w:rPr>
          <w:i/>
        </w:rPr>
        <w:t>a</w:t>
      </w:r>
      <w:r w:rsidRPr="00AB63E3">
        <w:rPr>
          <w:i/>
        </w:rPr>
        <w:t>ny</w:t>
      </w:r>
      <w:r>
        <w:rPr>
          <w:i/>
        </w:rPr>
        <w:t xml:space="preserve"> records that are in this test</w:t>
      </w:r>
      <w:r w:rsidRPr="00AB63E3">
        <w:rPr>
          <w:i/>
        </w:rPr>
        <w:t xml:space="preserve"> sample have the target variable missing</w:t>
      </w:r>
      <w:r>
        <w:t>.</w:t>
      </w:r>
    </w:p>
    <w:p w:rsidR="007F0154" w:rsidRDefault="007F0154" w:rsidP="007F0154">
      <w:r>
        <w:t xml:space="preserve">The Sample variable for the data rows with the known target for model building will be randomly assigned “Estimation” or “Validation” with a 50/50 split.  This is done to facilitate your own modeling on a subset of the data set (the Estimation set) and testing how well it does with a known target on another subset (the Validation set).  However, you may ignore this distinction and use the data with the known target however you like.  The data will be arranged as below, but with more rows and predictor variables (and different names for the target and predictors) of course. </w:t>
      </w:r>
    </w:p>
    <w:tbl>
      <w:tblPr>
        <w:tblStyle w:val="TableGrid"/>
        <w:tblW w:w="0" w:type="auto"/>
        <w:tblLook w:val="04A0" w:firstRow="1" w:lastRow="0" w:firstColumn="1" w:lastColumn="0" w:noHBand="0" w:noVBand="1"/>
      </w:tblPr>
      <w:tblGrid>
        <w:gridCol w:w="960"/>
        <w:gridCol w:w="960"/>
        <w:gridCol w:w="960"/>
        <w:gridCol w:w="960"/>
        <w:gridCol w:w="1171"/>
      </w:tblGrid>
      <w:tr w:rsidR="007F0154" w:rsidRPr="001A2AE7" w:rsidTr="00CE0B9F">
        <w:trPr>
          <w:trHeight w:val="300"/>
        </w:trPr>
        <w:tc>
          <w:tcPr>
            <w:tcW w:w="960" w:type="dxa"/>
            <w:noWrap/>
            <w:hideMark/>
          </w:tcPr>
          <w:p w:rsidR="007F0154" w:rsidRPr="001A2AE7" w:rsidRDefault="007F0154" w:rsidP="00CE0B9F"/>
        </w:tc>
        <w:tc>
          <w:tcPr>
            <w:tcW w:w="960" w:type="dxa"/>
            <w:noWrap/>
            <w:hideMark/>
          </w:tcPr>
          <w:p w:rsidR="007F0154" w:rsidRPr="007F0154" w:rsidRDefault="007F0154" w:rsidP="00CE0B9F">
            <w:pPr>
              <w:rPr>
                <w:b/>
              </w:rPr>
            </w:pPr>
            <w:r w:rsidRPr="007F0154">
              <w:rPr>
                <w:b/>
              </w:rPr>
              <w:t>Target</w:t>
            </w:r>
          </w:p>
        </w:tc>
        <w:tc>
          <w:tcPr>
            <w:tcW w:w="960" w:type="dxa"/>
            <w:noWrap/>
            <w:hideMark/>
          </w:tcPr>
          <w:p w:rsidR="007F0154" w:rsidRPr="007F0154" w:rsidRDefault="007F0154" w:rsidP="00CE0B9F">
            <w:pPr>
              <w:rPr>
                <w:b/>
              </w:rPr>
            </w:pPr>
            <w:r w:rsidRPr="007F0154">
              <w:rPr>
                <w:b/>
              </w:rPr>
              <w:t>Pred1</w:t>
            </w:r>
          </w:p>
        </w:tc>
        <w:tc>
          <w:tcPr>
            <w:tcW w:w="960" w:type="dxa"/>
            <w:noWrap/>
            <w:hideMark/>
          </w:tcPr>
          <w:p w:rsidR="007F0154" w:rsidRPr="007F0154" w:rsidRDefault="007F0154" w:rsidP="00CE0B9F">
            <w:pPr>
              <w:rPr>
                <w:b/>
              </w:rPr>
            </w:pPr>
            <w:r w:rsidRPr="007F0154">
              <w:rPr>
                <w:b/>
              </w:rPr>
              <w:t>Pred2</w:t>
            </w:r>
          </w:p>
        </w:tc>
        <w:tc>
          <w:tcPr>
            <w:tcW w:w="985" w:type="dxa"/>
            <w:noWrap/>
            <w:hideMark/>
          </w:tcPr>
          <w:p w:rsidR="007F0154" w:rsidRPr="007F0154" w:rsidRDefault="007F0154" w:rsidP="00CE0B9F">
            <w:pPr>
              <w:rPr>
                <w:b/>
              </w:rPr>
            </w:pPr>
            <w:r w:rsidRPr="007F0154">
              <w:rPr>
                <w:b/>
              </w:rPr>
              <w:t>Sample</w:t>
            </w:r>
          </w:p>
        </w:tc>
      </w:tr>
      <w:tr w:rsidR="007F0154" w:rsidRPr="001A2AE7" w:rsidTr="00CE0B9F">
        <w:trPr>
          <w:trHeight w:val="300"/>
        </w:trPr>
        <w:tc>
          <w:tcPr>
            <w:tcW w:w="960" w:type="dxa"/>
            <w:noWrap/>
            <w:hideMark/>
          </w:tcPr>
          <w:p w:rsidR="007F0154" w:rsidRPr="001A2AE7" w:rsidRDefault="007F0154" w:rsidP="00CE0B9F"/>
        </w:tc>
        <w:tc>
          <w:tcPr>
            <w:tcW w:w="960" w:type="dxa"/>
            <w:noWrap/>
            <w:hideMark/>
          </w:tcPr>
          <w:p w:rsidR="007F0154" w:rsidRPr="001A2AE7" w:rsidRDefault="007F0154" w:rsidP="00CE0B9F">
            <w:r w:rsidRPr="001A2AE7">
              <w:t>Yes</w:t>
            </w:r>
          </w:p>
        </w:tc>
        <w:tc>
          <w:tcPr>
            <w:tcW w:w="960" w:type="dxa"/>
            <w:noWrap/>
            <w:hideMark/>
          </w:tcPr>
          <w:p w:rsidR="007F0154" w:rsidRPr="001A2AE7" w:rsidRDefault="007F0154" w:rsidP="00CE0B9F">
            <w:r w:rsidRPr="001A2AE7">
              <w:t>1</w:t>
            </w:r>
          </w:p>
        </w:tc>
        <w:tc>
          <w:tcPr>
            <w:tcW w:w="960" w:type="dxa"/>
            <w:noWrap/>
            <w:hideMark/>
          </w:tcPr>
          <w:p w:rsidR="007F0154" w:rsidRPr="001A2AE7" w:rsidRDefault="007F0154" w:rsidP="00CE0B9F">
            <w:r w:rsidRPr="001A2AE7">
              <w:t>a</w:t>
            </w:r>
          </w:p>
        </w:tc>
        <w:tc>
          <w:tcPr>
            <w:tcW w:w="985" w:type="dxa"/>
            <w:noWrap/>
            <w:hideMark/>
          </w:tcPr>
          <w:p w:rsidR="007F0154" w:rsidRPr="001A2AE7" w:rsidRDefault="007F0154" w:rsidP="00CE0B9F">
            <w:r w:rsidRPr="001A2AE7">
              <w:t>Estimation</w:t>
            </w:r>
          </w:p>
        </w:tc>
      </w:tr>
      <w:tr w:rsidR="007F0154" w:rsidRPr="001A2AE7" w:rsidTr="00CE0B9F">
        <w:trPr>
          <w:trHeight w:val="300"/>
        </w:trPr>
        <w:tc>
          <w:tcPr>
            <w:tcW w:w="960" w:type="dxa"/>
            <w:noWrap/>
            <w:hideMark/>
          </w:tcPr>
          <w:p w:rsidR="007F0154" w:rsidRPr="001A2AE7" w:rsidRDefault="007F0154" w:rsidP="00CE0B9F"/>
        </w:tc>
        <w:tc>
          <w:tcPr>
            <w:tcW w:w="960" w:type="dxa"/>
            <w:noWrap/>
            <w:hideMark/>
          </w:tcPr>
          <w:p w:rsidR="007F0154" w:rsidRPr="001A2AE7" w:rsidRDefault="007F0154" w:rsidP="00CE0B9F">
            <w:r w:rsidRPr="001A2AE7">
              <w:t>Yes</w:t>
            </w:r>
          </w:p>
        </w:tc>
        <w:tc>
          <w:tcPr>
            <w:tcW w:w="960" w:type="dxa"/>
            <w:noWrap/>
            <w:hideMark/>
          </w:tcPr>
          <w:p w:rsidR="007F0154" w:rsidRPr="001A2AE7" w:rsidRDefault="007F0154" w:rsidP="00CE0B9F">
            <w:r w:rsidRPr="001A2AE7">
              <w:t>2</w:t>
            </w:r>
          </w:p>
        </w:tc>
        <w:tc>
          <w:tcPr>
            <w:tcW w:w="960" w:type="dxa"/>
            <w:noWrap/>
            <w:hideMark/>
          </w:tcPr>
          <w:p w:rsidR="007F0154" w:rsidRPr="001A2AE7" w:rsidRDefault="007F0154" w:rsidP="00CE0B9F">
            <w:r w:rsidRPr="001A2AE7">
              <w:t>a</w:t>
            </w:r>
          </w:p>
        </w:tc>
        <w:tc>
          <w:tcPr>
            <w:tcW w:w="985" w:type="dxa"/>
            <w:noWrap/>
            <w:hideMark/>
          </w:tcPr>
          <w:p w:rsidR="007F0154" w:rsidRPr="001A2AE7" w:rsidRDefault="007F0154" w:rsidP="00CE0B9F">
            <w:r w:rsidRPr="001A2AE7">
              <w:t>Validation</w:t>
            </w:r>
          </w:p>
        </w:tc>
      </w:tr>
      <w:tr w:rsidR="007F0154" w:rsidRPr="001A2AE7" w:rsidTr="00CE0B9F">
        <w:trPr>
          <w:trHeight w:val="300"/>
        </w:trPr>
        <w:tc>
          <w:tcPr>
            <w:tcW w:w="960" w:type="dxa"/>
            <w:noWrap/>
            <w:hideMark/>
          </w:tcPr>
          <w:p w:rsidR="007F0154" w:rsidRPr="001A2AE7" w:rsidRDefault="007F0154" w:rsidP="00CE0B9F">
            <w:r>
              <w:t xml:space="preserve"> </w:t>
            </w:r>
          </w:p>
        </w:tc>
        <w:tc>
          <w:tcPr>
            <w:tcW w:w="960" w:type="dxa"/>
            <w:noWrap/>
            <w:hideMark/>
          </w:tcPr>
          <w:p w:rsidR="007F0154" w:rsidRPr="001A2AE7" w:rsidRDefault="007F0154" w:rsidP="00CE0B9F">
            <w:r w:rsidRPr="001A2AE7">
              <w:t>No</w:t>
            </w:r>
          </w:p>
        </w:tc>
        <w:tc>
          <w:tcPr>
            <w:tcW w:w="960" w:type="dxa"/>
            <w:noWrap/>
            <w:hideMark/>
          </w:tcPr>
          <w:p w:rsidR="007F0154" w:rsidRPr="001A2AE7" w:rsidRDefault="007F0154" w:rsidP="00CE0B9F">
            <w:r w:rsidRPr="001A2AE7">
              <w:t>3</w:t>
            </w:r>
          </w:p>
        </w:tc>
        <w:tc>
          <w:tcPr>
            <w:tcW w:w="960" w:type="dxa"/>
            <w:noWrap/>
            <w:hideMark/>
          </w:tcPr>
          <w:p w:rsidR="007F0154" w:rsidRPr="001A2AE7" w:rsidRDefault="007F0154" w:rsidP="00CE0B9F">
            <w:r w:rsidRPr="001A2AE7">
              <w:t>b</w:t>
            </w:r>
          </w:p>
        </w:tc>
        <w:tc>
          <w:tcPr>
            <w:tcW w:w="985" w:type="dxa"/>
            <w:noWrap/>
            <w:hideMark/>
          </w:tcPr>
          <w:p w:rsidR="007F0154" w:rsidRPr="001A2AE7" w:rsidRDefault="007F0154" w:rsidP="00CE0B9F">
            <w:r w:rsidRPr="001A2AE7">
              <w:t>Validation</w:t>
            </w:r>
          </w:p>
        </w:tc>
      </w:tr>
      <w:tr w:rsidR="007F0154" w:rsidRPr="001A2AE7" w:rsidTr="00CE0B9F">
        <w:trPr>
          <w:trHeight w:val="300"/>
        </w:trPr>
        <w:tc>
          <w:tcPr>
            <w:tcW w:w="960" w:type="dxa"/>
            <w:noWrap/>
            <w:hideMark/>
          </w:tcPr>
          <w:p w:rsidR="007F0154" w:rsidRPr="001A2AE7" w:rsidRDefault="007F0154" w:rsidP="00CE0B9F"/>
        </w:tc>
        <w:tc>
          <w:tcPr>
            <w:tcW w:w="960" w:type="dxa"/>
            <w:noWrap/>
            <w:hideMark/>
          </w:tcPr>
          <w:p w:rsidR="007F0154" w:rsidRPr="001A2AE7" w:rsidRDefault="007F0154" w:rsidP="00CE0B9F">
            <w:r w:rsidRPr="001A2AE7">
              <w:t>Yes</w:t>
            </w:r>
          </w:p>
        </w:tc>
        <w:tc>
          <w:tcPr>
            <w:tcW w:w="960" w:type="dxa"/>
            <w:noWrap/>
            <w:hideMark/>
          </w:tcPr>
          <w:p w:rsidR="007F0154" w:rsidRPr="001A2AE7" w:rsidRDefault="007F0154" w:rsidP="00CE0B9F">
            <w:r w:rsidRPr="001A2AE7">
              <w:t>3</w:t>
            </w:r>
          </w:p>
        </w:tc>
        <w:tc>
          <w:tcPr>
            <w:tcW w:w="960" w:type="dxa"/>
            <w:noWrap/>
            <w:hideMark/>
          </w:tcPr>
          <w:p w:rsidR="007F0154" w:rsidRPr="001A2AE7" w:rsidRDefault="007F0154" w:rsidP="00CE0B9F">
            <w:r w:rsidRPr="001A2AE7">
              <w:t>c</w:t>
            </w:r>
          </w:p>
        </w:tc>
        <w:tc>
          <w:tcPr>
            <w:tcW w:w="985" w:type="dxa"/>
            <w:noWrap/>
            <w:hideMark/>
          </w:tcPr>
          <w:p w:rsidR="007F0154" w:rsidRPr="001A2AE7" w:rsidRDefault="007F0154" w:rsidP="00CE0B9F">
            <w:r w:rsidRPr="001A2AE7">
              <w:t>Estimation</w:t>
            </w:r>
          </w:p>
        </w:tc>
      </w:tr>
      <w:tr w:rsidR="007F0154" w:rsidRPr="001A2AE7" w:rsidTr="00CE0B9F">
        <w:trPr>
          <w:trHeight w:val="300"/>
        </w:trPr>
        <w:tc>
          <w:tcPr>
            <w:tcW w:w="960" w:type="dxa"/>
            <w:noWrap/>
            <w:hideMark/>
          </w:tcPr>
          <w:p w:rsidR="007F0154" w:rsidRPr="001A2AE7" w:rsidRDefault="007F0154" w:rsidP="00CE0B9F"/>
        </w:tc>
        <w:tc>
          <w:tcPr>
            <w:tcW w:w="960" w:type="dxa"/>
            <w:noWrap/>
            <w:hideMark/>
          </w:tcPr>
          <w:p w:rsidR="007F0154" w:rsidRPr="001A2AE7" w:rsidRDefault="007F0154" w:rsidP="00CE0B9F">
            <w:r w:rsidRPr="001A2AE7">
              <w:t>No</w:t>
            </w:r>
          </w:p>
        </w:tc>
        <w:tc>
          <w:tcPr>
            <w:tcW w:w="960" w:type="dxa"/>
            <w:noWrap/>
            <w:hideMark/>
          </w:tcPr>
          <w:p w:rsidR="007F0154" w:rsidRPr="001A2AE7" w:rsidRDefault="007F0154" w:rsidP="00CE0B9F">
            <w:r w:rsidRPr="001A2AE7">
              <w:t>5</w:t>
            </w:r>
          </w:p>
        </w:tc>
        <w:tc>
          <w:tcPr>
            <w:tcW w:w="960" w:type="dxa"/>
            <w:noWrap/>
            <w:hideMark/>
          </w:tcPr>
          <w:p w:rsidR="007F0154" w:rsidRPr="001A2AE7" w:rsidRDefault="007F0154" w:rsidP="00CE0B9F">
            <w:r w:rsidRPr="001A2AE7">
              <w:t>d</w:t>
            </w:r>
          </w:p>
        </w:tc>
        <w:tc>
          <w:tcPr>
            <w:tcW w:w="985" w:type="dxa"/>
            <w:noWrap/>
            <w:hideMark/>
          </w:tcPr>
          <w:p w:rsidR="007F0154" w:rsidRPr="001A2AE7" w:rsidRDefault="007F0154" w:rsidP="00CE0B9F">
            <w:r w:rsidRPr="001A2AE7">
              <w:t>Estimation</w:t>
            </w:r>
          </w:p>
        </w:tc>
      </w:tr>
      <w:tr w:rsidR="007F0154" w:rsidRPr="001A2AE7" w:rsidTr="00CE0B9F">
        <w:trPr>
          <w:trHeight w:val="300"/>
        </w:trPr>
        <w:tc>
          <w:tcPr>
            <w:tcW w:w="960" w:type="dxa"/>
            <w:noWrap/>
            <w:hideMark/>
          </w:tcPr>
          <w:p w:rsidR="007F0154" w:rsidRPr="001A2AE7" w:rsidRDefault="007F0154" w:rsidP="00CE0B9F"/>
        </w:tc>
        <w:tc>
          <w:tcPr>
            <w:tcW w:w="960" w:type="dxa"/>
            <w:noWrap/>
            <w:hideMark/>
          </w:tcPr>
          <w:p w:rsidR="007F0154" w:rsidRPr="001A2AE7" w:rsidRDefault="007F0154" w:rsidP="00CE0B9F">
            <w:r w:rsidRPr="001A2AE7">
              <w:t>No</w:t>
            </w:r>
          </w:p>
        </w:tc>
        <w:tc>
          <w:tcPr>
            <w:tcW w:w="960" w:type="dxa"/>
            <w:noWrap/>
            <w:hideMark/>
          </w:tcPr>
          <w:p w:rsidR="007F0154" w:rsidRPr="001A2AE7" w:rsidRDefault="007F0154" w:rsidP="00CE0B9F">
            <w:r w:rsidRPr="001A2AE7">
              <w:t>1</w:t>
            </w:r>
          </w:p>
        </w:tc>
        <w:tc>
          <w:tcPr>
            <w:tcW w:w="960" w:type="dxa"/>
            <w:noWrap/>
            <w:hideMark/>
          </w:tcPr>
          <w:p w:rsidR="007F0154" w:rsidRPr="001A2AE7" w:rsidRDefault="007F0154" w:rsidP="00CE0B9F">
            <w:r w:rsidRPr="001A2AE7">
              <w:t>a</w:t>
            </w:r>
          </w:p>
        </w:tc>
        <w:tc>
          <w:tcPr>
            <w:tcW w:w="985" w:type="dxa"/>
            <w:noWrap/>
            <w:hideMark/>
          </w:tcPr>
          <w:p w:rsidR="007F0154" w:rsidRPr="001A2AE7" w:rsidRDefault="007F0154" w:rsidP="00CE0B9F">
            <w:r w:rsidRPr="001A2AE7">
              <w:t>Validation</w:t>
            </w:r>
          </w:p>
        </w:tc>
      </w:tr>
      <w:tr w:rsidR="007F0154" w:rsidRPr="001A2AE7" w:rsidTr="00CE0B9F">
        <w:trPr>
          <w:trHeight w:val="300"/>
        </w:trPr>
        <w:tc>
          <w:tcPr>
            <w:tcW w:w="960" w:type="dxa"/>
            <w:noWrap/>
            <w:hideMark/>
          </w:tcPr>
          <w:p w:rsidR="007F0154" w:rsidRPr="001A2AE7" w:rsidRDefault="007F0154" w:rsidP="00CE0B9F"/>
        </w:tc>
        <w:tc>
          <w:tcPr>
            <w:tcW w:w="960" w:type="dxa"/>
            <w:noWrap/>
            <w:hideMark/>
          </w:tcPr>
          <w:p w:rsidR="007F0154" w:rsidRPr="001A2AE7" w:rsidRDefault="007F0154" w:rsidP="00CE0B9F">
            <w:r w:rsidRPr="001A2AE7">
              <w:t>Yes</w:t>
            </w:r>
          </w:p>
        </w:tc>
        <w:tc>
          <w:tcPr>
            <w:tcW w:w="960" w:type="dxa"/>
            <w:noWrap/>
            <w:hideMark/>
          </w:tcPr>
          <w:p w:rsidR="007F0154" w:rsidRPr="001A2AE7" w:rsidRDefault="007F0154" w:rsidP="00CE0B9F">
            <w:r w:rsidRPr="001A2AE7">
              <w:t>2</w:t>
            </w:r>
          </w:p>
        </w:tc>
        <w:tc>
          <w:tcPr>
            <w:tcW w:w="960" w:type="dxa"/>
            <w:noWrap/>
            <w:hideMark/>
          </w:tcPr>
          <w:p w:rsidR="007F0154" w:rsidRPr="001A2AE7" w:rsidRDefault="007F0154" w:rsidP="00CE0B9F">
            <w:r w:rsidRPr="001A2AE7">
              <w:t>b</w:t>
            </w:r>
          </w:p>
        </w:tc>
        <w:tc>
          <w:tcPr>
            <w:tcW w:w="985" w:type="dxa"/>
            <w:noWrap/>
            <w:hideMark/>
          </w:tcPr>
          <w:p w:rsidR="007F0154" w:rsidRPr="001A2AE7" w:rsidRDefault="007F0154" w:rsidP="00CE0B9F">
            <w:r w:rsidRPr="001A2AE7">
              <w:t>Validation</w:t>
            </w:r>
          </w:p>
        </w:tc>
      </w:tr>
      <w:tr w:rsidR="007F0154" w:rsidRPr="001A2AE7" w:rsidTr="00CE0B9F">
        <w:trPr>
          <w:trHeight w:val="300"/>
        </w:trPr>
        <w:tc>
          <w:tcPr>
            <w:tcW w:w="960" w:type="dxa"/>
            <w:noWrap/>
            <w:hideMark/>
          </w:tcPr>
          <w:p w:rsidR="007F0154" w:rsidRPr="001A2AE7" w:rsidRDefault="007F0154" w:rsidP="00CE0B9F"/>
        </w:tc>
        <w:tc>
          <w:tcPr>
            <w:tcW w:w="960" w:type="dxa"/>
            <w:noWrap/>
            <w:hideMark/>
          </w:tcPr>
          <w:p w:rsidR="007F0154" w:rsidRPr="001A2AE7" w:rsidRDefault="007F0154" w:rsidP="00CE0B9F">
            <w:r w:rsidRPr="001A2AE7">
              <w:t>No</w:t>
            </w:r>
          </w:p>
        </w:tc>
        <w:tc>
          <w:tcPr>
            <w:tcW w:w="960" w:type="dxa"/>
            <w:noWrap/>
            <w:hideMark/>
          </w:tcPr>
          <w:p w:rsidR="007F0154" w:rsidRPr="001A2AE7" w:rsidRDefault="007F0154" w:rsidP="00CE0B9F">
            <w:r w:rsidRPr="001A2AE7">
              <w:t>3</w:t>
            </w:r>
          </w:p>
        </w:tc>
        <w:tc>
          <w:tcPr>
            <w:tcW w:w="960" w:type="dxa"/>
            <w:noWrap/>
            <w:hideMark/>
          </w:tcPr>
          <w:p w:rsidR="007F0154" w:rsidRPr="001A2AE7" w:rsidRDefault="007F0154" w:rsidP="00CE0B9F">
            <w:r w:rsidRPr="001A2AE7">
              <w:t>b</w:t>
            </w:r>
          </w:p>
        </w:tc>
        <w:tc>
          <w:tcPr>
            <w:tcW w:w="985" w:type="dxa"/>
            <w:noWrap/>
            <w:hideMark/>
          </w:tcPr>
          <w:p w:rsidR="007F0154" w:rsidRPr="001A2AE7" w:rsidRDefault="007F0154" w:rsidP="00CE0B9F">
            <w:r w:rsidRPr="001A2AE7">
              <w:t>Validation</w:t>
            </w:r>
          </w:p>
        </w:tc>
      </w:tr>
      <w:tr w:rsidR="007F0154" w:rsidRPr="001A2AE7" w:rsidTr="00CE0B9F">
        <w:trPr>
          <w:trHeight w:val="300"/>
        </w:trPr>
        <w:tc>
          <w:tcPr>
            <w:tcW w:w="960" w:type="dxa"/>
            <w:noWrap/>
            <w:hideMark/>
          </w:tcPr>
          <w:p w:rsidR="007F0154" w:rsidRPr="001A2AE7" w:rsidRDefault="007F0154" w:rsidP="00CE0B9F"/>
        </w:tc>
        <w:tc>
          <w:tcPr>
            <w:tcW w:w="960" w:type="dxa"/>
            <w:noWrap/>
            <w:hideMark/>
          </w:tcPr>
          <w:p w:rsidR="007F0154" w:rsidRPr="001A2AE7" w:rsidRDefault="007F0154" w:rsidP="00CE0B9F"/>
        </w:tc>
        <w:tc>
          <w:tcPr>
            <w:tcW w:w="960" w:type="dxa"/>
            <w:noWrap/>
            <w:hideMark/>
          </w:tcPr>
          <w:p w:rsidR="007F0154" w:rsidRPr="001A2AE7" w:rsidRDefault="007F0154" w:rsidP="00CE0B9F">
            <w:r w:rsidRPr="001A2AE7">
              <w:t>6</w:t>
            </w:r>
          </w:p>
        </w:tc>
        <w:tc>
          <w:tcPr>
            <w:tcW w:w="960" w:type="dxa"/>
            <w:noWrap/>
            <w:hideMark/>
          </w:tcPr>
          <w:p w:rsidR="007F0154" w:rsidRPr="001A2AE7" w:rsidRDefault="007F0154" w:rsidP="00CE0B9F">
            <w:r w:rsidRPr="001A2AE7">
              <w:t>c</w:t>
            </w:r>
          </w:p>
        </w:tc>
        <w:tc>
          <w:tcPr>
            <w:tcW w:w="985" w:type="dxa"/>
            <w:noWrap/>
            <w:hideMark/>
          </w:tcPr>
          <w:p w:rsidR="007F0154" w:rsidRPr="001A2AE7" w:rsidRDefault="007F0154" w:rsidP="00CE0B9F">
            <w:r w:rsidRPr="001A2AE7">
              <w:t>Test</w:t>
            </w:r>
          </w:p>
        </w:tc>
      </w:tr>
      <w:tr w:rsidR="007F0154" w:rsidRPr="001A2AE7" w:rsidTr="00CE0B9F">
        <w:trPr>
          <w:trHeight w:val="300"/>
        </w:trPr>
        <w:tc>
          <w:tcPr>
            <w:tcW w:w="960" w:type="dxa"/>
            <w:noWrap/>
            <w:hideMark/>
          </w:tcPr>
          <w:p w:rsidR="007F0154" w:rsidRPr="001A2AE7" w:rsidRDefault="007F0154" w:rsidP="00CE0B9F"/>
        </w:tc>
        <w:tc>
          <w:tcPr>
            <w:tcW w:w="960" w:type="dxa"/>
            <w:noWrap/>
            <w:hideMark/>
          </w:tcPr>
          <w:p w:rsidR="007F0154" w:rsidRPr="001A2AE7" w:rsidRDefault="007F0154" w:rsidP="00CE0B9F"/>
        </w:tc>
        <w:tc>
          <w:tcPr>
            <w:tcW w:w="960" w:type="dxa"/>
            <w:noWrap/>
            <w:hideMark/>
          </w:tcPr>
          <w:p w:rsidR="007F0154" w:rsidRPr="001A2AE7" w:rsidRDefault="007F0154" w:rsidP="00CE0B9F">
            <w:r w:rsidRPr="001A2AE7">
              <w:t>5</w:t>
            </w:r>
          </w:p>
        </w:tc>
        <w:tc>
          <w:tcPr>
            <w:tcW w:w="960" w:type="dxa"/>
            <w:noWrap/>
            <w:hideMark/>
          </w:tcPr>
          <w:p w:rsidR="007F0154" w:rsidRPr="001A2AE7" w:rsidRDefault="007F0154" w:rsidP="00CE0B9F">
            <w:r w:rsidRPr="001A2AE7">
              <w:t>c</w:t>
            </w:r>
          </w:p>
        </w:tc>
        <w:tc>
          <w:tcPr>
            <w:tcW w:w="985" w:type="dxa"/>
            <w:noWrap/>
            <w:hideMark/>
          </w:tcPr>
          <w:p w:rsidR="007F0154" w:rsidRPr="001A2AE7" w:rsidRDefault="007F0154" w:rsidP="00CE0B9F">
            <w:r w:rsidRPr="001A2AE7">
              <w:t>Test</w:t>
            </w:r>
          </w:p>
        </w:tc>
      </w:tr>
      <w:tr w:rsidR="007F0154" w:rsidRPr="001A2AE7" w:rsidTr="00CE0B9F">
        <w:trPr>
          <w:trHeight w:val="300"/>
        </w:trPr>
        <w:tc>
          <w:tcPr>
            <w:tcW w:w="960" w:type="dxa"/>
            <w:noWrap/>
            <w:hideMark/>
          </w:tcPr>
          <w:p w:rsidR="007F0154" w:rsidRPr="001A2AE7" w:rsidRDefault="007F0154" w:rsidP="00CE0B9F"/>
        </w:tc>
        <w:tc>
          <w:tcPr>
            <w:tcW w:w="960" w:type="dxa"/>
            <w:noWrap/>
            <w:hideMark/>
          </w:tcPr>
          <w:p w:rsidR="007F0154" w:rsidRPr="001A2AE7" w:rsidRDefault="007F0154" w:rsidP="00CE0B9F"/>
        </w:tc>
        <w:tc>
          <w:tcPr>
            <w:tcW w:w="960" w:type="dxa"/>
            <w:noWrap/>
            <w:hideMark/>
          </w:tcPr>
          <w:p w:rsidR="007F0154" w:rsidRPr="001A2AE7" w:rsidRDefault="007F0154" w:rsidP="00CE0B9F">
            <w:r w:rsidRPr="001A2AE7">
              <w:t>2</w:t>
            </w:r>
          </w:p>
        </w:tc>
        <w:tc>
          <w:tcPr>
            <w:tcW w:w="960" w:type="dxa"/>
            <w:noWrap/>
            <w:hideMark/>
          </w:tcPr>
          <w:p w:rsidR="007F0154" w:rsidRPr="001A2AE7" w:rsidRDefault="007F0154" w:rsidP="00CE0B9F">
            <w:r w:rsidRPr="001A2AE7">
              <w:t>a</w:t>
            </w:r>
          </w:p>
        </w:tc>
        <w:tc>
          <w:tcPr>
            <w:tcW w:w="985" w:type="dxa"/>
            <w:noWrap/>
            <w:hideMark/>
          </w:tcPr>
          <w:p w:rsidR="007F0154" w:rsidRPr="001A2AE7" w:rsidRDefault="007F0154" w:rsidP="00CE0B9F">
            <w:r w:rsidRPr="001A2AE7">
              <w:t>Test</w:t>
            </w:r>
          </w:p>
        </w:tc>
      </w:tr>
      <w:tr w:rsidR="007F0154" w:rsidRPr="001A2AE7" w:rsidTr="00CE0B9F">
        <w:trPr>
          <w:trHeight w:val="300"/>
        </w:trPr>
        <w:tc>
          <w:tcPr>
            <w:tcW w:w="960" w:type="dxa"/>
            <w:noWrap/>
            <w:hideMark/>
          </w:tcPr>
          <w:p w:rsidR="007F0154" w:rsidRPr="001A2AE7" w:rsidRDefault="007F0154" w:rsidP="00CE0B9F"/>
        </w:tc>
        <w:tc>
          <w:tcPr>
            <w:tcW w:w="960" w:type="dxa"/>
            <w:noWrap/>
            <w:hideMark/>
          </w:tcPr>
          <w:p w:rsidR="007F0154" w:rsidRPr="001A2AE7" w:rsidRDefault="007F0154" w:rsidP="00CE0B9F"/>
        </w:tc>
        <w:tc>
          <w:tcPr>
            <w:tcW w:w="960" w:type="dxa"/>
            <w:noWrap/>
            <w:hideMark/>
          </w:tcPr>
          <w:p w:rsidR="007F0154" w:rsidRPr="001A2AE7" w:rsidRDefault="007F0154" w:rsidP="00CE0B9F">
            <w:r w:rsidRPr="001A2AE7">
              <w:t>1</w:t>
            </w:r>
          </w:p>
        </w:tc>
        <w:tc>
          <w:tcPr>
            <w:tcW w:w="960" w:type="dxa"/>
            <w:noWrap/>
            <w:hideMark/>
          </w:tcPr>
          <w:p w:rsidR="007F0154" w:rsidRPr="001A2AE7" w:rsidRDefault="007F0154" w:rsidP="00CE0B9F">
            <w:r w:rsidRPr="001A2AE7">
              <w:t>d</w:t>
            </w:r>
          </w:p>
        </w:tc>
        <w:tc>
          <w:tcPr>
            <w:tcW w:w="985" w:type="dxa"/>
            <w:noWrap/>
            <w:hideMark/>
          </w:tcPr>
          <w:p w:rsidR="007F0154" w:rsidRPr="001A2AE7" w:rsidRDefault="007F0154" w:rsidP="00CE0B9F">
            <w:r w:rsidRPr="001A2AE7">
              <w:t>Test</w:t>
            </w:r>
          </w:p>
        </w:tc>
      </w:tr>
    </w:tbl>
    <w:p w:rsidR="007F0154" w:rsidRDefault="007F0154" w:rsidP="007F0154"/>
    <w:p w:rsidR="007F0154" w:rsidRPr="00250FB8" w:rsidRDefault="007F0154" w:rsidP="00366D7C">
      <w:pPr>
        <w:rPr>
          <w:szCs w:val="28"/>
        </w:rPr>
      </w:pPr>
      <w:r>
        <w:rPr>
          <w:szCs w:val="28"/>
        </w:rPr>
        <w:lastRenderedPageBreak/>
        <w:t xml:space="preserve">You will add a new variable to the data set </w:t>
      </w:r>
      <w:proofErr w:type="spellStart"/>
      <w:r>
        <w:rPr>
          <w:szCs w:val="28"/>
        </w:rPr>
        <w:t>labled</w:t>
      </w:r>
      <w:proofErr w:type="spellEnd"/>
      <w:r>
        <w:rPr>
          <w:szCs w:val="28"/>
        </w:rPr>
        <w:t xml:space="preserve"> “Score” which have the predicted probability</w:t>
      </w:r>
      <w:r w:rsidR="008B7954">
        <w:rPr>
          <w:szCs w:val="28"/>
        </w:rPr>
        <w:t>,</w:t>
      </w:r>
      <w:r>
        <w:rPr>
          <w:szCs w:val="28"/>
        </w:rPr>
        <w:t xml:space="preserve"> </w:t>
      </w:r>
      <w:r w:rsidR="008B7954">
        <w:rPr>
          <w:szCs w:val="28"/>
        </w:rPr>
        <w:t xml:space="preserve">from your best model, </w:t>
      </w:r>
      <w:r>
        <w:rPr>
          <w:szCs w:val="28"/>
        </w:rPr>
        <w:t xml:space="preserve">of a positive target value for each row.  </w:t>
      </w:r>
    </w:p>
    <w:p w:rsidR="0000375A" w:rsidRDefault="00366D7C" w:rsidP="00366D7C">
      <w:pPr>
        <w:rPr>
          <w:b/>
          <w:sz w:val="28"/>
        </w:rPr>
      </w:pPr>
      <w:r w:rsidRPr="000509E2">
        <w:rPr>
          <w:b/>
          <w:sz w:val="28"/>
        </w:rPr>
        <w:t>MODEL SCORING</w:t>
      </w:r>
    </w:p>
    <w:p w:rsidR="00250FB8" w:rsidRDefault="0000375A" w:rsidP="00366D7C">
      <w:r w:rsidRPr="00250FB8">
        <w:t xml:space="preserve">Models will be assessed by assigning probability scores of a positive target, generated from your best model, to data where the true target variable is unknown to competitors.  This scored data will be submitted to judges at the end of the competition, who have access to the known true target.  The </w:t>
      </w:r>
      <w:r w:rsidR="00666F68">
        <w:t xml:space="preserve">probability </w:t>
      </w:r>
      <w:r w:rsidRPr="00250FB8">
        <w:t xml:space="preserve">scores and the true target will be used to generate a cumulative captured lift chart.  The final value for comparison will be the percent </w:t>
      </w:r>
      <w:r w:rsidR="00250FB8" w:rsidRPr="00250FB8">
        <w:t>captured at</w:t>
      </w:r>
      <w:r w:rsidRPr="00250FB8">
        <w:t xml:space="preserve"> the 40% sample proportion level.    </w:t>
      </w:r>
    </w:p>
    <w:p w:rsidR="0000375A" w:rsidRPr="00250FB8" w:rsidRDefault="001A2AE7" w:rsidP="00366D7C">
      <w:r>
        <w:rPr>
          <w:noProof/>
          <w:lang w:val="en-US"/>
        </w:rPr>
        <w:drawing>
          <wp:anchor distT="0" distB="0" distL="114300" distR="114300" simplePos="0" relativeHeight="251658240" behindDoc="1" locked="0" layoutInCell="1" allowOverlap="1" wp14:anchorId="56C6489A">
            <wp:simplePos x="0" y="0"/>
            <wp:positionH relativeFrom="column">
              <wp:posOffset>-141226</wp:posOffset>
            </wp:positionH>
            <wp:positionV relativeFrom="paragraph">
              <wp:posOffset>-1905</wp:posOffset>
            </wp:positionV>
            <wp:extent cx="3952875" cy="4245610"/>
            <wp:effectExtent l="0" t="0" r="9525" b="2540"/>
            <wp:wrapTight wrapText="bothSides">
              <wp:wrapPolygon edited="0">
                <wp:start x="0" y="0"/>
                <wp:lineTo x="0" y="21516"/>
                <wp:lineTo x="21548" y="21516"/>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952875" cy="4245610"/>
                    </a:xfrm>
                    <a:prstGeom prst="rect">
                      <a:avLst/>
                    </a:prstGeom>
                  </pic:spPr>
                </pic:pic>
              </a:graphicData>
            </a:graphic>
            <wp14:sizeRelH relativeFrom="page">
              <wp14:pctWidth>0</wp14:pctWidth>
            </wp14:sizeRelH>
            <wp14:sizeRelV relativeFrom="page">
              <wp14:pctHeight>0</wp14:pctHeight>
            </wp14:sizeRelV>
          </wp:anchor>
        </w:drawing>
      </w:r>
      <w:r w:rsidR="0000375A" w:rsidRPr="00250FB8">
        <w:t xml:space="preserve"> </w:t>
      </w:r>
    </w:p>
    <w:p w:rsidR="00250FB8" w:rsidRDefault="001A2AE7" w:rsidP="00366D7C">
      <w:r>
        <w:rPr>
          <w:noProof/>
          <w:lang w:val="en-US"/>
        </w:rPr>
        <mc:AlternateContent>
          <mc:Choice Requires="wps">
            <w:drawing>
              <wp:anchor distT="0" distB="0" distL="114300" distR="114300" simplePos="0" relativeHeight="251659264" behindDoc="0" locked="0" layoutInCell="1" allowOverlap="1">
                <wp:simplePos x="0" y="0"/>
                <wp:positionH relativeFrom="column">
                  <wp:posOffset>1397197</wp:posOffset>
                </wp:positionH>
                <wp:positionV relativeFrom="paragraph">
                  <wp:posOffset>916524</wp:posOffset>
                </wp:positionV>
                <wp:extent cx="7315" cy="2680183"/>
                <wp:effectExtent l="0" t="0" r="31115" b="25400"/>
                <wp:wrapNone/>
                <wp:docPr id="2" name="Straight Connector 2"/>
                <wp:cNvGraphicFramePr/>
                <a:graphic xmlns:a="http://schemas.openxmlformats.org/drawingml/2006/main">
                  <a:graphicData uri="http://schemas.microsoft.com/office/word/2010/wordprocessingShape">
                    <wps:wsp>
                      <wps:cNvCnPr/>
                      <wps:spPr>
                        <a:xfrm flipV="1">
                          <a:off x="0" y="0"/>
                          <a:ext cx="7315" cy="268018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1CDC56"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72.15pt" to="110.6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" strokecolor="#ed7d31 [3205]" strokeweight=".5pt">
                <v:stroke joinstyle="miter"/>
              </v:line>
            </w:pict>
          </mc:Fallback>
        </mc:AlternateContent>
      </w:r>
      <w:r>
        <w:t xml:space="preserve">An example of a “cumulative captured” lift chart, and the 40% captured level.  This model is capturing about 72% of the positive responses. </w:t>
      </w:r>
    </w:p>
    <w:p w:rsidR="001A2AE7" w:rsidRDefault="001A2AE7" w:rsidP="00366D7C"/>
    <w:p w:rsidR="001A2AE7" w:rsidRDefault="001A2AE7" w:rsidP="00366D7C">
      <w:r>
        <w:rPr>
          <w:noProof/>
          <w:lang w:val="en-US"/>
        </w:rPr>
        <mc:AlternateContent>
          <mc:Choice Requires="wps">
            <w:drawing>
              <wp:anchor distT="0" distB="0" distL="114300" distR="114300" simplePos="0" relativeHeight="251661312" behindDoc="0" locked="0" layoutInCell="1" allowOverlap="1" wp14:anchorId="365F4E39" wp14:editId="0148B049">
                <wp:simplePos x="0" y="0"/>
                <wp:positionH relativeFrom="column">
                  <wp:posOffset>179955</wp:posOffset>
                </wp:positionH>
                <wp:positionV relativeFrom="paragraph">
                  <wp:posOffset>78078</wp:posOffset>
                </wp:positionV>
                <wp:extent cx="1505941" cy="25604"/>
                <wp:effectExtent l="0" t="0" r="37465" b="31750"/>
                <wp:wrapNone/>
                <wp:docPr id="3" name="Straight Connector 3"/>
                <wp:cNvGraphicFramePr/>
                <a:graphic xmlns:a="http://schemas.openxmlformats.org/drawingml/2006/main">
                  <a:graphicData uri="http://schemas.microsoft.com/office/word/2010/wordprocessingShape">
                    <wps:wsp>
                      <wps:cNvCnPr/>
                      <wps:spPr>
                        <a:xfrm flipV="1">
                          <a:off x="0" y="0"/>
                          <a:ext cx="1505941" cy="2560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3986BA"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5pt,6.15pt" to="132.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" strokecolor="#ed7d31 [3205]" strokeweight=".5pt">
                <v:stroke joinstyle="miter"/>
              </v:line>
            </w:pict>
          </mc:Fallback>
        </mc:AlternateContent>
      </w:r>
      <w:r>
        <w:t>Competitors do not need to generate lift charts.  You may use any model quality measure you are comfortable with, but all models will be assessed with this method.</w:t>
      </w:r>
    </w:p>
    <w:p w:rsidR="00250FB8" w:rsidRDefault="00250FB8" w:rsidP="00366D7C"/>
    <w:p w:rsidR="00250FB8" w:rsidRDefault="00250FB8" w:rsidP="00366D7C"/>
    <w:p w:rsidR="00250FB8" w:rsidRDefault="00250FB8" w:rsidP="00366D7C"/>
    <w:p w:rsidR="00250FB8" w:rsidRDefault="00250FB8" w:rsidP="00366D7C"/>
    <w:p w:rsidR="001A2AE7" w:rsidRDefault="001A2AE7" w:rsidP="00366D7C"/>
    <w:p w:rsidR="001A2AE7" w:rsidRDefault="001A2AE7" w:rsidP="00366D7C"/>
    <w:p w:rsidR="001A2AE7" w:rsidRDefault="001A2AE7" w:rsidP="00366D7C"/>
    <w:p w:rsidR="001A2AE7" w:rsidRDefault="001A2AE7" w:rsidP="00366D7C"/>
    <w:p w:rsidR="00366D7C" w:rsidRPr="009A4BEB" w:rsidRDefault="007F0154" w:rsidP="00366D7C">
      <w:r>
        <w:t>Save t</w:t>
      </w:r>
      <w:r w:rsidR="00366D7C" w:rsidRPr="009A4BEB">
        <w:t xml:space="preserve">he scored dataset as </w:t>
      </w:r>
      <w:proofErr w:type="gramStart"/>
      <w:r w:rsidR="00366D7C" w:rsidRPr="009A4BEB">
        <w:t>a</w:t>
      </w:r>
      <w:r>
        <w:t xml:space="preserve"> </w:t>
      </w:r>
      <w:r w:rsidR="00366D7C" w:rsidRPr="009A4BEB">
        <w:t xml:space="preserve"> </w:t>
      </w:r>
      <w:r>
        <w:t>“</w:t>
      </w:r>
      <w:proofErr w:type="gramEnd"/>
      <w:r w:rsidR="00366D7C" w:rsidRPr="009A4BEB">
        <w:t>.csv</w:t>
      </w:r>
      <w:r>
        <w:t>”</w:t>
      </w:r>
      <w:r w:rsidR="00366D7C" w:rsidRPr="009A4BEB">
        <w:t xml:space="preserve"> file</w:t>
      </w:r>
      <w:r w:rsidR="00666F68">
        <w:t>, with the filename “</w:t>
      </w:r>
      <w:r w:rsidR="00666F68" w:rsidRPr="00666F68">
        <w:rPr>
          <w:i/>
        </w:rPr>
        <w:t>your teamname.csv</w:t>
      </w:r>
      <w:r w:rsidR="00666F68">
        <w:t xml:space="preserve">”.  </w:t>
      </w:r>
      <w:proofErr w:type="spellStart"/>
      <w:r w:rsidR="00666F68">
        <w:t>e.g</w:t>
      </w:r>
      <w:proofErr w:type="spellEnd"/>
      <w:r w:rsidR="00666F68">
        <w:t xml:space="preserve">, if you are </w:t>
      </w:r>
      <w:r w:rsidR="008B7954">
        <w:t>using</w:t>
      </w:r>
      <w:r w:rsidR="00666F68">
        <w:t xml:space="preserve"> R, </w:t>
      </w:r>
    </w:p>
    <w:p w:rsidR="00366D7C" w:rsidRPr="009A4BEB" w:rsidRDefault="00366D7C" w:rsidP="00366D7C">
      <w:pPr>
        <w:rPr>
          <w:sz w:val="28"/>
        </w:rPr>
      </w:pPr>
      <w:r w:rsidRPr="009A4BEB">
        <w:rPr>
          <w:sz w:val="28"/>
        </w:rPr>
        <w:tab/>
      </w:r>
      <w:proofErr w:type="gramStart"/>
      <w:r w:rsidRPr="009A4BEB">
        <w:rPr>
          <w:sz w:val="28"/>
        </w:rPr>
        <w:t>write.csv(</w:t>
      </w:r>
      <w:proofErr w:type="gramEnd"/>
      <w:r w:rsidRPr="009A4BEB">
        <w:rPr>
          <w:sz w:val="28"/>
        </w:rPr>
        <w:t>Dataset, “C:/</w:t>
      </w:r>
      <w:proofErr w:type="spellStart"/>
      <w:r w:rsidRPr="009A4BEB">
        <w:rPr>
          <w:sz w:val="28"/>
        </w:rPr>
        <w:t>yourdirectories</w:t>
      </w:r>
      <w:proofErr w:type="spellEnd"/>
      <w:r>
        <w:rPr>
          <w:sz w:val="28"/>
        </w:rPr>
        <w:t>/…</w:t>
      </w:r>
      <w:r w:rsidRPr="009A4BEB">
        <w:rPr>
          <w:sz w:val="28"/>
        </w:rPr>
        <w:t>/yourteamname.csv”)</w:t>
      </w:r>
    </w:p>
    <w:p w:rsidR="00366D7C" w:rsidRDefault="00366D7C" w:rsidP="00366D7C">
      <w:r>
        <w:t>Keep in mind that you will have to present, explain and defend your model</w:t>
      </w:r>
      <w:r w:rsidR="007F0154">
        <w:t xml:space="preserve"> and your approach to the business problem</w:t>
      </w:r>
      <w:r>
        <w:t xml:space="preserve">! </w:t>
      </w:r>
    </w:p>
    <w:p w:rsidR="00B02BB3" w:rsidRDefault="008B7954" w:rsidP="009A4BEB">
      <w:pPr>
        <w:rPr>
          <w:b/>
          <w:sz w:val="28"/>
        </w:rPr>
      </w:pPr>
      <w:r>
        <w:rPr>
          <w:b/>
          <w:sz w:val="28"/>
        </w:rPr>
        <w:t>TROUBLESHOOTING</w:t>
      </w:r>
    </w:p>
    <w:p w:rsidR="008B7954" w:rsidRPr="008B7954" w:rsidRDefault="008B7954" w:rsidP="009A4BEB">
      <w:r>
        <w:lastRenderedPageBreak/>
        <w:t>Two or three instructors will be available to troubleshoot any technical problems, but will be reluctant to give advice beyond that.</w:t>
      </w:r>
    </w:p>
    <w:p w:rsidR="009A4BEB" w:rsidRPr="009A4BEB" w:rsidRDefault="009A4BEB" w:rsidP="009A4BEB">
      <w:pPr>
        <w:rPr>
          <w:b/>
          <w:sz w:val="28"/>
        </w:rPr>
      </w:pPr>
      <w:r w:rsidRPr="009A4BEB">
        <w:rPr>
          <w:b/>
          <w:sz w:val="28"/>
        </w:rPr>
        <w:t>FINAL SUBMISSION:</w:t>
      </w:r>
    </w:p>
    <w:p w:rsidR="009A4BEB" w:rsidRPr="009A4BEB" w:rsidRDefault="002D795D" w:rsidP="009A4BEB">
      <w:r w:rsidRPr="00557553">
        <w:rPr>
          <w:highlight w:val="yellow"/>
        </w:rPr>
        <w:t>Final scored dataset</w:t>
      </w:r>
      <w:r w:rsidR="008B7954" w:rsidRPr="00557553">
        <w:rPr>
          <w:highlight w:val="yellow"/>
        </w:rPr>
        <w:t xml:space="preserve"> is due at 2:15</w:t>
      </w:r>
      <w:r w:rsidR="009A4BEB" w:rsidRPr="00557553">
        <w:rPr>
          <w:highlight w:val="yellow"/>
        </w:rPr>
        <w:t xml:space="preserve"> p.m.</w:t>
      </w:r>
      <w:r w:rsidR="009A4BEB">
        <w:t xml:space="preserve"> </w:t>
      </w:r>
      <w:r w:rsidR="009046CA">
        <w:t xml:space="preserve"> </w:t>
      </w:r>
    </w:p>
    <w:p w:rsidR="00B02BB3" w:rsidRDefault="00B02BB3">
      <w:pPr>
        <w:rPr>
          <w:b/>
          <w:sz w:val="28"/>
        </w:rPr>
      </w:pPr>
    </w:p>
    <w:p w:rsidR="000509E2" w:rsidRPr="00763C8D" w:rsidRDefault="000509E2">
      <w:pPr>
        <w:rPr>
          <w:b/>
          <w:sz w:val="28"/>
        </w:rPr>
      </w:pPr>
      <w:r w:rsidRPr="00763C8D">
        <w:rPr>
          <w:b/>
          <w:sz w:val="28"/>
        </w:rPr>
        <w:t>MANAGERIAL PRESENTATION:</w:t>
      </w:r>
    </w:p>
    <w:p w:rsidR="000509E2" w:rsidRDefault="008B7954">
      <w:r>
        <w:t>Starting after submission</w:t>
      </w:r>
      <w:r w:rsidR="000509E2">
        <w:t xml:space="preserve"> you will prepare a </w:t>
      </w:r>
      <w:r w:rsidR="00345EF4">
        <w:t>five-minute</w:t>
      </w:r>
      <w:r w:rsidR="000509E2">
        <w:t xml:space="preserve"> </w:t>
      </w:r>
      <w:r w:rsidR="00557553">
        <w:t>PowerPoint</w:t>
      </w:r>
      <w:r w:rsidR="000509E2">
        <w:t xml:space="preserve"> presentation that answers the questions “so what?”</w:t>
      </w:r>
      <w:r w:rsidR="00410887">
        <w:t xml:space="preserve"> and “what next?” </w:t>
      </w:r>
      <w:r w:rsidR="00557553">
        <w:t xml:space="preserve"> </w:t>
      </w:r>
      <w:r w:rsidR="000509E2">
        <w:t xml:space="preserve">This will describe how you will use the results </w:t>
      </w:r>
      <w:r w:rsidR="00CC7F45">
        <w:t>and what further work needs to be done (if any) in order to use the results</w:t>
      </w:r>
      <w:r w:rsidR="00410887">
        <w:t>,</w:t>
      </w:r>
      <w:r w:rsidR="00CC7F45">
        <w:t xml:space="preserve">  WITHOUT TECHNICAL JARGON. </w:t>
      </w:r>
      <w:r w:rsidR="00763C8D">
        <w:t xml:space="preserve">The presentation will be followed by, at most, 10 minutes of Q&amp;A.  Teams will be judged on communication (clarity, logic, persuasiveness), business understanding (tactical and strategic considerations), and, since </w:t>
      </w:r>
      <w:r w:rsidR="00763C8D" w:rsidRPr="009046CA">
        <w:rPr>
          <w:i/>
        </w:rPr>
        <w:t xml:space="preserve">questions </w:t>
      </w:r>
      <w:r w:rsidR="00763C8D">
        <w:t>are not restricted by the NO TECH</w:t>
      </w:r>
      <w:r w:rsidR="0043121D">
        <w:t>N</w:t>
      </w:r>
      <w:r w:rsidR="00763C8D">
        <w:t xml:space="preserve">ICAL JARGON rule, on technical competence. </w:t>
      </w:r>
      <w:r w:rsidR="00CC7F45">
        <w:t xml:space="preserve"> Presentatio</w:t>
      </w:r>
      <w:r w:rsidR="00763C8D">
        <w:t>ns will begin at 3</w:t>
      </w:r>
      <w:r w:rsidR="00410887">
        <w:t>:</w:t>
      </w:r>
      <w:r>
        <w:t>15</w:t>
      </w:r>
      <w:r w:rsidR="00345EF4">
        <w:t>. Sequence</w:t>
      </w:r>
      <w:r w:rsidR="00CC7F45">
        <w:t xml:space="preserve"> will be assigned with more junior teams first.  Presentations will only be to the judges, and to teams who have already presented.  (Thus the first team </w:t>
      </w:r>
      <w:r w:rsidR="0080051E">
        <w:t xml:space="preserve">will </w:t>
      </w:r>
      <w:r w:rsidR="00CC7F45">
        <w:t>present only to judg</w:t>
      </w:r>
      <w:r w:rsidR="0080051E">
        <w:t>es, and the last team</w:t>
      </w:r>
      <w:r w:rsidR="00CC7F45">
        <w:t xml:space="preserve"> will </w:t>
      </w:r>
      <w:r w:rsidR="0080051E">
        <w:t>present</w:t>
      </w:r>
      <w:r w:rsidR="00CC7F45">
        <w:t xml:space="preserve"> to everyone). </w:t>
      </w:r>
    </w:p>
    <w:p w:rsidR="002D795D" w:rsidRDefault="002D795D" w:rsidP="00D1358C">
      <w:pPr>
        <w:spacing w:after="80"/>
        <w:rPr>
          <w:b/>
          <w:sz w:val="28"/>
        </w:rPr>
      </w:pPr>
    </w:p>
    <w:sectPr w:rsidR="002D79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A6D"/>
    <w:rsid w:val="0000375A"/>
    <w:rsid w:val="0003649D"/>
    <w:rsid w:val="000509E2"/>
    <w:rsid w:val="000C0C2B"/>
    <w:rsid w:val="000F2217"/>
    <w:rsid w:val="0013326E"/>
    <w:rsid w:val="00182826"/>
    <w:rsid w:val="001829B1"/>
    <w:rsid w:val="001A2AE7"/>
    <w:rsid w:val="00250C15"/>
    <w:rsid w:val="00250FB8"/>
    <w:rsid w:val="00284719"/>
    <w:rsid w:val="002D795D"/>
    <w:rsid w:val="00331DCB"/>
    <w:rsid w:val="00345EF4"/>
    <w:rsid w:val="00366D7C"/>
    <w:rsid w:val="003720CF"/>
    <w:rsid w:val="00375616"/>
    <w:rsid w:val="00375863"/>
    <w:rsid w:val="00410887"/>
    <w:rsid w:val="0043121D"/>
    <w:rsid w:val="0048325D"/>
    <w:rsid w:val="00497093"/>
    <w:rsid w:val="0054645D"/>
    <w:rsid w:val="00557553"/>
    <w:rsid w:val="00594251"/>
    <w:rsid w:val="005D4D94"/>
    <w:rsid w:val="00666F68"/>
    <w:rsid w:val="006E1F56"/>
    <w:rsid w:val="00714877"/>
    <w:rsid w:val="00722AF9"/>
    <w:rsid w:val="0073671A"/>
    <w:rsid w:val="007405B4"/>
    <w:rsid w:val="00763C8D"/>
    <w:rsid w:val="007F0154"/>
    <w:rsid w:val="0080051E"/>
    <w:rsid w:val="008406AB"/>
    <w:rsid w:val="00875D73"/>
    <w:rsid w:val="008B7954"/>
    <w:rsid w:val="008D0637"/>
    <w:rsid w:val="009046CA"/>
    <w:rsid w:val="009A4BEB"/>
    <w:rsid w:val="009B0C02"/>
    <w:rsid w:val="009B55E5"/>
    <w:rsid w:val="009D1C1C"/>
    <w:rsid w:val="00A57E59"/>
    <w:rsid w:val="00AB63E3"/>
    <w:rsid w:val="00AE53DE"/>
    <w:rsid w:val="00B02BB3"/>
    <w:rsid w:val="00B5021E"/>
    <w:rsid w:val="00B75389"/>
    <w:rsid w:val="00BF0671"/>
    <w:rsid w:val="00BF68F5"/>
    <w:rsid w:val="00C62244"/>
    <w:rsid w:val="00C852D3"/>
    <w:rsid w:val="00CB3028"/>
    <w:rsid w:val="00CC7F45"/>
    <w:rsid w:val="00CD6BA6"/>
    <w:rsid w:val="00CE580D"/>
    <w:rsid w:val="00CF762C"/>
    <w:rsid w:val="00D0787D"/>
    <w:rsid w:val="00D1358C"/>
    <w:rsid w:val="00DB05D2"/>
    <w:rsid w:val="00DC6EBF"/>
    <w:rsid w:val="00EA669D"/>
    <w:rsid w:val="00EC5A6D"/>
    <w:rsid w:val="00FB14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B6861-08E2-4495-B1CD-0AC631E1C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34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Krider</dc:creator>
  <cp:keywords/>
  <dc:description/>
  <cp:lastModifiedBy>buscarf</cp:lastModifiedBy>
  <cp:revision>6</cp:revision>
  <dcterms:created xsi:type="dcterms:W3CDTF">2017-11-04T22:51:00Z</dcterms:created>
  <dcterms:modified xsi:type="dcterms:W3CDTF">2017-11-06T18:25:00Z</dcterms:modified>
</cp:coreProperties>
</file>