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BB" w:rsidRPr="00236ABB" w:rsidRDefault="00236ABB" w:rsidP="00236ABB">
      <w:pPr>
        <w:rPr>
          <w:rFonts w:ascii="Trebuchet MS" w:hAnsi="Trebuchet MS"/>
          <w:b/>
          <w:sz w:val="40"/>
          <w:szCs w:val="40"/>
        </w:rPr>
      </w:pPr>
      <w:r w:rsidRPr="00236ABB">
        <w:rPr>
          <w:rFonts w:ascii="Trebuchet MS" w:hAnsi="Trebuchet MS"/>
          <w:b/>
          <w:bCs/>
          <w:sz w:val="40"/>
          <w:szCs w:val="40"/>
        </w:rPr>
        <w:t>SFU Business Analytics Hackathon 2017</w:t>
      </w:r>
    </w:p>
    <w:p w:rsidR="00EC5A6D" w:rsidRPr="009A4BEB" w:rsidRDefault="00E606E5">
      <w:pPr>
        <w:rPr>
          <w:b/>
          <w:sz w:val="28"/>
        </w:rPr>
      </w:pPr>
      <w:r>
        <w:rPr>
          <w:b/>
          <w:sz w:val="28"/>
        </w:rPr>
        <w:t xml:space="preserve">Case: </w:t>
      </w:r>
      <w:r w:rsidR="00EC5A6D" w:rsidRPr="009A4BEB">
        <w:rPr>
          <w:b/>
          <w:sz w:val="28"/>
        </w:rPr>
        <w:t>Customer Retention</w:t>
      </w:r>
      <w:r w:rsidR="00BF68F5" w:rsidRPr="009A4BEB">
        <w:rPr>
          <w:b/>
          <w:sz w:val="28"/>
        </w:rPr>
        <w:t xml:space="preserve"> at Grocery Consolidators</w:t>
      </w:r>
    </w:p>
    <w:p w:rsidR="00EC5A6D" w:rsidRDefault="00B640FB">
      <w:r>
        <w:t xml:space="preserve">Grocery </w:t>
      </w:r>
      <w:r w:rsidR="006451B0">
        <w:t>Consolidators</w:t>
      </w:r>
      <w:r w:rsidR="00CD6BA6">
        <w:t xml:space="preserve"> started in Charlottesville and Richmond, Virginia</w:t>
      </w:r>
      <w:r w:rsidR="00CB3028">
        <w:t xml:space="preserve"> in 2010, and has expanded successfully since then. The company takes</w:t>
      </w:r>
      <w:r w:rsidR="00BF68F5">
        <w:t xml:space="preserve"> </w:t>
      </w:r>
      <w:r w:rsidR="0003649D">
        <w:t>orders</w:t>
      </w:r>
      <w:r w:rsidR="00CB3028">
        <w:t xml:space="preserve"> from customers for products from </w:t>
      </w:r>
      <w:r w:rsidR="004261D7">
        <w:t xml:space="preserve">a </w:t>
      </w:r>
      <w:r w:rsidR="00BF68F5">
        <w:t>number of different small speciality retailers</w:t>
      </w:r>
      <w:r w:rsidR="00EC5A6D">
        <w:t xml:space="preserve">.  </w:t>
      </w:r>
      <w:r w:rsidR="00BF68F5">
        <w:t xml:space="preserve">Customers place orders online for products before midnight.  Orders are downloaded after midnight and sent to the respective retailers.  The retailers bag the orders and the next morning, </w:t>
      </w:r>
      <w:r w:rsidR="00714877">
        <w:t xml:space="preserve">Grocery </w:t>
      </w:r>
      <w:r w:rsidR="00BF68F5">
        <w:t>Consolidators</w:t>
      </w:r>
      <w:r w:rsidR="0003649D">
        <w:t xml:space="preserve"> send</w:t>
      </w:r>
      <w:r w:rsidR="00CB3028">
        <w:t>s a truck to pick up the orders and</w:t>
      </w:r>
      <w:r w:rsidR="0003649D">
        <w:t xml:space="preserve"> bring them to the warehouse, wh</w:t>
      </w:r>
      <w:r w:rsidR="00CB3028">
        <w:t>ere they are sorted into packages for each customer</w:t>
      </w:r>
      <w:r w:rsidR="0003649D">
        <w:t xml:space="preserve">. Trucks are then sent to central locations where customers can pick up their combined orders.  </w:t>
      </w:r>
      <w:r w:rsidR="00CB3028">
        <w:t xml:space="preserve"> This greatly reduces the “last mile” delivery cost. </w:t>
      </w:r>
      <w:r w:rsidR="0003649D">
        <w:t xml:space="preserve">For an extra fee, deliveries can be made to the customer’s doorstep, but that is not often used.  </w:t>
      </w:r>
    </w:p>
    <w:p w:rsidR="0003649D" w:rsidRDefault="0003649D">
      <w:r>
        <w:t xml:space="preserve">Since this is not a subscription service (like wireless or cable companies), lost customers cannot be identified by cancelled subscriptions.  </w:t>
      </w:r>
      <w:r w:rsidR="00594251">
        <w:t>In that case, a decisio</w:t>
      </w:r>
      <w:r w:rsidR="00F610CF">
        <w:t>n to consider a</w:t>
      </w:r>
      <w:r w:rsidR="00594251">
        <w:t xml:space="preserve"> customer </w:t>
      </w:r>
      <w:r w:rsidR="00F610CF">
        <w:t xml:space="preserve">as </w:t>
      </w:r>
      <w:r w:rsidR="00594251">
        <w:t xml:space="preserve">lost </w:t>
      </w:r>
      <w:r w:rsidR="006451B0">
        <w:t>must</w:t>
      </w:r>
      <w:r w:rsidR="00594251">
        <w:t xml:space="preserve"> be made on the basis of how long it has been since the last order. A fixed interval is problematic, as there is a lot of variation in how frequently customers order.  </w:t>
      </w:r>
      <w:r>
        <w:t>The company has decided</w:t>
      </w:r>
      <w:r w:rsidR="00594251">
        <w:t xml:space="preserve"> to calculate the standard deviation of each customer’s order interval, and if they have not ordered for more than two standard deviations of the order interval, they are considered lost</w:t>
      </w:r>
      <w:r w:rsidR="00CB3028">
        <w:t>, and the “</w:t>
      </w:r>
      <w:r w:rsidR="00D0787D">
        <w:t>lost</w:t>
      </w:r>
      <w:r w:rsidR="00CB3028">
        <w:t xml:space="preserve">” variable set to </w:t>
      </w:r>
      <w:r w:rsidR="00D0787D">
        <w:t>“Y</w:t>
      </w:r>
      <w:r w:rsidR="00CB3028">
        <w:t>”</w:t>
      </w:r>
      <w:r w:rsidR="00594251">
        <w:t>.</w:t>
      </w:r>
      <w:r w:rsidR="00EA669D">
        <w:t xml:space="preserve">  If not</w:t>
      </w:r>
      <w:r w:rsidR="00CB3028">
        <w:t xml:space="preserve">, </w:t>
      </w:r>
      <w:r w:rsidR="00EA669D">
        <w:t>they are considered retained, and the “</w:t>
      </w:r>
      <w:r w:rsidR="00D0787D">
        <w:t>lost</w:t>
      </w:r>
      <w:r w:rsidR="00EA669D">
        <w:t>” variable is set to “</w:t>
      </w:r>
      <w:r w:rsidR="00D0787D">
        <w:t>N</w:t>
      </w:r>
      <w:r w:rsidR="00EA669D">
        <w:t>”.</w:t>
      </w:r>
    </w:p>
    <w:p w:rsidR="00841378" w:rsidRPr="00236ABB" w:rsidRDefault="00B640FB" w:rsidP="00841378">
      <w:pPr>
        <w:rPr>
          <w:b/>
        </w:rPr>
      </w:pPr>
      <w:r w:rsidRPr="00236ABB">
        <w:rPr>
          <w:b/>
        </w:rPr>
        <w:t xml:space="preserve">Your task is to determine if </w:t>
      </w:r>
      <w:r w:rsidRPr="00236ABB">
        <w:rPr>
          <w:b/>
          <w:u w:val="single"/>
        </w:rPr>
        <w:t>lost customers</w:t>
      </w:r>
      <w:r w:rsidR="004261D7" w:rsidRPr="00236ABB">
        <w:rPr>
          <w:b/>
        </w:rPr>
        <w:t xml:space="preserve"> </w:t>
      </w:r>
      <w:r w:rsidR="00594251" w:rsidRPr="00236ABB">
        <w:rPr>
          <w:b/>
        </w:rPr>
        <w:t>can be predicted using the data available in the order and email contact database</w:t>
      </w:r>
      <w:r w:rsidR="006451B0" w:rsidRPr="00236ABB">
        <w:rPr>
          <w:b/>
        </w:rPr>
        <w:t>.</w:t>
      </w:r>
      <w:r w:rsidR="00841378" w:rsidRPr="00236ABB">
        <w:rPr>
          <w:b/>
        </w:rPr>
        <w:t xml:space="preserve"> </w:t>
      </w:r>
    </w:p>
    <w:p w:rsidR="00366D7C" w:rsidRDefault="00366D7C" w:rsidP="00366D7C">
      <w:pPr>
        <w:rPr>
          <w:b/>
          <w:sz w:val="28"/>
        </w:rPr>
      </w:pPr>
      <w:r w:rsidRPr="000509E2">
        <w:rPr>
          <w:b/>
          <w:sz w:val="28"/>
        </w:rPr>
        <w:t>MODEL SCORING:</w:t>
      </w:r>
    </w:p>
    <w:p w:rsidR="006451B0" w:rsidRDefault="00366D7C" w:rsidP="00366D7C">
      <w:r>
        <w:t xml:space="preserve">The data </w:t>
      </w:r>
      <w:r w:rsidR="006F3E0A">
        <w:t>has been pre</w:t>
      </w:r>
      <w:r w:rsidR="00236ABB">
        <w:t>-</w:t>
      </w:r>
      <w:r w:rsidR="006F3E0A">
        <w:t>sampled to have an Estimation, a V</w:t>
      </w:r>
      <w:r>
        <w:t xml:space="preserve">alidation, and a </w:t>
      </w:r>
      <w:r w:rsidR="00294AC8">
        <w:t>Holdout</w:t>
      </w:r>
      <w:r>
        <w:t xml:space="preserve"> sample using the </w:t>
      </w:r>
      <w:r w:rsidR="001F6561">
        <w:t>“</w:t>
      </w:r>
      <w:r>
        <w:t>Sample</w:t>
      </w:r>
      <w:r w:rsidR="001F6561">
        <w:t>”</w:t>
      </w:r>
      <w:r>
        <w:t xml:space="preserve"> variable</w:t>
      </w:r>
      <w:r w:rsidR="00A468C4">
        <w:t>, with a 50/25/25 split</w:t>
      </w:r>
      <w:r>
        <w:t xml:space="preserve">.  </w:t>
      </w:r>
      <w:r w:rsidR="006F3E0A">
        <w:t xml:space="preserve">This is done to facilitate your own modeling on a subset of the data set (the Estimation set) and testing how well it does with a known target on another subset (the Validation set).  However, you may ignore this distinction and use the records with the known target however you like.  </w:t>
      </w:r>
      <w:r w:rsidR="00DF4166">
        <w:t xml:space="preserve">Holdout records are the test set for the competition.  </w:t>
      </w:r>
    </w:p>
    <w:p w:rsidR="001F6561" w:rsidRDefault="00366D7C" w:rsidP="00366D7C">
      <w:r>
        <w:t>Any records that are in the holdout sample ha</w:t>
      </w:r>
      <w:r w:rsidR="00A468C4">
        <w:t>ve the “lost” variable missing (NA), e.g.</w:t>
      </w:r>
    </w:p>
    <w:tbl>
      <w:tblPr>
        <w:tblStyle w:val="TableGrid"/>
        <w:tblW w:w="0" w:type="auto"/>
        <w:tblLook w:val="04A0" w:firstRow="1" w:lastRow="0" w:firstColumn="1" w:lastColumn="0" w:noHBand="0" w:noVBand="1"/>
      </w:tblPr>
      <w:tblGrid>
        <w:gridCol w:w="1150"/>
        <w:gridCol w:w="1150"/>
        <w:gridCol w:w="1150"/>
        <w:gridCol w:w="1402"/>
        <w:gridCol w:w="1402"/>
      </w:tblGrid>
      <w:tr w:rsidR="00A468C4" w:rsidRPr="00E46751" w:rsidTr="00E46751">
        <w:trPr>
          <w:trHeight w:val="170"/>
        </w:trPr>
        <w:tc>
          <w:tcPr>
            <w:tcW w:w="1150" w:type="dxa"/>
            <w:noWrap/>
            <w:hideMark/>
          </w:tcPr>
          <w:p w:rsidR="00A468C4" w:rsidRPr="00E46751" w:rsidRDefault="00A468C4" w:rsidP="000E701D">
            <w:pPr>
              <w:rPr>
                <w:b/>
                <w:sz w:val="20"/>
              </w:rPr>
            </w:pPr>
            <w:proofErr w:type="spellStart"/>
            <w:r w:rsidRPr="00E46751">
              <w:rPr>
                <w:b/>
                <w:sz w:val="20"/>
              </w:rPr>
              <w:t>custid</w:t>
            </w:r>
            <w:proofErr w:type="spellEnd"/>
          </w:p>
        </w:tc>
        <w:tc>
          <w:tcPr>
            <w:tcW w:w="1150" w:type="dxa"/>
            <w:noWrap/>
            <w:hideMark/>
          </w:tcPr>
          <w:p w:rsidR="00A468C4" w:rsidRPr="00E46751" w:rsidRDefault="00A468C4" w:rsidP="000E701D">
            <w:pPr>
              <w:rPr>
                <w:b/>
                <w:sz w:val="20"/>
              </w:rPr>
            </w:pPr>
            <w:r w:rsidRPr="00E46751">
              <w:rPr>
                <w:b/>
                <w:sz w:val="20"/>
              </w:rPr>
              <w:t>Pred1</w:t>
            </w:r>
          </w:p>
        </w:tc>
        <w:tc>
          <w:tcPr>
            <w:tcW w:w="1150" w:type="dxa"/>
            <w:noWrap/>
            <w:hideMark/>
          </w:tcPr>
          <w:p w:rsidR="00A468C4" w:rsidRPr="00E46751" w:rsidRDefault="00A468C4" w:rsidP="000E701D">
            <w:pPr>
              <w:rPr>
                <w:b/>
                <w:sz w:val="20"/>
              </w:rPr>
            </w:pPr>
            <w:r w:rsidRPr="00E46751">
              <w:rPr>
                <w:b/>
                <w:sz w:val="20"/>
              </w:rPr>
              <w:t>Pred2</w:t>
            </w:r>
          </w:p>
        </w:tc>
        <w:tc>
          <w:tcPr>
            <w:tcW w:w="1402" w:type="dxa"/>
            <w:noWrap/>
            <w:hideMark/>
          </w:tcPr>
          <w:p w:rsidR="00A468C4" w:rsidRPr="00E46751" w:rsidRDefault="00A468C4" w:rsidP="000E701D">
            <w:pPr>
              <w:rPr>
                <w:b/>
                <w:sz w:val="20"/>
              </w:rPr>
            </w:pPr>
            <w:r w:rsidRPr="00E46751">
              <w:rPr>
                <w:b/>
                <w:sz w:val="20"/>
              </w:rPr>
              <w:t>Sample</w:t>
            </w:r>
          </w:p>
        </w:tc>
        <w:tc>
          <w:tcPr>
            <w:tcW w:w="1402" w:type="dxa"/>
          </w:tcPr>
          <w:p w:rsidR="00A468C4" w:rsidRPr="00E46751" w:rsidRDefault="00A468C4" w:rsidP="000E701D">
            <w:pPr>
              <w:rPr>
                <w:b/>
                <w:sz w:val="20"/>
              </w:rPr>
            </w:pPr>
            <w:r w:rsidRPr="00E46751">
              <w:rPr>
                <w:b/>
                <w:sz w:val="20"/>
              </w:rPr>
              <w:t>lost</w:t>
            </w:r>
          </w:p>
        </w:tc>
      </w:tr>
      <w:tr w:rsidR="00A468C4" w:rsidRPr="00E46751" w:rsidTr="00E46751">
        <w:trPr>
          <w:trHeight w:val="170"/>
        </w:trPr>
        <w:tc>
          <w:tcPr>
            <w:tcW w:w="1150" w:type="dxa"/>
            <w:noWrap/>
            <w:hideMark/>
          </w:tcPr>
          <w:p w:rsidR="00A468C4" w:rsidRPr="00E46751" w:rsidRDefault="00A468C4" w:rsidP="000E701D">
            <w:pPr>
              <w:rPr>
                <w:b/>
                <w:sz w:val="20"/>
              </w:rPr>
            </w:pPr>
          </w:p>
        </w:tc>
        <w:tc>
          <w:tcPr>
            <w:tcW w:w="1150" w:type="dxa"/>
            <w:noWrap/>
            <w:hideMark/>
          </w:tcPr>
          <w:p w:rsidR="00A468C4" w:rsidRPr="00E46751" w:rsidRDefault="00A468C4" w:rsidP="000E701D">
            <w:pPr>
              <w:rPr>
                <w:sz w:val="20"/>
              </w:rPr>
            </w:pPr>
            <w:r w:rsidRPr="00E46751">
              <w:rPr>
                <w:sz w:val="20"/>
              </w:rPr>
              <w:t>1</w:t>
            </w:r>
          </w:p>
        </w:tc>
        <w:tc>
          <w:tcPr>
            <w:tcW w:w="1150" w:type="dxa"/>
            <w:noWrap/>
            <w:hideMark/>
          </w:tcPr>
          <w:p w:rsidR="00A468C4" w:rsidRPr="00E46751" w:rsidRDefault="00A468C4" w:rsidP="000E701D">
            <w:pPr>
              <w:rPr>
                <w:sz w:val="20"/>
              </w:rPr>
            </w:pPr>
            <w:r w:rsidRPr="00E46751">
              <w:rPr>
                <w:sz w:val="20"/>
              </w:rPr>
              <w:t>A</w:t>
            </w:r>
          </w:p>
        </w:tc>
        <w:tc>
          <w:tcPr>
            <w:tcW w:w="1402" w:type="dxa"/>
            <w:noWrap/>
            <w:hideMark/>
          </w:tcPr>
          <w:p w:rsidR="00A468C4" w:rsidRPr="00E46751" w:rsidRDefault="00A468C4" w:rsidP="000E701D">
            <w:pPr>
              <w:rPr>
                <w:sz w:val="20"/>
              </w:rPr>
            </w:pPr>
            <w:r w:rsidRPr="00E46751">
              <w:rPr>
                <w:sz w:val="20"/>
              </w:rPr>
              <w:t>Estimation</w:t>
            </w:r>
          </w:p>
        </w:tc>
        <w:tc>
          <w:tcPr>
            <w:tcW w:w="1402" w:type="dxa"/>
          </w:tcPr>
          <w:p w:rsidR="00A468C4" w:rsidRPr="00E46751" w:rsidRDefault="00A468C4" w:rsidP="000E701D">
            <w:pPr>
              <w:rPr>
                <w:sz w:val="20"/>
              </w:rPr>
            </w:pPr>
            <w:r w:rsidRPr="00E46751">
              <w:rPr>
                <w:sz w:val="20"/>
              </w:rPr>
              <w:t>N</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2</w:t>
            </w:r>
          </w:p>
        </w:tc>
        <w:tc>
          <w:tcPr>
            <w:tcW w:w="1150" w:type="dxa"/>
            <w:noWrap/>
            <w:hideMark/>
          </w:tcPr>
          <w:p w:rsidR="00A468C4" w:rsidRPr="00E46751" w:rsidRDefault="00A468C4" w:rsidP="000E701D">
            <w:pPr>
              <w:rPr>
                <w:sz w:val="20"/>
              </w:rPr>
            </w:pPr>
            <w:r w:rsidRPr="00E46751">
              <w:rPr>
                <w:sz w:val="20"/>
              </w:rPr>
              <w:t>A</w:t>
            </w:r>
          </w:p>
        </w:tc>
        <w:tc>
          <w:tcPr>
            <w:tcW w:w="1402" w:type="dxa"/>
            <w:noWrap/>
            <w:hideMark/>
          </w:tcPr>
          <w:p w:rsidR="00A468C4" w:rsidRPr="00E46751" w:rsidRDefault="00A468C4" w:rsidP="000E701D">
            <w:pPr>
              <w:rPr>
                <w:sz w:val="20"/>
              </w:rPr>
            </w:pPr>
            <w:r w:rsidRPr="00E46751">
              <w:rPr>
                <w:sz w:val="20"/>
              </w:rPr>
              <w:t>Validation</w:t>
            </w:r>
          </w:p>
        </w:tc>
        <w:tc>
          <w:tcPr>
            <w:tcW w:w="1402" w:type="dxa"/>
          </w:tcPr>
          <w:p w:rsidR="00A468C4" w:rsidRPr="00E46751" w:rsidRDefault="00A468C4" w:rsidP="000E701D">
            <w:pPr>
              <w:rPr>
                <w:sz w:val="20"/>
              </w:rPr>
            </w:pPr>
            <w:r w:rsidRPr="00E46751">
              <w:rPr>
                <w:sz w:val="20"/>
              </w:rPr>
              <w:t>Y</w:t>
            </w:r>
          </w:p>
        </w:tc>
      </w:tr>
      <w:tr w:rsidR="00A468C4" w:rsidRPr="00E46751" w:rsidTr="00E46751">
        <w:trPr>
          <w:trHeight w:val="170"/>
        </w:trPr>
        <w:tc>
          <w:tcPr>
            <w:tcW w:w="1150" w:type="dxa"/>
            <w:noWrap/>
            <w:hideMark/>
          </w:tcPr>
          <w:p w:rsidR="00A468C4" w:rsidRPr="00E46751" w:rsidRDefault="00A468C4" w:rsidP="000E701D">
            <w:pPr>
              <w:rPr>
                <w:sz w:val="20"/>
              </w:rPr>
            </w:pPr>
            <w:r w:rsidRPr="00E46751">
              <w:rPr>
                <w:sz w:val="20"/>
              </w:rPr>
              <w:t xml:space="preserve"> </w:t>
            </w:r>
          </w:p>
        </w:tc>
        <w:tc>
          <w:tcPr>
            <w:tcW w:w="1150" w:type="dxa"/>
            <w:noWrap/>
            <w:hideMark/>
          </w:tcPr>
          <w:p w:rsidR="00A468C4" w:rsidRPr="00E46751" w:rsidRDefault="00A468C4" w:rsidP="000E701D">
            <w:pPr>
              <w:rPr>
                <w:sz w:val="20"/>
              </w:rPr>
            </w:pPr>
            <w:r w:rsidRPr="00E46751">
              <w:rPr>
                <w:sz w:val="20"/>
              </w:rPr>
              <w:t>3</w:t>
            </w:r>
          </w:p>
        </w:tc>
        <w:tc>
          <w:tcPr>
            <w:tcW w:w="1150" w:type="dxa"/>
            <w:noWrap/>
            <w:hideMark/>
          </w:tcPr>
          <w:p w:rsidR="00A468C4" w:rsidRPr="00E46751" w:rsidRDefault="00A468C4" w:rsidP="000E701D">
            <w:pPr>
              <w:rPr>
                <w:sz w:val="20"/>
              </w:rPr>
            </w:pPr>
            <w:r w:rsidRPr="00E46751">
              <w:rPr>
                <w:sz w:val="20"/>
              </w:rPr>
              <w:t>B</w:t>
            </w:r>
          </w:p>
        </w:tc>
        <w:tc>
          <w:tcPr>
            <w:tcW w:w="1402" w:type="dxa"/>
            <w:noWrap/>
            <w:hideMark/>
          </w:tcPr>
          <w:p w:rsidR="00A468C4" w:rsidRPr="00E46751" w:rsidRDefault="00A468C4" w:rsidP="000E701D">
            <w:pPr>
              <w:rPr>
                <w:sz w:val="20"/>
              </w:rPr>
            </w:pPr>
            <w:r w:rsidRPr="00E46751">
              <w:rPr>
                <w:sz w:val="20"/>
              </w:rPr>
              <w:t>Validation</w:t>
            </w:r>
          </w:p>
        </w:tc>
        <w:tc>
          <w:tcPr>
            <w:tcW w:w="1402" w:type="dxa"/>
          </w:tcPr>
          <w:p w:rsidR="00A468C4" w:rsidRPr="00E46751" w:rsidRDefault="00A468C4" w:rsidP="000E701D">
            <w:pPr>
              <w:rPr>
                <w:sz w:val="20"/>
              </w:rPr>
            </w:pPr>
            <w:r w:rsidRPr="00E46751">
              <w:rPr>
                <w:sz w:val="20"/>
              </w:rPr>
              <w:t>N</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3</w:t>
            </w:r>
          </w:p>
        </w:tc>
        <w:tc>
          <w:tcPr>
            <w:tcW w:w="1150" w:type="dxa"/>
            <w:noWrap/>
            <w:hideMark/>
          </w:tcPr>
          <w:p w:rsidR="00A468C4" w:rsidRPr="00E46751" w:rsidRDefault="00A468C4" w:rsidP="000E701D">
            <w:pPr>
              <w:rPr>
                <w:sz w:val="20"/>
              </w:rPr>
            </w:pPr>
            <w:r w:rsidRPr="00E46751">
              <w:rPr>
                <w:sz w:val="20"/>
              </w:rPr>
              <w:t>C</w:t>
            </w:r>
          </w:p>
        </w:tc>
        <w:tc>
          <w:tcPr>
            <w:tcW w:w="1402" w:type="dxa"/>
            <w:noWrap/>
            <w:hideMark/>
          </w:tcPr>
          <w:p w:rsidR="00A468C4" w:rsidRPr="00E46751" w:rsidRDefault="00294AC8" w:rsidP="000E701D">
            <w:pPr>
              <w:rPr>
                <w:sz w:val="20"/>
              </w:rPr>
            </w:pPr>
            <w:r w:rsidRPr="00E46751">
              <w:rPr>
                <w:sz w:val="20"/>
              </w:rPr>
              <w:t>Holdout</w:t>
            </w:r>
          </w:p>
        </w:tc>
        <w:tc>
          <w:tcPr>
            <w:tcW w:w="1402" w:type="dxa"/>
          </w:tcPr>
          <w:p w:rsidR="00A468C4" w:rsidRPr="00E46751" w:rsidRDefault="00A468C4" w:rsidP="000E701D">
            <w:pPr>
              <w:rPr>
                <w:sz w:val="20"/>
              </w:rPr>
            </w:pPr>
            <w:r w:rsidRPr="00E46751">
              <w:rPr>
                <w:sz w:val="20"/>
              </w:rPr>
              <w:t>NA</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5</w:t>
            </w:r>
          </w:p>
        </w:tc>
        <w:tc>
          <w:tcPr>
            <w:tcW w:w="1150" w:type="dxa"/>
            <w:noWrap/>
            <w:hideMark/>
          </w:tcPr>
          <w:p w:rsidR="00A468C4" w:rsidRPr="00E46751" w:rsidRDefault="00A468C4" w:rsidP="000E701D">
            <w:pPr>
              <w:rPr>
                <w:sz w:val="20"/>
              </w:rPr>
            </w:pPr>
            <w:r w:rsidRPr="00E46751">
              <w:rPr>
                <w:sz w:val="20"/>
              </w:rPr>
              <w:t>D</w:t>
            </w:r>
          </w:p>
        </w:tc>
        <w:tc>
          <w:tcPr>
            <w:tcW w:w="1402" w:type="dxa"/>
            <w:noWrap/>
            <w:hideMark/>
          </w:tcPr>
          <w:p w:rsidR="00A468C4" w:rsidRPr="00E46751" w:rsidRDefault="00A468C4" w:rsidP="000E701D">
            <w:pPr>
              <w:rPr>
                <w:sz w:val="20"/>
              </w:rPr>
            </w:pPr>
            <w:r w:rsidRPr="00E46751">
              <w:rPr>
                <w:sz w:val="20"/>
              </w:rPr>
              <w:t>Estimation</w:t>
            </w:r>
          </w:p>
        </w:tc>
        <w:tc>
          <w:tcPr>
            <w:tcW w:w="1402" w:type="dxa"/>
          </w:tcPr>
          <w:p w:rsidR="00A468C4" w:rsidRPr="00E46751" w:rsidRDefault="00A468C4" w:rsidP="000E701D">
            <w:pPr>
              <w:rPr>
                <w:sz w:val="20"/>
              </w:rPr>
            </w:pPr>
            <w:r w:rsidRPr="00E46751">
              <w:rPr>
                <w:sz w:val="20"/>
              </w:rPr>
              <w:t>N</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1</w:t>
            </w:r>
          </w:p>
        </w:tc>
        <w:tc>
          <w:tcPr>
            <w:tcW w:w="1150" w:type="dxa"/>
            <w:noWrap/>
            <w:hideMark/>
          </w:tcPr>
          <w:p w:rsidR="00A468C4" w:rsidRPr="00E46751" w:rsidRDefault="00A468C4" w:rsidP="000E701D">
            <w:pPr>
              <w:rPr>
                <w:sz w:val="20"/>
              </w:rPr>
            </w:pPr>
            <w:r w:rsidRPr="00E46751">
              <w:rPr>
                <w:sz w:val="20"/>
              </w:rPr>
              <w:t>A</w:t>
            </w:r>
          </w:p>
        </w:tc>
        <w:tc>
          <w:tcPr>
            <w:tcW w:w="1402" w:type="dxa"/>
            <w:noWrap/>
            <w:hideMark/>
          </w:tcPr>
          <w:p w:rsidR="00A468C4" w:rsidRPr="00E46751" w:rsidRDefault="00294AC8" w:rsidP="000E701D">
            <w:pPr>
              <w:rPr>
                <w:sz w:val="20"/>
              </w:rPr>
            </w:pPr>
            <w:r w:rsidRPr="00E46751">
              <w:rPr>
                <w:sz w:val="20"/>
              </w:rPr>
              <w:t>Holdout</w:t>
            </w:r>
          </w:p>
        </w:tc>
        <w:tc>
          <w:tcPr>
            <w:tcW w:w="1402" w:type="dxa"/>
          </w:tcPr>
          <w:p w:rsidR="00A468C4" w:rsidRPr="00E46751" w:rsidRDefault="00A468C4" w:rsidP="000E701D">
            <w:pPr>
              <w:rPr>
                <w:sz w:val="20"/>
              </w:rPr>
            </w:pPr>
            <w:r w:rsidRPr="00E46751">
              <w:rPr>
                <w:sz w:val="20"/>
              </w:rPr>
              <w:t>NA</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2</w:t>
            </w:r>
          </w:p>
        </w:tc>
        <w:tc>
          <w:tcPr>
            <w:tcW w:w="1150" w:type="dxa"/>
            <w:noWrap/>
            <w:hideMark/>
          </w:tcPr>
          <w:p w:rsidR="00A468C4" w:rsidRPr="00E46751" w:rsidRDefault="00A468C4" w:rsidP="000E701D">
            <w:pPr>
              <w:rPr>
                <w:sz w:val="20"/>
              </w:rPr>
            </w:pPr>
            <w:r w:rsidRPr="00E46751">
              <w:rPr>
                <w:sz w:val="20"/>
              </w:rPr>
              <w:t>B</w:t>
            </w:r>
          </w:p>
        </w:tc>
        <w:tc>
          <w:tcPr>
            <w:tcW w:w="1402" w:type="dxa"/>
            <w:noWrap/>
            <w:hideMark/>
          </w:tcPr>
          <w:p w:rsidR="00A468C4" w:rsidRPr="00E46751" w:rsidRDefault="00A468C4" w:rsidP="000E701D">
            <w:pPr>
              <w:rPr>
                <w:sz w:val="20"/>
              </w:rPr>
            </w:pPr>
            <w:r w:rsidRPr="00E46751">
              <w:rPr>
                <w:sz w:val="20"/>
              </w:rPr>
              <w:t>Validation</w:t>
            </w:r>
          </w:p>
        </w:tc>
        <w:tc>
          <w:tcPr>
            <w:tcW w:w="1402" w:type="dxa"/>
          </w:tcPr>
          <w:p w:rsidR="00A468C4" w:rsidRPr="00E46751" w:rsidRDefault="00A468C4" w:rsidP="000E701D">
            <w:pPr>
              <w:rPr>
                <w:sz w:val="20"/>
              </w:rPr>
            </w:pPr>
            <w:r w:rsidRPr="00E46751">
              <w:rPr>
                <w:sz w:val="20"/>
              </w:rPr>
              <w:t>Y</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3</w:t>
            </w:r>
          </w:p>
        </w:tc>
        <w:tc>
          <w:tcPr>
            <w:tcW w:w="1150" w:type="dxa"/>
            <w:noWrap/>
            <w:hideMark/>
          </w:tcPr>
          <w:p w:rsidR="00A468C4" w:rsidRPr="00E46751" w:rsidRDefault="00A468C4" w:rsidP="000E701D">
            <w:pPr>
              <w:rPr>
                <w:sz w:val="20"/>
              </w:rPr>
            </w:pPr>
            <w:r w:rsidRPr="00E46751">
              <w:rPr>
                <w:sz w:val="20"/>
              </w:rPr>
              <w:t>B</w:t>
            </w:r>
          </w:p>
        </w:tc>
        <w:tc>
          <w:tcPr>
            <w:tcW w:w="1402" w:type="dxa"/>
            <w:noWrap/>
            <w:hideMark/>
          </w:tcPr>
          <w:p w:rsidR="00A468C4" w:rsidRPr="00E46751" w:rsidRDefault="00A468C4" w:rsidP="000E701D">
            <w:pPr>
              <w:rPr>
                <w:sz w:val="20"/>
              </w:rPr>
            </w:pPr>
            <w:r w:rsidRPr="00E46751">
              <w:rPr>
                <w:sz w:val="20"/>
              </w:rPr>
              <w:t>Validation</w:t>
            </w:r>
          </w:p>
        </w:tc>
        <w:tc>
          <w:tcPr>
            <w:tcW w:w="1402" w:type="dxa"/>
          </w:tcPr>
          <w:p w:rsidR="00A468C4" w:rsidRPr="00E46751" w:rsidRDefault="00A468C4" w:rsidP="000E701D">
            <w:pPr>
              <w:rPr>
                <w:sz w:val="20"/>
              </w:rPr>
            </w:pPr>
            <w:r w:rsidRPr="00E46751">
              <w:rPr>
                <w:sz w:val="20"/>
              </w:rPr>
              <w:t>N</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6</w:t>
            </w:r>
          </w:p>
        </w:tc>
        <w:tc>
          <w:tcPr>
            <w:tcW w:w="1150" w:type="dxa"/>
            <w:noWrap/>
            <w:hideMark/>
          </w:tcPr>
          <w:p w:rsidR="00A468C4" w:rsidRPr="00E46751" w:rsidRDefault="00A468C4" w:rsidP="000E701D">
            <w:pPr>
              <w:rPr>
                <w:sz w:val="20"/>
              </w:rPr>
            </w:pPr>
            <w:r w:rsidRPr="00E46751">
              <w:rPr>
                <w:sz w:val="20"/>
              </w:rPr>
              <w:t>C</w:t>
            </w:r>
          </w:p>
        </w:tc>
        <w:tc>
          <w:tcPr>
            <w:tcW w:w="1402" w:type="dxa"/>
            <w:noWrap/>
            <w:hideMark/>
          </w:tcPr>
          <w:p w:rsidR="00A468C4" w:rsidRPr="00E46751" w:rsidRDefault="00A468C4" w:rsidP="000E701D">
            <w:pPr>
              <w:rPr>
                <w:sz w:val="20"/>
              </w:rPr>
            </w:pPr>
            <w:r w:rsidRPr="00E46751">
              <w:rPr>
                <w:sz w:val="20"/>
              </w:rPr>
              <w:t>Estimation</w:t>
            </w:r>
          </w:p>
        </w:tc>
        <w:tc>
          <w:tcPr>
            <w:tcW w:w="1402" w:type="dxa"/>
          </w:tcPr>
          <w:p w:rsidR="00A468C4" w:rsidRPr="00E46751" w:rsidRDefault="00A468C4" w:rsidP="000E701D">
            <w:pPr>
              <w:rPr>
                <w:sz w:val="20"/>
              </w:rPr>
            </w:pPr>
            <w:r w:rsidRPr="00E46751">
              <w:rPr>
                <w:sz w:val="20"/>
              </w:rPr>
              <w:t>N</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5</w:t>
            </w:r>
          </w:p>
        </w:tc>
        <w:tc>
          <w:tcPr>
            <w:tcW w:w="1150" w:type="dxa"/>
            <w:noWrap/>
            <w:hideMark/>
          </w:tcPr>
          <w:p w:rsidR="00A468C4" w:rsidRPr="00E46751" w:rsidRDefault="00A468C4" w:rsidP="000E701D">
            <w:pPr>
              <w:rPr>
                <w:sz w:val="20"/>
              </w:rPr>
            </w:pPr>
            <w:r w:rsidRPr="00E46751">
              <w:rPr>
                <w:sz w:val="20"/>
              </w:rPr>
              <w:t>C</w:t>
            </w:r>
          </w:p>
        </w:tc>
        <w:tc>
          <w:tcPr>
            <w:tcW w:w="1402" w:type="dxa"/>
            <w:noWrap/>
            <w:hideMark/>
          </w:tcPr>
          <w:p w:rsidR="00A468C4" w:rsidRPr="00E46751" w:rsidRDefault="00294AC8" w:rsidP="000E701D">
            <w:pPr>
              <w:rPr>
                <w:sz w:val="20"/>
              </w:rPr>
            </w:pPr>
            <w:r w:rsidRPr="00E46751">
              <w:rPr>
                <w:sz w:val="20"/>
              </w:rPr>
              <w:t>Holdout</w:t>
            </w:r>
          </w:p>
        </w:tc>
        <w:tc>
          <w:tcPr>
            <w:tcW w:w="1402" w:type="dxa"/>
          </w:tcPr>
          <w:p w:rsidR="00A468C4" w:rsidRPr="00E46751" w:rsidRDefault="00A468C4" w:rsidP="000E701D">
            <w:pPr>
              <w:rPr>
                <w:sz w:val="20"/>
              </w:rPr>
            </w:pPr>
            <w:r w:rsidRPr="00E46751">
              <w:rPr>
                <w:sz w:val="20"/>
              </w:rPr>
              <w:t>NA</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2</w:t>
            </w:r>
          </w:p>
        </w:tc>
        <w:tc>
          <w:tcPr>
            <w:tcW w:w="1150" w:type="dxa"/>
            <w:noWrap/>
            <w:hideMark/>
          </w:tcPr>
          <w:p w:rsidR="00A468C4" w:rsidRPr="00E46751" w:rsidRDefault="00A468C4" w:rsidP="000E701D">
            <w:pPr>
              <w:rPr>
                <w:sz w:val="20"/>
              </w:rPr>
            </w:pPr>
            <w:r w:rsidRPr="00E46751">
              <w:rPr>
                <w:sz w:val="20"/>
              </w:rPr>
              <w:t>A</w:t>
            </w:r>
          </w:p>
        </w:tc>
        <w:tc>
          <w:tcPr>
            <w:tcW w:w="1402" w:type="dxa"/>
            <w:noWrap/>
            <w:hideMark/>
          </w:tcPr>
          <w:p w:rsidR="00A468C4" w:rsidRPr="00E46751" w:rsidRDefault="00A468C4" w:rsidP="000E701D">
            <w:pPr>
              <w:rPr>
                <w:sz w:val="20"/>
              </w:rPr>
            </w:pPr>
            <w:r w:rsidRPr="00E46751">
              <w:rPr>
                <w:sz w:val="20"/>
              </w:rPr>
              <w:t>Estimation</w:t>
            </w:r>
          </w:p>
        </w:tc>
        <w:tc>
          <w:tcPr>
            <w:tcW w:w="1402" w:type="dxa"/>
          </w:tcPr>
          <w:p w:rsidR="00A468C4" w:rsidRPr="00E46751" w:rsidRDefault="00A468C4" w:rsidP="000E701D">
            <w:pPr>
              <w:rPr>
                <w:sz w:val="20"/>
              </w:rPr>
            </w:pPr>
            <w:r w:rsidRPr="00E46751">
              <w:rPr>
                <w:sz w:val="20"/>
              </w:rPr>
              <w:t>Y</w:t>
            </w:r>
          </w:p>
        </w:tc>
      </w:tr>
      <w:tr w:rsidR="00A468C4" w:rsidRPr="00E46751" w:rsidTr="00E46751">
        <w:trPr>
          <w:trHeight w:val="170"/>
        </w:trPr>
        <w:tc>
          <w:tcPr>
            <w:tcW w:w="1150" w:type="dxa"/>
            <w:noWrap/>
            <w:hideMark/>
          </w:tcPr>
          <w:p w:rsidR="00A468C4" w:rsidRPr="00E46751" w:rsidRDefault="00A468C4" w:rsidP="000E701D">
            <w:pPr>
              <w:rPr>
                <w:sz w:val="20"/>
              </w:rPr>
            </w:pPr>
          </w:p>
        </w:tc>
        <w:tc>
          <w:tcPr>
            <w:tcW w:w="1150" w:type="dxa"/>
            <w:noWrap/>
            <w:hideMark/>
          </w:tcPr>
          <w:p w:rsidR="00A468C4" w:rsidRPr="00E46751" w:rsidRDefault="00A468C4" w:rsidP="000E701D">
            <w:pPr>
              <w:rPr>
                <w:sz w:val="20"/>
              </w:rPr>
            </w:pPr>
            <w:r w:rsidRPr="00E46751">
              <w:rPr>
                <w:sz w:val="20"/>
              </w:rPr>
              <w:t>1</w:t>
            </w:r>
          </w:p>
        </w:tc>
        <w:tc>
          <w:tcPr>
            <w:tcW w:w="1150" w:type="dxa"/>
            <w:noWrap/>
            <w:hideMark/>
          </w:tcPr>
          <w:p w:rsidR="00A468C4" w:rsidRPr="00E46751" w:rsidRDefault="00A468C4" w:rsidP="000E701D">
            <w:pPr>
              <w:rPr>
                <w:sz w:val="20"/>
              </w:rPr>
            </w:pPr>
            <w:r w:rsidRPr="00E46751">
              <w:rPr>
                <w:sz w:val="20"/>
              </w:rPr>
              <w:t>D</w:t>
            </w:r>
          </w:p>
        </w:tc>
        <w:tc>
          <w:tcPr>
            <w:tcW w:w="1402" w:type="dxa"/>
            <w:noWrap/>
            <w:hideMark/>
          </w:tcPr>
          <w:p w:rsidR="00A468C4" w:rsidRPr="00E46751" w:rsidRDefault="00294AC8" w:rsidP="000E701D">
            <w:pPr>
              <w:rPr>
                <w:sz w:val="20"/>
              </w:rPr>
            </w:pPr>
            <w:r w:rsidRPr="00E46751">
              <w:rPr>
                <w:sz w:val="20"/>
              </w:rPr>
              <w:t>Holdout</w:t>
            </w:r>
          </w:p>
        </w:tc>
        <w:tc>
          <w:tcPr>
            <w:tcW w:w="1402" w:type="dxa"/>
          </w:tcPr>
          <w:p w:rsidR="00A468C4" w:rsidRPr="00E46751" w:rsidRDefault="00A468C4" w:rsidP="000E701D">
            <w:pPr>
              <w:rPr>
                <w:sz w:val="20"/>
              </w:rPr>
            </w:pPr>
            <w:r w:rsidRPr="00E46751">
              <w:rPr>
                <w:sz w:val="20"/>
              </w:rPr>
              <w:t>NA</w:t>
            </w:r>
          </w:p>
        </w:tc>
      </w:tr>
    </w:tbl>
    <w:p w:rsidR="00E46751" w:rsidRDefault="00625BF5" w:rsidP="00A468C4">
      <w:r>
        <w:br/>
        <w:t>Having a</w:t>
      </w:r>
      <w:r w:rsidR="00E46751">
        <w:t>ll samples in the same file allow</w:t>
      </w:r>
      <w:r>
        <w:t>s for</w:t>
      </w:r>
      <w:r w:rsidR="00E46751">
        <w:t xml:space="preserve"> simultaneous data cleaning and modification of </w:t>
      </w:r>
      <w:r>
        <w:t>all data</w:t>
      </w:r>
      <w:r w:rsidR="00E46751">
        <w:t>.</w:t>
      </w:r>
    </w:p>
    <w:p w:rsidR="00A468C4" w:rsidRPr="00E46751" w:rsidRDefault="00A468C4" w:rsidP="00A468C4">
      <w:r>
        <w:rPr>
          <w:szCs w:val="28"/>
        </w:rPr>
        <w:t xml:space="preserve">You will </w:t>
      </w:r>
      <w:r w:rsidR="00FE5BD9">
        <w:rPr>
          <w:szCs w:val="28"/>
        </w:rPr>
        <w:t xml:space="preserve">need to </w:t>
      </w:r>
      <w:r>
        <w:rPr>
          <w:szCs w:val="28"/>
        </w:rPr>
        <w:t xml:space="preserve">add a new variable to the data </w:t>
      </w:r>
      <w:r w:rsidR="00FE5BD9">
        <w:rPr>
          <w:szCs w:val="28"/>
        </w:rPr>
        <w:t>which must be</w:t>
      </w:r>
      <w:r>
        <w:rPr>
          <w:szCs w:val="28"/>
        </w:rPr>
        <w:t xml:space="preserve"> lab</w:t>
      </w:r>
      <w:r w:rsidR="00FE5BD9">
        <w:rPr>
          <w:szCs w:val="28"/>
        </w:rPr>
        <w:t>e</w:t>
      </w:r>
      <w:r>
        <w:rPr>
          <w:szCs w:val="28"/>
        </w:rPr>
        <w:t>led “</w:t>
      </w:r>
      <w:r w:rsidRPr="00A468C4">
        <w:rPr>
          <w:b/>
          <w:szCs w:val="28"/>
        </w:rPr>
        <w:t>Score</w:t>
      </w:r>
      <w:r>
        <w:rPr>
          <w:szCs w:val="28"/>
        </w:rPr>
        <w:t>” (case-sensitive)</w:t>
      </w:r>
      <w:r w:rsidR="00FE5BD9">
        <w:rPr>
          <w:szCs w:val="28"/>
        </w:rPr>
        <w:t xml:space="preserve">, and </w:t>
      </w:r>
      <w:r>
        <w:rPr>
          <w:szCs w:val="28"/>
        </w:rPr>
        <w:t xml:space="preserve">which </w:t>
      </w:r>
      <w:r w:rsidR="00FE5BD9">
        <w:rPr>
          <w:szCs w:val="28"/>
        </w:rPr>
        <w:t>must contain your pr</w:t>
      </w:r>
      <w:r w:rsidRPr="00E46751">
        <w:rPr>
          <w:i/>
          <w:szCs w:val="28"/>
        </w:rPr>
        <w:t>edicted probability</w:t>
      </w:r>
      <w:r>
        <w:rPr>
          <w:szCs w:val="28"/>
        </w:rPr>
        <w:t xml:space="preserve">, from your best model, of a </w:t>
      </w:r>
      <w:r w:rsidR="00FE5BD9">
        <w:rPr>
          <w:szCs w:val="28"/>
        </w:rPr>
        <w:t>customer being lost.</w:t>
      </w:r>
    </w:p>
    <w:p w:rsidR="00366D7C" w:rsidRDefault="006F3E0A" w:rsidP="00366D7C">
      <w:r>
        <w:lastRenderedPageBreak/>
        <w:t xml:space="preserve">Use </w:t>
      </w:r>
      <w:r w:rsidR="00366D7C">
        <w:t>your</w:t>
      </w:r>
      <w:r>
        <w:t xml:space="preserve"> best</w:t>
      </w:r>
      <w:r w:rsidR="00366D7C">
        <w:t xml:space="preserve"> model to score the entire data set.  The scores on the</w:t>
      </w:r>
      <w:r>
        <w:t xml:space="preserve"> </w:t>
      </w:r>
      <w:r w:rsidR="00294AC8">
        <w:t>Holdout</w:t>
      </w:r>
      <w:r w:rsidR="00366D7C">
        <w:t xml:space="preserve"> sample only will be compared with the true lost value available to the judges. </w:t>
      </w:r>
      <w:r w:rsidR="00841378">
        <w:t xml:space="preserve">The models will be judged </w:t>
      </w:r>
      <w:r>
        <w:t xml:space="preserve">on </w:t>
      </w:r>
      <w:r w:rsidRPr="006F3E0A">
        <w:t xml:space="preserve">the </w:t>
      </w:r>
      <w:r>
        <w:t xml:space="preserve">cumulative captured lift chart, using only the </w:t>
      </w:r>
      <w:r w:rsidRPr="006F3E0A">
        <w:t xml:space="preserve">percent captured at the 40% sample proportion level.    </w:t>
      </w:r>
    </w:p>
    <w:p w:rsidR="00366D7C" w:rsidRPr="009A4BEB" w:rsidRDefault="006451B0" w:rsidP="00366D7C">
      <w:r>
        <w:t>Save th</w:t>
      </w:r>
      <w:r w:rsidR="00366D7C" w:rsidRPr="009A4BEB">
        <w:t>e scored dataset as a .csv file</w:t>
      </w:r>
      <w:r>
        <w:t>. For example, in R:</w:t>
      </w:r>
    </w:p>
    <w:p w:rsidR="00366D7C" w:rsidRPr="00E606E5" w:rsidRDefault="00366D7C" w:rsidP="00366D7C">
      <w:pPr>
        <w:rPr>
          <w:rFonts w:ascii="Courier New" w:hAnsi="Courier New" w:cs="Courier New"/>
          <w:sz w:val="24"/>
          <w:szCs w:val="24"/>
        </w:rPr>
      </w:pPr>
      <w:r w:rsidRPr="009A4BEB">
        <w:rPr>
          <w:sz w:val="28"/>
        </w:rPr>
        <w:tab/>
      </w:r>
      <w:proofErr w:type="gramStart"/>
      <w:r w:rsidRPr="00E606E5">
        <w:rPr>
          <w:rFonts w:ascii="Courier New" w:hAnsi="Courier New" w:cs="Courier New"/>
          <w:sz w:val="24"/>
          <w:szCs w:val="24"/>
        </w:rPr>
        <w:t>write.csv(</w:t>
      </w:r>
      <w:proofErr w:type="gramEnd"/>
      <w:r w:rsidRPr="00E606E5">
        <w:rPr>
          <w:rFonts w:ascii="Courier New" w:hAnsi="Courier New" w:cs="Courier New"/>
          <w:sz w:val="24"/>
          <w:szCs w:val="24"/>
        </w:rPr>
        <w:t>Dataset, “C:/</w:t>
      </w:r>
      <w:proofErr w:type="spellStart"/>
      <w:r w:rsidRPr="00E606E5">
        <w:rPr>
          <w:rFonts w:ascii="Courier New" w:hAnsi="Courier New" w:cs="Courier New"/>
          <w:sz w:val="24"/>
          <w:szCs w:val="24"/>
        </w:rPr>
        <w:t>yourdirectories</w:t>
      </w:r>
      <w:proofErr w:type="spellEnd"/>
      <w:r w:rsidRPr="00E606E5">
        <w:rPr>
          <w:rFonts w:ascii="Courier New" w:hAnsi="Courier New" w:cs="Courier New"/>
          <w:sz w:val="24"/>
          <w:szCs w:val="24"/>
        </w:rPr>
        <w:t>/…/yourteamname.csv”)</w:t>
      </w:r>
    </w:p>
    <w:p w:rsidR="006451B0" w:rsidRPr="006451B0" w:rsidRDefault="006451B0" w:rsidP="00366D7C">
      <w:r>
        <w:t xml:space="preserve">Your scored dataset can be submitted at any time to </w:t>
      </w:r>
      <w:r w:rsidR="00D34A11">
        <w:t>http://</w:t>
      </w:r>
      <w:r>
        <w:t>badm.ca/scoring.  The file must contain at least two variables, one named</w:t>
      </w:r>
      <w:r w:rsidR="00D34A11">
        <w:t xml:space="preserve"> “</w:t>
      </w:r>
      <w:proofErr w:type="spellStart"/>
      <w:r w:rsidR="00D34A11">
        <w:t>custid</w:t>
      </w:r>
      <w:proofErr w:type="spellEnd"/>
      <w:r w:rsidR="00D34A11">
        <w:t>” and one named “Score”. Your CSV file must have the column names in the first row.</w:t>
      </w:r>
    </w:p>
    <w:p w:rsidR="009A4BEB" w:rsidRPr="009A4BEB" w:rsidRDefault="009A4BEB" w:rsidP="009A4BEB">
      <w:pPr>
        <w:rPr>
          <w:b/>
          <w:sz w:val="28"/>
        </w:rPr>
      </w:pPr>
      <w:r w:rsidRPr="009A4BEB">
        <w:rPr>
          <w:b/>
          <w:sz w:val="28"/>
        </w:rPr>
        <w:t>FINAL SUBMISSION:</w:t>
      </w:r>
    </w:p>
    <w:p w:rsidR="009A4BEB" w:rsidRPr="009A4BEB" w:rsidRDefault="002D795D" w:rsidP="009A4BEB">
      <w:r w:rsidRPr="00D34A11">
        <w:rPr>
          <w:b/>
          <w:u w:val="single"/>
        </w:rPr>
        <w:t>Final scored dataset</w:t>
      </w:r>
      <w:r w:rsidR="009A4BEB" w:rsidRPr="00D34A11">
        <w:rPr>
          <w:b/>
          <w:u w:val="single"/>
        </w:rPr>
        <w:t xml:space="preserve"> is due at </w:t>
      </w:r>
      <w:r w:rsidR="006F3E0A" w:rsidRPr="00D34A11">
        <w:rPr>
          <w:b/>
          <w:u w:val="single"/>
        </w:rPr>
        <w:t>2:15</w:t>
      </w:r>
      <w:r w:rsidR="00D34A11" w:rsidRPr="00D34A11">
        <w:rPr>
          <w:b/>
          <w:u w:val="single"/>
        </w:rPr>
        <w:t xml:space="preserve"> </w:t>
      </w:r>
      <w:proofErr w:type="spellStart"/>
      <w:r w:rsidR="00D34A11" w:rsidRPr="00D34A11">
        <w:rPr>
          <w:b/>
          <w:u w:val="single"/>
        </w:rPr>
        <w:t>p.m</w:t>
      </w:r>
      <w:proofErr w:type="spellEnd"/>
      <w:r w:rsidR="00D34A11" w:rsidRPr="00D34A11">
        <w:rPr>
          <w:b/>
          <w:u w:val="single"/>
        </w:rPr>
        <w:t xml:space="preserve"> uploaded at http://badm.ca/scoring</w:t>
      </w:r>
      <w:r w:rsidR="00D34A11">
        <w:br/>
      </w:r>
      <w:proofErr w:type="gramStart"/>
      <w:r w:rsidR="00236ABB">
        <w:t>When</w:t>
      </w:r>
      <w:proofErr w:type="gramEnd"/>
      <w:r w:rsidR="00236ABB">
        <w:t xml:space="preserve"> </w:t>
      </w:r>
      <w:r w:rsidR="00D34A11">
        <w:t>you upload your file, the system will give you a confirmation message which says “</w:t>
      </w:r>
      <w:r w:rsidR="00D34A11" w:rsidRPr="00D34A11">
        <w:t>Your score has been submitted</w:t>
      </w:r>
      <w:r w:rsidR="00D34A11">
        <w:t>”. If you receive an error message please check your file</w:t>
      </w:r>
      <w:r w:rsidR="00E606E5">
        <w:t xml:space="preserve"> and ensure it has the correct column headings and csv format</w:t>
      </w:r>
      <w:r w:rsidR="00D34A11">
        <w:t xml:space="preserve">.  </w:t>
      </w:r>
    </w:p>
    <w:p w:rsidR="00236ABB" w:rsidRDefault="00236ABB" w:rsidP="00E606E5">
      <w:r w:rsidRPr="00763C8D">
        <w:rPr>
          <w:b/>
          <w:sz w:val="28"/>
        </w:rPr>
        <w:t>DATA</w:t>
      </w:r>
      <w:r w:rsidR="00E606E5">
        <w:rPr>
          <w:b/>
          <w:sz w:val="28"/>
        </w:rPr>
        <w:t xml:space="preserve"> DICTIONARY </w:t>
      </w:r>
      <w:r w:rsidR="00E606E5">
        <w:t xml:space="preserve">for dataset </w:t>
      </w:r>
      <w:r w:rsidR="00E606E5" w:rsidRPr="00E606E5">
        <w:rPr>
          <w:rFonts w:ascii="Courier New" w:hAnsi="Courier New" w:cs="Courier New"/>
          <w:sz w:val="28"/>
          <w:szCs w:val="28"/>
        </w:rPr>
        <w:t>C</w:t>
      </w:r>
      <w:r w:rsidRPr="00E606E5">
        <w:rPr>
          <w:rFonts w:ascii="Courier New" w:hAnsi="Courier New" w:cs="Courier New"/>
          <w:sz w:val="28"/>
          <w:szCs w:val="28"/>
        </w:rPr>
        <w:t>USTOMERETENTION.csv</w:t>
      </w:r>
      <w:r w:rsidR="00E606E5">
        <w:rPr>
          <w:rFonts w:ascii="Courier New" w:hAnsi="Courier New" w:cs="Courier New"/>
          <w:sz w:val="28"/>
          <w:szCs w:val="28"/>
        </w:rPr>
        <w:br/>
      </w:r>
      <w:r w:rsidRPr="00497093">
        <w:rPr>
          <w:u w:val="single"/>
        </w:rPr>
        <w:t xml:space="preserve">Variable </w:t>
      </w:r>
      <w:r w:rsidRPr="00497093">
        <w:rPr>
          <w:u w:val="single"/>
        </w:rPr>
        <w:tab/>
        <w:t>Description</w:t>
      </w:r>
      <w:r w:rsidR="00E606E5">
        <w:rPr>
          <w:u w:val="single"/>
        </w:rPr>
        <w:br/>
      </w:r>
      <w:proofErr w:type="spellStart"/>
      <w:r>
        <w:t>Custid</w:t>
      </w:r>
      <w:proofErr w:type="spellEnd"/>
      <w:r>
        <w:tab/>
      </w:r>
      <w:r>
        <w:tab/>
        <w:t>Computer generated customer identification</w:t>
      </w:r>
      <w:r w:rsidR="00E606E5">
        <w:br/>
      </w:r>
      <w:r>
        <w:t>lost</w:t>
      </w:r>
      <w:r>
        <w:tab/>
      </w:r>
      <w:r>
        <w:tab/>
        <w:t>Y if customer is assumed lost; N if assumed retained; NA in the Holdout Sample</w:t>
      </w:r>
      <w:r w:rsidR="00E606E5">
        <w:br/>
      </w:r>
      <w:r>
        <w:t>created</w:t>
      </w:r>
      <w:r>
        <w:tab/>
      </w:r>
      <w:r>
        <w:tab/>
        <w:t>Date when the contact was first created in the database-when customer joined</w:t>
      </w:r>
      <w:r w:rsidR="00E606E5">
        <w:br/>
      </w:r>
      <w:proofErr w:type="spellStart"/>
      <w:r>
        <w:t>firstorder</w:t>
      </w:r>
      <w:proofErr w:type="spellEnd"/>
      <w:r>
        <w:tab/>
        <w:t>Date when customer placed first order</w:t>
      </w:r>
      <w:r w:rsidR="00E606E5">
        <w:br/>
      </w:r>
      <w:proofErr w:type="spellStart"/>
      <w:r>
        <w:t>lastorder</w:t>
      </w:r>
      <w:proofErr w:type="spellEnd"/>
      <w:r>
        <w:tab/>
        <w:t>Date when customer placed last order</w:t>
      </w:r>
      <w:r w:rsidR="00E606E5">
        <w:br/>
      </w:r>
      <w:proofErr w:type="spellStart"/>
      <w:r>
        <w:t>esent</w:t>
      </w:r>
      <w:proofErr w:type="spellEnd"/>
      <w:r>
        <w:tab/>
      </w:r>
      <w:r>
        <w:tab/>
        <w:t>number of emails sent (see note below)</w:t>
      </w:r>
      <w:r w:rsidR="00E606E5">
        <w:br/>
      </w:r>
      <w:proofErr w:type="spellStart"/>
      <w:r>
        <w:t>eopenrate</w:t>
      </w:r>
      <w:proofErr w:type="spellEnd"/>
      <w:r>
        <w:tab/>
        <w:t>number emails opened divided by number of emails sent</w:t>
      </w:r>
      <w:r w:rsidR="00E606E5">
        <w:br/>
      </w:r>
      <w:proofErr w:type="spellStart"/>
      <w:r>
        <w:t>eclickrate</w:t>
      </w:r>
      <w:proofErr w:type="spellEnd"/>
      <w:r>
        <w:tab/>
        <w:t>number of email links clicked divided by number of emails sent</w:t>
      </w:r>
      <w:r w:rsidR="00E606E5">
        <w:br/>
      </w:r>
      <w:proofErr w:type="spellStart"/>
      <w:r>
        <w:t>avgorder</w:t>
      </w:r>
      <w:proofErr w:type="spellEnd"/>
      <w:r>
        <w:tab/>
        <w:t>average order size for the customer</w:t>
      </w:r>
      <w:r w:rsidR="00E606E5">
        <w:br/>
      </w:r>
      <w:proofErr w:type="spellStart"/>
      <w:r>
        <w:t>ordfreq</w:t>
      </w:r>
      <w:proofErr w:type="spellEnd"/>
      <w:r>
        <w:tab/>
      </w:r>
      <w:r>
        <w:tab/>
        <w:t xml:space="preserve">number of orders divided by </w:t>
      </w:r>
      <w:proofErr w:type="spellStart"/>
      <w:r>
        <w:t>lastorder</w:t>
      </w:r>
      <w:proofErr w:type="spellEnd"/>
      <w:r>
        <w:t xml:space="preserve"> – </w:t>
      </w:r>
      <w:proofErr w:type="spellStart"/>
      <w:r>
        <w:t>firstorder</w:t>
      </w:r>
      <w:proofErr w:type="spellEnd"/>
      <w:r>
        <w:t xml:space="preserve"> in days ; 0 if only one order</w:t>
      </w:r>
      <w:r w:rsidR="00E606E5">
        <w:br/>
      </w:r>
      <w:r>
        <w:t>paperless</w:t>
      </w:r>
      <w:r>
        <w:tab/>
        <w:t xml:space="preserve">Y if customer </w:t>
      </w:r>
      <w:proofErr w:type="spellStart"/>
      <w:r>
        <w:t>subscfribed</w:t>
      </w:r>
      <w:proofErr w:type="spellEnd"/>
      <w:r>
        <w:t xml:space="preserve"> for paperless </w:t>
      </w:r>
      <w:proofErr w:type="spellStart"/>
      <w:r>
        <w:t>communicaton</w:t>
      </w:r>
      <w:proofErr w:type="spellEnd"/>
      <w:r>
        <w:t xml:space="preserve"> </w:t>
      </w:r>
      <w:r w:rsidR="00E606E5">
        <w:br/>
      </w:r>
      <w:r>
        <w:t>refill</w:t>
      </w:r>
      <w:r>
        <w:tab/>
      </w:r>
      <w:r>
        <w:tab/>
        <w:t>Y if customer subscribed for automatic refill</w:t>
      </w:r>
      <w:r w:rsidR="00E606E5">
        <w:br/>
      </w:r>
      <w:r>
        <w:t>doorstep</w:t>
      </w:r>
      <w:r>
        <w:tab/>
        <w:t>Y if customer subscribed for doorstep delivery</w:t>
      </w:r>
      <w:r w:rsidR="00E606E5">
        <w:br/>
      </w:r>
      <w:proofErr w:type="spellStart"/>
      <w:r>
        <w:t>vflag</w:t>
      </w:r>
      <w:proofErr w:type="spellEnd"/>
      <w:r>
        <w:tab/>
      </w:r>
      <w:r>
        <w:tab/>
        <w:t>a database bookkeeping variable</w:t>
      </w:r>
      <w:r w:rsidR="00E606E5">
        <w:br/>
      </w:r>
      <w:proofErr w:type="spellStart"/>
      <w:r>
        <w:t>favday</w:t>
      </w:r>
      <w:proofErr w:type="spellEnd"/>
      <w:r>
        <w:tab/>
      </w:r>
      <w:r>
        <w:tab/>
        <w:t>Customer’s favorite delivery day</w:t>
      </w:r>
      <w:r w:rsidR="00E606E5">
        <w:br/>
      </w:r>
      <w:r>
        <w:t xml:space="preserve">city </w:t>
      </w:r>
      <w:r>
        <w:tab/>
      </w:r>
      <w:r>
        <w:tab/>
      </w:r>
      <w:proofErr w:type="spellStart"/>
      <w:r>
        <w:t>city</w:t>
      </w:r>
      <w:proofErr w:type="spellEnd"/>
      <w:r>
        <w:t xml:space="preserve"> where customer resides</w:t>
      </w:r>
      <w:r w:rsidR="00E606E5">
        <w:br/>
      </w:r>
      <w:r>
        <w:t xml:space="preserve">Sample </w:t>
      </w:r>
      <w:r>
        <w:tab/>
      </w:r>
      <w:r>
        <w:tab/>
        <w:t>Estimation, Validation, Holdout … 50/25/25</w:t>
      </w:r>
    </w:p>
    <w:p w:rsidR="00236ABB" w:rsidRPr="0054645D" w:rsidRDefault="00236ABB" w:rsidP="00236ABB">
      <w:pPr>
        <w:spacing w:after="0"/>
        <w:rPr>
          <w:b/>
        </w:rPr>
      </w:pPr>
      <w:r w:rsidRPr="0054645D">
        <w:rPr>
          <w:b/>
        </w:rPr>
        <w:t xml:space="preserve">Notes: </w:t>
      </w:r>
    </w:p>
    <w:p w:rsidR="00236ABB" w:rsidRDefault="00236ABB" w:rsidP="00236ABB">
      <w:pPr>
        <w:spacing w:after="0"/>
      </w:pPr>
      <w:r>
        <w:t>--There is no oversampling of this data</w:t>
      </w:r>
    </w:p>
    <w:p w:rsidR="00236ABB" w:rsidRDefault="00236ABB" w:rsidP="00236ABB">
      <w:pPr>
        <w:spacing w:after="0"/>
      </w:pPr>
      <w:r>
        <w:t>--Missing Variable indicator: “NA”</w:t>
      </w:r>
    </w:p>
    <w:p w:rsidR="00236ABB" w:rsidRDefault="00236ABB" w:rsidP="00236ABB">
      <w:r>
        <w:t>--30781 records</w:t>
      </w:r>
      <w:r w:rsidR="00E606E5">
        <w:br/>
      </w:r>
      <w:r>
        <w:t>--</w:t>
      </w:r>
      <w:r w:rsidRPr="002D795D">
        <w:rPr>
          <w:b/>
        </w:rPr>
        <w:t>Do not use “</w:t>
      </w:r>
      <w:proofErr w:type="spellStart"/>
      <w:r w:rsidRPr="002D795D">
        <w:rPr>
          <w:b/>
        </w:rPr>
        <w:t>esent</w:t>
      </w:r>
      <w:proofErr w:type="spellEnd"/>
      <w:r w:rsidRPr="002D795D">
        <w:rPr>
          <w:b/>
        </w:rPr>
        <w:t>” as a predictor</w:t>
      </w:r>
      <w:r>
        <w:t xml:space="preserve">. Be prepared to explain why that would be a bad idea.  </w:t>
      </w:r>
      <w:r w:rsidR="00E606E5">
        <w:br/>
      </w:r>
      <w:r>
        <w:t xml:space="preserve">Also be aware that, because the target variable is developed from the database, it may be possible to compute new predictors from the dataset that do well on the holdout sample, but are not useful for future prediction. </w:t>
      </w:r>
    </w:p>
    <w:p w:rsidR="00236ABB" w:rsidRPr="00B75389" w:rsidRDefault="00236ABB" w:rsidP="00236ABB">
      <w:pPr>
        <w:spacing w:after="80"/>
        <w:rPr>
          <w:b/>
          <w:sz w:val="28"/>
        </w:rPr>
      </w:pPr>
      <w:r>
        <w:rPr>
          <w:b/>
          <w:sz w:val="28"/>
        </w:rPr>
        <w:t xml:space="preserve">DATE MANIPULATION </w:t>
      </w:r>
      <w:r w:rsidRPr="00B75389">
        <w:rPr>
          <w:b/>
          <w:sz w:val="28"/>
        </w:rPr>
        <w:t>HELP:</w:t>
      </w:r>
    </w:p>
    <w:p w:rsidR="00236ABB" w:rsidRPr="00CF762C" w:rsidRDefault="00236ABB" w:rsidP="00236ABB">
      <w:pPr>
        <w:spacing w:after="80"/>
      </w:pPr>
      <w:r>
        <w:lastRenderedPageBreak/>
        <w:t xml:space="preserve">The dataset contains dates that may be useful. Here are some quick guidelines on date manipulation relevant to these date variables, in R.   First convert the character variables to date variables.  For example for the character variable “created” in the dataset “Dataset”  </w:t>
      </w:r>
    </w:p>
    <w:p w:rsidR="00236ABB" w:rsidRPr="00B75389" w:rsidRDefault="00236ABB" w:rsidP="00236ABB">
      <w:pPr>
        <w:spacing w:after="80"/>
        <w:ind w:firstLine="720"/>
        <w:rPr>
          <w:sz w:val="28"/>
        </w:rPr>
      </w:pPr>
      <w:proofErr w:type="spellStart"/>
      <w:r w:rsidRPr="00B75389">
        <w:rPr>
          <w:sz w:val="28"/>
        </w:rPr>
        <w:t>Dataset$create</w:t>
      </w:r>
      <w:r>
        <w:rPr>
          <w:sz w:val="28"/>
        </w:rPr>
        <w:t>d</w:t>
      </w:r>
      <w:r w:rsidRPr="00B75389">
        <w:rPr>
          <w:sz w:val="28"/>
        </w:rPr>
        <w:t>.date</w:t>
      </w:r>
      <w:proofErr w:type="spellEnd"/>
      <w:r w:rsidRPr="00B75389">
        <w:rPr>
          <w:sz w:val="28"/>
        </w:rPr>
        <w:t xml:space="preserve"> &lt;- </w:t>
      </w:r>
      <w:proofErr w:type="spellStart"/>
      <w:proofErr w:type="gramStart"/>
      <w:r w:rsidRPr="00B75389">
        <w:rPr>
          <w:sz w:val="28"/>
        </w:rPr>
        <w:t>as.Date</w:t>
      </w:r>
      <w:proofErr w:type="spellEnd"/>
      <w:r w:rsidRPr="00B75389">
        <w:rPr>
          <w:sz w:val="28"/>
        </w:rPr>
        <w:t>(</w:t>
      </w:r>
      <w:proofErr w:type="spellStart"/>
      <w:proofErr w:type="gramEnd"/>
      <w:r w:rsidRPr="00B75389">
        <w:rPr>
          <w:sz w:val="28"/>
        </w:rPr>
        <w:t>Dataset$created</w:t>
      </w:r>
      <w:proofErr w:type="spellEnd"/>
      <w:r w:rsidRPr="00B75389">
        <w:rPr>
          <w:sz w:val="28"/>
        </w:rPr>
        <w:t>, format = "%d/%m/%Y")</w:t>
      </w:r>
    </w:p>
    <w:p w:rsidR="00236ABB" w:rsidRPr="00CF762C" w:rsidRDefault="00236ABB" w:rsidP="00236ABB">
      <w:pPr>
        <w:spacing w:after="80"/>
      </w:pPr>
      <w:r>
        <w:tab/>
      </w:r>
      <w:r>
        <w:tab/>
        <w:t>--Note the Y is upper case</w:t>
      </w:r>
    </w:p>
    <w:p w:rsidR="00236ABB" w:rsidRDefault="00236ABB" w:rsidP="00236ABB">
      <w:pPr>
        <w:spacing w:after="80"/>
      </w:pPr>
      <w:r>
        <w:t>Internally (you won’t see it) this creates an integer, with 0 on Jan 1 1970.  So now y</w:t>
      </w:r>
      <w:r w:rsidRPr="00CF762C">
        <w:t xml:space="preserve">ou can add and subtract </w:t>
      </w:r>
      <w:r>
        <w:t>the date variables.  For example, assuming you have converted “</w:t>
      </w:r>
      <w:proofErr w:type="spellStart"/>
      <w:r>
        <w:t>lastorder</w:t>
      </w:r>
      <w:proofErr w:type="spellEnd"/>
      <w:r>
        <w:t xml:space="preserve">” and “create” to dates, the difference in days is: </w:t>
      </w:r>
    </w:p>
    <w:p w:rsidR="00236ABB" w:rsidRDefault="00236ABB" w:rsidP="00236ABB">
      <w:pPr>
        <w:spacing w:after="80"/>
        <w:rPr>
          <w:sz w:val="28"/>
        </w:rPr>
      </w:pPr>
      <w:r w:rsidRPr="00B75389">
        <w:rPr>
          <w:sz w:val="28"/>
        </w:rPr>
        <w:t xml:space="preserve">          </w:t>
      </w:r>
      <w:r w:rsidRPr="00B75389">
        <w:rPr>
          <w:sz w:val="28"/>
        </w:rPr>
        <w:tab/>
      </w:r>
      <w:proofErr w:type="spellStart"/>
      <w:r>
        <w:rPr>
          <w:sz w:val="28"/>
        </w:rPr>
        <w:t>Dataset$dif.days</w:t>
      </w:r>
      <w:proofErr w:type="spellEnd"/>
      <w:r w:rsidRPr="00B75389">
        <w:rPr>
          <w:sz w:val="28"/>
        </w:rPr>
        <w:t xml:space="preserve"> &lt;</w:t>
      </w:r>
      <w:proofErr w:type="gramStart"/>
      <w:r w:rsidRPr="00B75389">
        <w:rPr>
          <w:sz w:val="28"/>
        </w:rPr>
        <w:t xml:space="preserve">-  </w:t>
      </w:r>
      <w:proofErr w:type="spellStart"/>
      <w:r>
        <w:rPr>
          <w:sz w:val="28"/>
        </w:rPr>
        <w:t>Dataset</w:t>
      </w:r>
      <w:proofErr w:type="gramEnd"/>
      <w:r>
        <w:rPr>
          <w:sz w:val="28"/>
        </w:rPr>
        <w:t>$</w:t>
      </w:r>
      <w:r w:rsidRPr="00B75389">
        <w:rPr>
          <w:sz w:val="28"/>
        </w:rPr>
        <w:t>lastorder.date</w:t>
      </w:r>
      <w:proofErr w:type="spellEnd"/>
      <w:r w:rsidRPr="00B75389">
        <w:rPr>
          <w:sz w:val="28"/>
        </w:rPr>
        <w:t xml:space="preserve"> – </w:t>
      </w:r>
      <w:proofErr w:type="spellStart"/>
      <w:r>
        <w:rPr>
          <w:sz w:val="28"/>
        </w:rPr>
        <w:t>Dataset$</w:t>
      </w:r>
      <w:r w:rsidRPr="00B75389">
        <w:rPr>
          <w:sz w:val="28"/>
        </w:rPr>
        <w:t>create</w:t>
      </w:r>
      <w:r>
        <w:rPr>
          <w:sz w:val="28"/>
        </w:rPr>
        <w:t>d</w:t>
      </w:r>
      <w:r w:rsidRPr="00B75389">
        <w:rPr>
          <w:sz w:val="28"/>
        </w:rPr>
        <w:t>.date</w:t>
      </w:r>
      <w:proofErr w:type="spellEnd"/>
      <w:r w:rsidRPr="00B75389">
        <w:rPr>
          <w:sz w:val="28"/>
        </w:rPr>
        <w:t xml:space="preserve">   </w:t>
      </w:r>
    </w:p>
    <w:p w:rsidR="00236ABB" w:rsidRPr="00375863" w:rsidRDefault="00236ABB" w:rsidP="00236ABB">
      <w:pPr>
        <w:spacing w:after="80"/>
        <w:ind w:firstLine="720"/>
      </w:pPr>
      <w:r>
        <w:t>This will return a “</w:t>
      </w:r>
      <w:proofErr w:type="spellStart"/>
      <w:r>
        <w:t>difftime</w:t>
      </w:r>
      <w:proofErr w:type="spellEnd"/>
      <w:r w:rsidRPr="00375863">
        <w:t>” variable</w:t>
      </w:r>
      <w:r>
        <w:t>, in days.</w:t>
      </w:r>
    </w:p>
    <w:p w:rsidR="00236ABB" w:rsidRPr="00CF762C" w:rsidRDefault="00236ABB" w:rsidP="00236ABB">
      <w:pPr>
        <w:spacing w:after="80"/>
      </w:pPr>
      <w:r>
        <w:t>T</w:t>
      </w:r>
      <w:r w:rsidRPr="00CF762C">
        <w:t xml:space="preserve">o create a new variable that </w:t>
      </w:r>
      <w:proofErr w:type="gramStart"/>
      <w:r w:rsidRPr="00CF762C">
        <w:t>Is</w:t>
      </w:r>
      <w:proofErr w:type="gramEnd"/>
      <w:r w:rsidRPr="00CF762C">
        <w:t xml:space="preserve"> the maximum</w:t>
      </w:r>
      <w:r>
        <w:t xml:space="preserve"> (or minimum – use “min”)</w:t>
      </w:r>
      <w:r w:rsidRPr="00CF762C">
        <w:t xml:space="preserve"> of </w:t>
      </w:r>
      <w:r>
        <w:t>a</w:t>
      </w:r>
      <w:r w:rsidRPr="00CF762C">
        <w:t xml:space="preserve"> date</w:t>
      </w:r>
      <w:r>
        <w:t xml:space="preserve"> variable:</w:t>
      </w:r>
    </w:p>
    <w:p w:rsidR="00236ABB" w:rsidRPr="00375863" w:rsidRDefault="00236ABB" w:rsidP="00236ABB">
      <w:pPr>
        <w:spacing w:after="80"/>
        <w:rPr>
          <w:sz w:val="28"/>
        </w:rPr>
      </w:pPr>
      <w:r w:rsidRPr="00375863">
        <w:rPr>
          <w:sz w:val="28"/>
        </w:rPr>
        <w:t xml:space="preserve">            </w:t>
      </w:r>
      <w:proofErr w:type="spellStart"/>
      <w:r w:rsidRPr="00375863">
        <w:rPr>
          <w:sz w:val="28"/>
        </w:rPr>
        <w:t>Dataset$maxcrt.date</w:t>
      </w:r>
      <w:proofErr w:type="spellEnd"/>
      <w:r w:rsidRPr="00375863">
        <w:rPr>
          <w:sz w:val="28"/>
        </w:rPr>
        <w:t xml:space="preserve"> &lt;- </w:t>
      </w:r>
      <w:proofErr w:type="gramStart"/>
      <w:r w:rsidRPr="00375863">
        <w:rPr>
          <w:sz w:val="28"/>
        </w:rPr>
        <w:t>max(</w:t>
      </w:r>
      <w:proofErr w:type="spellStart"/>
      <w:proofErr w:type="gramEnd"/>
      <w:r w:rsidRPr="00375863">
        <w:rPr>
          <w:sz w:val="28"/>
        </w:rPr>
        <w:t>Dataset$create.date</w:t>
      </w:r>
      <w:proofErr w:type="spellEnd"/>
      <w:r w:rsidRPr="00375863">
        <w:rPr>
          <w:sz w:val="28"/>
        </w:rPr>
        <w:t>, na.rm = TRUE)</w:t>
      </w:r>
    </w:p>
    <w:p w:rsidR="00236ABB" w:rsidRPr="00CF762C" w:rsidRDefault="00236ABB" w:rsidP="00236ABB">
      <w:pPr>
        <w:spacing w:after="80"/>
      </w:pPr>
      <w:r>
        <w:t xml:space="preserve">Models don’t like date and </w:t>
      </w:r>
      <w:proofErr w:type="spellStart"/>
      <w:r>
        <w:t>difftime</w:t>
      </w:r>
      <w:proofErr w:type="spellEnd"/>
      <w:r>
        <w:t xml:space="preserve"> variables, so if you want to use, for example, differences in dates in a model, convert the difference in days to a numeric variable: </w:t>
      </w:r>
    </w:p>
    <w:p w:rsidR="00236ABB" w:rsidRDefault="00236ABB" w:rsidP="00236ABB">
      <w:pPr>
        <w:spacing w:after="80"/>
        <w:rPr>
          <w:sz w:val="28"/>
        </w:rPr>
      </w:pPr>
      <w:r w:rsidRPr="00375863">
        <w:rPr>
          <w:sz w:val="28"/>
        </w:rPr>
        <w:t xml:space="preserve">            </w:t>
      </w:r>
      <w:proofErr w:type="spellStart"/>
      <w:r w:rsidRPr="00375863">
        <w:rPr>
          <w:sz w:val="28"/>
        </w:rPr>
        <w:t>Dataset$dif</w:t>
      </w:r>
      <w:r>
        <w:rPr>
          <w:sz w:val="28"/>
        </w:rPr>
        <w:t>.</w:t>
      </w:r>
      <w:r w:rsidRPr="00375863">
        <w:rPr>
          <w:sz w:val="28"/>
        </w:rPr>
        <w:t>num</w:t>
      </w:r>
      <w:proofErr w:type="spellEnd"/>
      <w:r w:rsidRPr="00375863">
        <w:rPr>
          <w:sz w:val="28"/>
        </w:rPr>
        <w:t xml:space="preserve"> &lt;- </w:t>
      </w:r>
      <w:proofErr w:type="spellStart"/>
      <w:proofErr w:type="gramStart"/>
      <w:r w:rsidRPr="00375863">
        <w:rPr>
          <w:sz w:val="28"/>
        </w:rPr>
        <w:t>as.numeric</w:t>
      </w:r>
      <w:proofErr w:type="spellEnd"/>
      <w:r w:rsidRPr="00375863">
        <w:rPr>
          <w:sz w:val="28"/>
        </w:rPr>
        <w:t>(</w:t>
      </w:r>
      <w:proofErr w:type="spellStart"/>
      <w:proofErr w:type="gramEnd"/>
      <w:r w:rsidRPr="00375863">
        <w:rPr>
          <w:sz w:val="28"/>
        </w:rPr>
        <w:t>Dataset$dif</w:t>
      </w:r>
      <w:r>
        <w:rPr>
          <w:sz w:val="28"/>
        </w:rPr>
        <w:t>.days</w:t>
      </w:r>
      <w:proofErr w:type="spellEnd"/>
      <w:r w:rsidRPr="00375863">
        <w:rPr>
          <w:sz w:val="28"/>
        </w:rPr>
        <w:t>)</w:t>
      </w:r>
    </w:p>
    <w:p w:rsidR="00236ABB" w:rsidRDefault="00236ABB" w:rsidP="00236ABB">
      <w:pPr>
        <w:spacing w:after="80"/>
      </w:pPr>
      <w:r w:rsidRPr="0085749E">
        <w:rPr>
          <w:sz w:val="24"/>
        </w:rPr>
        <w:t xml:space="preserve">You may have to </w:t>
      </w:r>
      <w:proofErr w:type="gramStart"/>
      <w:r w:rsidRPr="0085749E">
        <w:rPr>
          <w:sz w:val="24"/>
        </w:rPr>
        <w:t>Refresh</w:t>
      </w:r>
      <w:proofErr w:type="gramEnd"/>
      <w:r w:rsidRPr="0085749E">
        <w:rPr>
          <w:sz w:val="24"/>
        </w:rPr>
        <w:t xml:space="preserve"> the dataset to view the new variables.</w:t>
      </w:r>
    </w:p>
    <w:p w:rsidR="00236ABB" w:rsidRDefault="00236ABB">
      <w:pPr>
        <w:rPr>
          <w:b/>
          <w:sz w:val="28"/>
        </w:rPr>
      </w:pPr>
    </w:p>
    <w:p w:rsidR="000509E2" w:rsidRPr="00763C8D" w:rsidRDefault="000509E2">
      <w:pPr>
        <w:rPr>
          <w:b/>
          <w:sz w:val="28"/>
        </w:rPr>
      </w:pPr>
      <w:r w:rsidRPr="00763C8D">
        <w:rPr>
          <w:b/>
          <w:sz w:val="28"/>
        </w:rPr>
        <w:t>MANAGERIAL PRESENTATION</w:t>
      </w:r>
      <w:r w:rsidR="006F3E0A">
        <w:rPr>
          <w:b/>
          <w:sz w:val="28"/>
        </w:rPr>
        <w:t xml:space="preserve"> and </w:t>
      </w:r>
      <w:r w:rsidR="006451B0">
        <w:rPr>
          <w:b/>
          <w:sz w:val="28"/>
        </w:rPr>
        <w:t xml:space="preserve">POSSIBLE </w:t>
      </w:r>
      <w:r w:rsidR="006F3E0A">
        <w:rPr>
          <w:b/>
          <w:sz w:val="28"/>
        </w:rPr>
        <w:t>ADDITIONAL ANALYSIS</w:t>
      </w:r>
      <w:r w:rsidRPr="00763C8D">
        <w:rPr>
          <w:b/>
          <w:sz w:val="28"/>
        </w:rPr>
        <w:t>:</w:t>
      </w:r>
    </w:p>
    <w:p w:rsidR="006451B0" w:rsidRDefault="000509E2" w:rsidP="00021ECF">
      <w:r>
        <w:t xml:space="preserve">Starting at </w:t>
      </w:r>
      <w:r w:rsidR="006F3E0A">
        <w:t>2:15</w:t>
      </w:r>
      <w:r>
        <w:t xml:space="preserve"> </w:t>
      </w:r>
      <w:proofErr w:type="spellStart"/>
      <w:r>
        <w:t>p.m</w:t>
      </w:r>
      <w:proofErr w:type="spellEnd"/>
      <w:r w:rsidR="00E606E5">
        <w:t xml:space="preserve"> (after you have submitted </w:t>
      </w:r>
      <w:proofErr w:type="gramStart"/>
      <w:r w:rsidR="00E606E5">
        <w:t>your</w:t>
      </w:r>
      <w:proofErr w:type="gramEnd"/>
      <w:r w:rsidR="00E606E5">
        <w:t xml:space="preserve"> scored data)</w:t>
      </w:r>
      <w:r>
        <w:t xml:space="preserve">. </w:t>
      </w:r>
      <w:proofErr w:type="gramStart"/>
      <w:r>
        <w:t>you</w:t>
      </w:r>
      <w:proofErr w:type="gramEnd"/>
      <w:r>
        <w:t xml:space="preserve"> will </w:t>
      </w:r>
      <w:r w:rsidR="00E606E5">
        <w:t>begin preparing</w:t>
      </w:r>
      <w:r>
        <w:t xml:space="preserve"> a </w:t>
      </w:r>
      <w:r w:rsidR="00021ECF">
        <w:t>five-minute</w:t>
      </w:r>
      <w:r>
        <w:t xml:space="preserve"> </w:t>
      </w:r>
      <w:proofErr w:type="spellStart"/>
      <w:r>
        <w:t>powerpoint</w:t>
      </w:r>
      <w:proofErr w:type="spellEnd"/>
      <w:r>
        <w:t xml:space="preserve"> presentation that answers the questions “so what?”</w:t>
      </w:r>
      <w:r w:rsidR="00410887">
        <w:t xml:space="preserve"> and “what next?” </w:t>
      </w:r>
      <w:r w:rsidR="00D34A11">
        <w:t xml:space="preserve"> - </w:t>
      </w:r>
      <w:proofErr w:type="gramStart"/>
      <w:r w:rsidR="00D34A11">
        <w:t>you</w:t>
      </w:r>
      <w:proofErr w:type="gramEnd"/>
      <w:r w:rsidR="00D34A11">
        <w:t xml:space="preserve"> will have approximately 45min to work on your presentations. All </w:t>
      </w:r>
      <w:r w:rsidR="00D34A11" w:rsidRPr="00D34A11">
        <w:rPr>
          <w:b/>
          <w:u w:val="single"/>
        </w:rPr>
        <w:t xml:space="preserve">presentations will need to be emailed to </w:t>
      </w:r>
      <w:hyperlink r:id="rId5" w:history="1">
        <w:r w:rsidR="00D34A11" w:rsidRPr="00D34A11">
          <w:rPr>
            <w:rStyle w:val="Hyperlink"/>
            <w:b/>
          </w:rPr>
          <w:t>info@badm.ca</w:t>
        </w:r>
      </w:hyperlink>
      <w:r w:rsidR="00D34A11" w:rsidRPr="00D34A11">
        <w:rPr>
          <w:b/>
          <w:u w:val="single"/>
        </w:rPr>
        <w:t xml:space="preserve"> by 3pm</w:t>
      </w:r>
      <w:r w:rsidR="00E606E5">
        <w:rPr>
          <w:b/>
          <w:u w:val="single"/>
        </w:rPr>
        <w:t xml:space="preserve"> at the latest</w:t>
      </w:r>
      <w:r w:rsidR="00E606E5">
        <w:t xml:space="preserve">. *Include </w:t>
      </w:r>
      <w:r w:rsidR="00D34A11">
        <w:t>your team number as the email subject line.</w:t>
      </w:r>
    </w:p>
    <w:p w:rsidR="006451B0" w:rsidRDefault="00021ECF" w:rsidP="00021ECF">
      <w:r>
        <w:t>Management will be interested in the value of lost customers.  A high probability of losing a customer that spends little would not justify much investment in retention. Similarly, retention efforts in a low-loss-probability customer would be wasted.</w:t>
      </w:r>
      <w:r w:rsidR="006451B0">
        <w:t xml:space="preserve"> One could</w:t>
      </w:r>
      <w:r>
        <w:t xml:space="preserve"> estimate expected </w:t>
      </w:r>
      <w:r w:rsidR="0007401A">
        <w:t xml:space="preserve">revenue </w:t>
      </w:r>
      <w:r>
        <w:t>losses for your customers</w:t>
      </w:r>
      <w:r w:rsidR="006451B0">
        <w:t xml:space="preserve"> for a fixed time frame, and p</w:t>
      </w:r>
      <w:r>
        <w:t xml:space="preserve">rovide a summary of these losses and describe how to use them.  </w:t>
      </w:r>
    </w:p>
    <w:p w:rsidR="00021ECF" w:rsidRDefault="00021ECF" w:rsidP="00021ECF">
      <w:r>
        <w:t>AVOID TECHNICAL JARGON.</w:t>
      </w:r>
    </w:p>
    <w:p w:rsidR="00236ABB" w:rsidRDefault="00D34A11">
      <w:pPr>
        <w:rPr>
          <w:b/>
          <w:sz w:val="28"/>
        </w:rPr>
      </w:pPr>
      <w:r w:rsidRPr="00E606E5">
        <w:rPr>
          <w:b/>
          <w:u w:val="single"/>
        </w:rPr>
        <w:t>At 3:15pm</w:t>
      </w:r>
      <w:r w:rsidR="00A245B6">
        <w:rPr>
          <w:b/>
          <w:u w:val="single"/>
        </w:rPr>
        <w:t xml:space="preserve"> be ready</w:t>
      </w:r>
      <w:r w:rsidR="00236ABB" w:rsidRPr="00E606E5">
        <w:rPr>
          <w:b/>
          <w:u w:val="single"/>
        </w:rPr>
        <w:t xml:space="preserve"> to present</w:t>
      </w:r>
      <w:r w:rsidR="00E606E5">
        <w:rPr>
          <w:b/>
          <w:u w:val="single"/>
        </w:rPr>
        <w:t xml:space="preserve"> at your tables</w:t>
      </w:r>
      <w:r w:rsidR="00236ABB">
        <w:t>. J</w:t>
      </w:r>
      <w:r>
        <w:t xml:space="preserve">udges will come to your </w:t>
      </w:r>
      <w:r w:rsidR="00E606E5">
        <w:t>table</w:t>
      </w:r>
      <w:r>
        <w:t xml:space="preserve"> and you will have 5minutes maximum to present from your desk using your laptop. </w:t>
      </w:r>
      <w:r w:rsidR="00236ABB">
        <w:t xml:space="preserve">Since you </w:t>
      </w:r>
      <w:r w:rsidR="006954A6">
        <w:t xml:space="preserve">might </w:t>
      </w:r>
      <w:r w:rsidR="00236ABB">
        <w:t>be visited by 2 judges, separately, y</w:t>
      </w:r>
      <w:r>
        <w:t>ou</w:t>
      </w:r>
      <w:r w:rsidR="006954A6">
        <w:t xml:space="preserve"> need to stay at your table</w:t>
      </w:r>
      <w:r w:rsidR="00236ABB">
        <w:t xml:space="preserve"> </w:t>
      </w:r>
      <w:r>
        <w:t>between 3:15 and 3:45 so be ready at all times.</w:t>
      </w:r>
      <w:r w:rsidR="00763C8D">
        <w:t xml:space="preserve">  Teams will be judged on communication </w:t>
      </w:r>
      <w:r w:rsidR="006954A6">
        <w:t xml:space="preserve">30% </w:t>
      </w:r>
      <w:r w:rsidR="00763C8D">
        <w:t xml:space="preserve">(clarity, logic, persuasiveness), business understanding </w:t>
      </w:r>
      <w:r w:rsidR="006954A6">
        <w:t xml:space="preserve">40% </w:t>
      </w:r>
      <w:r w:rsidR="00763C8D">
        <w:t>(tactical</w:t>
      </w:r>
      <w:r w:rsidR="00236ABB">
        <w:t xml:space="preserve"> and strategic considerations)</w:t>
      </w:r>
      <w:r w:rsidR="006954A6">
        <w:t>, and technical competence 30%</w:t>
      </w:r>
      <w:r w:rsidR="00236ABB">
        <w:t>.</w:t>
      </w:r>
      <w:r w:rsidR="00E606E5">
        <w:t xml:space="preserve"> Then you will need to please rearrange the desks to how they were at the start of the day and return to the main presentation room by 3:55 for the finalist announcement and final round. At 4pm the 6 finalist teams will be announced – each of the finalist team</w:t>
      </w:r>
      <w:bookmarkStart w:id="0" w:name="_GoBack"/>
      <w:bookmarkEnd w:id="0"/>
      <w:r w:rsidR="00E606E5">
        <w:t xml:space="preserve">s will </w:t>
      </w:r>
      <w:r w:rsidR="00E228D2">
        <w:t xml:space="preserve">then take a turn to </w:t>
      </w:r>
      <w:r w:rsidR="00E606E5">
        <w:t xml:space="preserve">present </w:t>
      </w:r>
      <w:r w:rsidR="00E228D2">
        <w:t>to the entire audience and the entire judge panel for 5minutes, plus 5minutes of questions. While one team is presenting, the other finalists who haven’t presented yet will have to wait outside the room. Although your presentation should avoid technical jargon, the judge questions may include some technical questions so be ready. Then at 5pm, winners will be announced.</w:t>
      </w:r>
    </w:p>
    <w:sectPr w:rsidR="00236ABB" w:rsidSect="006954A6">
      <w:pgSz w:w="12240" w:h="15840"/>
      <w:pgMar w:top="993"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6D"/>
    <w:rsid w:val="00021ECF"/>
    <w:rsid w:val="0003649D"/>
    <w:rsid w:val="000509E2"/>
    <w:rsid w:val="0007401A"/>
    <w:rsid w:val="000C0C2B"/>
    <w:rsid w:val="000F2217"/>
    <w:rsid w:val="000F6AF1"/>
    <w:rsid w:val="0013326E"/>
    <w:rsid w:val="00182826"/>
    <w:rsid w:val="001829B1"/>
    <w:rsid w:val="001F6561"/>
    <w:rsid w:val="00236ABB"/>
    <w:rsid w:val="00284719"/>
    <w:rsid w:val="00294AC8"/>
    <w:rsid w:val="002D795D"/>
    <w:rsid w:val="00331DCB"/>
    <w:rsid w:val="00366D7C"/>
    <w:rsid w:val="003720CF"/>
    <w:rsid w:val="00375616"/>
    <w:rsid w:val="00375863"/>
    <w:rsid w:val="00380B45"/>
    <w:rsid w:val="00410887"/>
    <w:rsid w:val="004261D7"/>
    <w:rsid w:val="0043121D"/>
    <w:rsid w:val="00461D2F"/>
    <w:rsid w:val="0048325D"/>
    <w:rsid w:val="00497093"/>
    <w:rsid w:val="004A6A84"/>
    <w:rsid w:val="0054645D"/>
    <w:rsid w:val="00574511"/>
    <w:rsid w:val="00594251"/>
    <w:rsid w:val="005D4D94"/>
    <w:rsid w:val="00625BF5"/>
    <w:rsid w:val="006451B0"/>
    <w:rsid w:val="006954A6"/>
    <w:rsid w:val="006F3E0A"/>
    <w:rsid w:val="00714877"/>
    <w:rsid w:val="00722AF9"/>
    <w:rsid w:val="0073671A"/>
    <w:rsid w:val="007405B4"/>
    <w:rsid w:val="00763C8D"/>
    <w:rsid w:val="0080051E"/>
    <w:rsid w:val="008406AB"/>
    <w:rsid w:val="00841378"/>
    <w:rsid w:val="0085749E"/>
    <w:rsid w:val="00864C85"/>
    <w:rsid w:val="008C31FA"/>
    <w:rsid w:val="008D0637"/>
    <w:rsid w:val="009543D5"/>
    <w:rsid w:val="00962A94"/>
    <w:rsid w:val="009A4BEB"/>
    <w:rsid w:val="009D1C1C"/>
    <w:rsid w:val="00A245B6"/>
    <w:rsid w:val="00A468C4"/>
    <w:rsid w:val="00A57E59"/>
    <w:rsid w:val="00AE53DE"/>
    <w:rsid w:val="00B5021E"/>
    <w:rsid w:val="00B5113F"/>
    <w:rsid w:val="00B640FB"/>
    <w:rsid w:val="00B75389"/>
    <w:rsid w:val="00BF0671"/>
    <w:rsid w:val="00BF68F5"/>
    <w:rsid w:val="00C62244"/>
    <w:rsid w:val="00C852D3"/>
    <w:rsid w:val="00CB3028"/>
    <w:rsid w:val="00CC7F45"/>
    <w:rsid w:val="00CD6BA6"/>
    <w:rsid w:val="00CE580D"/>
    <w:rsid w:val="00CF73CF"/>
    <w:rsid w:val="00CF762C"/>
    <w:rsid w:val="00D0787D"/>
    <w:rsid w:val="00D1358C"/>
    <w:rsid w:val="00D34A11"/>
    <w:rsid w:val="00DF4166"/>
    <w:rsid w:val="00E21AC9"/>
    <w:rsid w:val="00E228D2"/>
    <w:rsid w:val="00E46751"/>
    <w:rsid w:val="00E606E5"/>
    <w:rsid w:val="00EA669D"/>
    <w:rsid w:val="00EC5A6D"/>
    <w:rsid w:val="00F610CF"/>
    <w:rsid w:val="00FE5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B6861-08E2-4495-B1CD-0AC631E1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1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1D7"/>
    <w:rPr>
      <w:rFonts w:ascii="Segoe UI" w:hAnsi="Segoe UI" w:cs="Segoe UI"/>
      <w:sz w:val="18"/>
      <w:szCs w:val="18"/>
    </w:rPr>
  </w:style>
  <w:style w:type="table" w:styleId="TableGrid">
    <w:name w:val="Table Grid"/>
    <w:basedOn w:val="TableNormal"/>
    <w:uiPriority w:val="39"/>
    <w:rsid w:val="001F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1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badm.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5E6DB-2CE1-47AB-8ACD-58243246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Krider</dc:creator>
  <cp:keywords/>
  <dc:description/>
  <cp:lastModifiedBy>Daniel Papania</cp:lastModifiedBy>
  <cp:revision>4</cp:revision>
  <cp:lastPrinted>2016-11-12T03:37:00Z</cp:lastPrinted>
  <dcterms:created xsi:type="dcterms:W3CDTF">2017-11-18T07:39:00Z</dcterms:created>
  <dcterms:modified xsi:type="dcterms:W3CDTF">2017-11-18T18:34:00Z</dcterms:modified>
</cp:coreProperties>
</file>