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089"/>
        <w:gridCol w:w="2742"/>
      </w:tblGrid>
      <w:tr w:rsidR="00752E5B" w14:paraId="382B9117" w14:textId="02979919" w:rsidTr="00752E5B">
        <w:tc>
          <w:tcPr>
            <w:tcW w:w="3025" w:type="dxa"/>
          </w:tcPr>
          <w:p w14:paraId="6398F262" w14:textId="19AA19F9" w:rsidR="00752E5B" w:rsidRDefault="00752E5B" w:rsidP="00752E5B">
            <w:pPr>
              <w:spacing w:before="150" w:line="750" w:lineRule="atLeast"/>
              <w:jc w:val="center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D97808D" w14:textId="2DB32C31" w:rsidR="00752E5B" w:rsidRPr="00752E5B" w:rsidRDefault="00752E5B" w:rsidP="00752E5B">
            <w:pPr>
              <w:spacing w:before="150" w:line="750" w:lineRule="atLeast"/>
              <w:jc w:val="center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ENGLISH</w:t>
            </w:r>
          </w:p>
        </w:tc>
        <w:tc>
          <w:tcPr>
            <w:tcW w:w="2742" w:type="dxa"/>
          </w:tcPr>
          <w:p w14:paraId="0CD8F92D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52E5B" w14:paraId="4D45A86B" w14:textId="7ADBE373" w:rsidTr="00752E5B">
        <w:tc>
          <w:tcPr>
            <w:tcW w:w="3025" w:type="dxa"/>
          </w:tcPr>
          <w:p w14:paraId="7A6A0089" w14:textId="241DB5F5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Position</w:t>
            </w:r>
          </w:p>
        </w:tc>
        <w:tc>
          <w:tcPr>
            <w:tcW w:w="3089" w:type="dxa"/>
          </w:tcPr>
          <w:p w14:paraId="4FA37829" w14:textId="0B360FFA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V Partner</w:t>
            </w:r>
          </w:p>
        </w:tc>
        <w:tc>
          <w:tcPr>
            <w:tcW w:w="2742" w:type="dxa"/>
          </w:tcPr>
          <w:p w14:paraId="60B1BB23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52E5B" w14:paraId="4D99FD20" w14:textId="1D650EE6" w:rsidTr="00752E5B">
        <w:tc>
          <w:tcPr>
            <w:tcW w:w="3025" w:type="dxa"/>
          </w:tcPr>
          <w:p w14:paraId="045ADD74" w14:textId="199D839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3089" w:type="dxa"/>
          </w:tcPr>
          <w:p w14:paraId="2CEE50AE" w14:textId="770B6531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sz w:val="20"/>
                <w:szCs w:val="20"/>
              </w:rPr>
              <w:t>Pathman Senathirajah</w:t>
            </w:r>
          </w:p>
        </w:tc>
        <w:tc>
          <w:tcPr>
            <w:tcW w:w="2742" w:type="dxa"/>
          </w:tcPr>
          <w:p w14:paraId="48F95795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52E5B" w14:paraId="58E4A50E" w14:textId="20A1DAA7" w:rsidTr="00752E5B">
        <w:tc>
          <w:tcPr>
            <w:tcW w:w="3025" w:type="dxa"/>
          </w:tcPr>
          <w:p w14:paraId="27908D44" w14:textId="4ACDF61F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752E5B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Intro</w:t>
            </w:r>
          </w:p>
        </w:tc>
        <w:tc>
          <w:tcPr>
            <w:tcW w:w="3089" w:type="dxa"/>
          </w:tcPr>
          <w:p w14:paraId="6F883EF8" w14:textId="7A479F45" w:rsidR="00752E5B" w:rsidRPr="00752E5B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They say that the world has its way of leading you to where you’re supposed to be, so when V Partner Pathman Senathirajah was presented the opportunity to work with QNET, he bid the corporate world goodbye, and establish his own team called Gengold with his brother V Partner Sathi Senathirajah. </w:t>
            </w:r>
          </w:p>
        </w:tc>
        <w:tc>
          <w:tcPr>
            <w:tcW w:w="2742" w:type="dxa"/>
          </w:tcPr>
          <w:p w14:paraId="7C4E053E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52E5B" w14:paraId="1A937890" w14:textId="582C0DCA" w:rsidTr="00752E5B">
        <w:tc>
          <w:tcPr>
            <w:tcW w:w="3025" w:type="dxa"/>
          </w:tcPr>
          <w:p w14:paraId="569CF8C1" w14:textId="7777777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5EFFE8D1" w14:textId="5A67DAED" w:rsidR="00752E5B" w:rsidRDefault="00752E5B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Read more</w:t>
            </w:r>
          </w:p>
        </w:tc>
        <w:tc>
          <w:tcPr>
            <w:tcW w:w="2742" w:type="dxa"/>
          </w:tcPr>
          <w:p w14:paraId="2D19D860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52E5B" w14:paraId="7B1FAB67" w14:textId="538E941F" w:rsidTr="00752E5B">
        <w:tc>
          <w:tcPr>
            <w:tcW w:w="3025" w:type="dxa"/>
          </w:tcPr>
          <w:p w14:paraId="2684EF9A" w14:textId="77777777" w:rsidR="00752E5B" w:rsidRP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54E89EC4" w14:textId="5D46A3DE" w:rsidR="00752E5B" w:rsidRDefault="00752E5B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sz w:val="20"/>
                <w:szCs w:val="20"/>
              </w:rPr>
              <w:t>Follow Me</w:t>
            </w:r>
          </w:p>
        </w:tc>
        <w:tc>
          <w:tcPr>
            <w:tcW w:w="2742" w:type="dxa"/>
          </w:tcPr>
          <w:p w14:paraId="1FD53A69" w14:textId="77777777" w:rsidR="00752E5B" w:rsidRDefault="00752E5B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6A4E9E" w14:paraId="5C871CB2" w14:textId="77777777" w:rsidTr="00752E5B">
        <w:tc>
          <w:tcPr>
            <w:tcW w:w="3025" w:type="dxa"/>
          </w:tcPr>
          <w:p w14:paraId="6563D071" w14:textId="77777777" w:rsidR="006A4E9E" w:rsidRPr="00752E5B" w:rsidRDefault="006A4E9E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</w:p>
        </w:tc>
        <w:tc>
          <w:tcPr>
            <w:tcW w:w="3089" w:type="dxa"/>
          </w:tcPr>
          <w:p w14:paraId="684331B4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74D6B090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They say that the world has its way of leading you to where you’re supposed to be, so when V Partner Pathman Senathirajah was presented the opportunity to work with QNET, he bid the corporate world goodbye, and establish his own team called Gengold with his brother V Partner Sathi Senathirajah. </w:t>
            </w:r>
          </w:p>
          <w:p w14:paraId="6D592804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B406CE9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For an energetic and crazy Chief of The V, it’s hard to believe that V Partner Pathman Senathirajah used to work as a legal officer </w:t>
            </w: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>before working fulltime in network marketing.</w:t>
            </w: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 Many IRs around the world look up to him for his outstanding skills in empowering networkers </w:t>
            </w: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lastRenderedPageBreak/>
              <w:t>worldwide. Through the years he invested in finding innovative ways in training networkers to succeed.</w:t>
            </w:r>
          </w:p>
          <w:p w14:paraId="1061021D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219F165D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He </w:t>
            </w: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>believes that network marketing as a business is based on creating, cultivating, and nurturing relationships. He continues to fulfill his mission of bridging the gap between two seemingly opposing worlds: networking and the corporate environment.</w:t>
            </w:r>
          </w:p>
          <w:p w14:paraId="749AD24C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6F29C107" w14:textId="77777777" w:rsidR="006A4E9E" w:rsidRDefault="006A4E9E" w:rsidP="006A4E9E">
            <w:pPr>
              <w:jc w:val="both"/>
              <w:rPr>
                <w:rFonts w:ascii="Helvetica" w:hAnsi="Helvetica" w:cs="Helvetica Neue"/>
                <w:sz w:val="20"/>
                <w:szCs w:val="20"/>
                <w:lang w:val="en-US"/>
              </w:rPr>
            </w:pPr>
            <w:r w:rsidRPr="00752E5B">
              <w:rPr>
                <w:rFonts w:ascii="Helvetica" w:hAnsi="Helvetica"/>
                <w:sz w:val="20"/>
                <w:szCs w:val="20"/>
              </w:rPr>
              <w:t xml:space="preserve">Being guided by the knowledge of our </w:t>
            </w:r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V Founder </w:t>
            </w:r>
            <w:proofErr w:type="spellStart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>Dato</w:t>
            </w:r>
            <w:proofErr w:type="spellEnd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’ Sri Vijay </w:t>
            </w:r>
            <w:proofErr w:type="spellStart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>Eswaran</w:t>
            </w:r>
            <w:proofErr w:type="spellEnd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 and V Founder Joseph </w:t>
            </w:r>
            <w:proofErr w:type="spellStart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>Bismark</w:t>
            </w:r>
            <w:proofErr w:type="spellEnd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, </w:t>
            </w: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 xml:space="preserve">Chief Pathman Senathirajah </w:t>
            </w:r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vows to be a limitless </w:t>
            </w:r>
            <w:proofErr w:type="spellStart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>upline</w:t>
            </w:r>
            <w:proofErr w:type="spellEnd"/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>, brother, and guardian of every warrior’s dream.</w:t>
            </w:r>
          </w:p>
          <w:p w14:paraId="2FDF222E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72829D8D" w14:textId="77777777" w:rsidR="006A4E9E" w:rsidRDefault="006A4E9E" w:rsidP="006A4E9E">
            <w:pPr>
              <w:jc w:val="both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1E2F0346" w14:textId="77777777" w:rsidR="006A4E9E" w:rsidRDefault="006A4E9E" w:rsidP="006A4E9E">
            <w:pPr>
              <w:jc w:val="both"/>
              <w:textAlignment w:val="baseline"/>
              <w:rPr>
                <w:rFonts w:ascii="Helvetica" w:hAnsi="Helvetica" w:cs="Times New Roman"/>
                <w:i/>
                <w:iCs/>
                <w:color w:val="363636"/>
                <w:sz w:val="20"/>
                <w:szCs w:val="20"/>
                <w:bdr w:val="none" w:sz="0" w:space="0" w:color="auto" w:frame="1"/>
              </w:rPr>
            </w:pP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>His first book 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sz w:val="20"/>
                <w:szCs w:val="20"/>
                <w:bdr w:val="none" w:sz="0" w:space="0" w:color="auto" w:frame="1"/>
              </w:rPr>
              <w:t>Even a Moron With a Dream… </w:t>
            </w: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>was launched at V-Malaysia 2009 and his second book, 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sz w:val="20"/>
                <w:szCs w:val="20"/>
                <w:bdr w:val="none" w:sz="0" w:space="0" w:color="auto" w:frame="1"/>
              </w:rPr>
              <w:t>Network Marekting for Morons</w:t>
            </w:r>
            <w:r w:rsidRPr="00752E5B">
              <w:rPr>
                <w:rFonts w:ascii="Helvetica" w:hAnsi="Helvetica" w:cs="Times New Roman"/>
                <w:color w:val="363636"/>
                <w:sz w:val="20"/>
                <w:szCs w:val="20"/>
              </w:rPr>
              <w:t> was launched in 2011. At V-Indonesia 2012, he released yet another fun, entertaining and educational read--- </w:t>
            </w:r>
            <w:r w:rsidRPr="00752E5B">
              <w:rPr>
                <w:rFonts w:ascii="Helvetica" w:hAnsi="Helvetica" w:cs="Times New Roman"/>
                <w:i/>
                <w:iCs/>
                <w:color w:val="363636"/>
                <w:sz w:val="20"/>
                <w:szCs w:val="20"/>
                <w:bdr w:val="none" w:sz="0" w:space="0" w:color="auto" w:frame="1"/>
              </w:rPr>
              <w:t>The Adventures of Pippo the Unbelievable: The Journey Begins!</w:t>
            </w:r>
          </w:p>
          <w:p w14:paraId="0C9D4FA0" w14:textId="77777777" w:rsidR="006A4E9E" w:rsidRDefault="006A4E9E" w:rsidP="006A4E9E">
            <w:pPr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17E31273" w14:textId="77777777" w:rsidR="006A4E9E" w:rsidRPr="00752E5B" w:rsidRDefault="006A4E9E" w:rsidP="006A4E9E">
            <w:pPr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  <w:bookmarkStart w:id="0" w:name="_GoBack"/>
            <w:bookmarkEnd w:id="0"/>
          </w:p>
          <w:p w14:paraId="0A0473A3" w14:textId="77777777" w:rsidR="006A4E9E" w:rsidRDefault="006A4E9E" w:rsidP="006A4E9E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752E5B">
              <w:rPr>
                <w:rFonts w:ascii="Helvetica" w:hAnsi="Helvetica"/>
                <w:sz w:val="20"/>
                <w:szCs w:val="20"/>
              </w:rPr>
              <w:t xml:space="preserve">For Chief Pathman Senathirajah </w:t>
            </w:r>
            <w:r w:rsidRPr="00752E5B">
              <w:rPr>
                <w:rFonts w:ascii="Helvetica" w:hAnsi="Helvetica" w:cs="Helvetica Neue"/>
                <w:sz w:val="20"/>
                <w:szCs w:val="20"/>
                <w:lang w:val="en-US"/>
              </w:rPr>
              <w:t xml:space="preserve">its important to focus on who you are going to become as it’s </w:t>
            </w:r>
            <w:r w:rsidRPr="00752E5B">
              <w:rPr>
                <w:rFonts w:ascii="Helvetica" w:hAnsi="Helvetica"/>
                <w:sz w:val="20"/>
                <w:szCs w:val="20"/>
              </w:rPr>
              <w:t xml:space="preserve">not about changing what you do, but redefining who you are. </w:t>
            </w:r>
          </w:p>
          <w:p w14:paraId="67D4E4C4" w14:textId="77777777" w:rsidR="006A4E9E" w:rsidRDefault="006A4E9E" w:rsidP="006A4E9E">
            <w:pPr>
              <w:spacing w:before="225" w:after="225"/>
              <w:jc w:val="both"/>
              <w:textAlignment w:val="baseline"/>
              <w:rPr>
                <w:rFonts w:ascii="Helvetica" w:hAnsi="Helvetica" w:cs="Times New Roman"/>
                <w:color w:val="363636"/>
                <w:sz w:val="20"/>
                <w:szCs w:val="20"/>
              </w:rPr>
            </w:pPr>
          </w:p>
          <w:p w14:paraId="41406CE5" w14:textId="77777777" w:rsidR="006A4E9E" w:rsidRDefault="006A4E9E" w:rsidP="00752E5B">
            <w:pPr>
              <w:spacing w:before="150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5F9E71F8" w14:textId="77777777" w:rsidR="006A4E9E" w:rsidRDefault="006A4E9E" w:rsidP="00343982">
            <w:pPr>
              <w:spacing w:before="150" w:line="750" w:lineRule="atLeast"/>
              <w:textAlignment w:val="baseline"/>
              <w:outlineLvl w:val="1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14:paraId="46B10895" w14:textId="77777777" w:rsidR="00752E5B" w:rsidRDefault="00752E5B" w:rsidP="00343982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10A31F30" w14:textId="77777777" w:rsidR="00752E5B" w:rsidRDefault="00752E5B" w:rsidP="00343982">
      <w:pPr>
        <w:spacing w:before="150" w:line="750" w:lineRule="atLeast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</w:p>
    <w:p w14:paraId="07D95357" w14:textId="77777777" w:rsidR="00343982" w:rsidRPr="00752E5B" w:rsidRDefault="00343982" w:rsidP="00343982">
      <w:pPr>
        <w:rPr>
          <w:rFonts w:ascii="Helvetica" w:eastAsia="Times New Roman" w:hAnsi="Helvetica" w:cs="Times New Roman"/>
          <w:sz w:val="20"/>
          <w:szCs w:val="20"/>
        </w:rPr>
      </w:pPr>
    </w:p>
    <w:sectPr w:rsidR="00343982" w:rsidRPr="00752E5B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82"/>
    <w:rsid w:val="00167153"/>
    <w:rsid w:val="00343982"/>
    <w:rsid w:val="0068193C"/>
    <w:rsid w:val="006A4E9E"/>
    <w:rsid w:val="0075182D"/>
    <w:rsid w:val="00752E5B"/>
    <w:rsid w:val="00B53EC7"/>
    <w:rsid w:val="00FA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16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98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8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9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982"/>
    <w:rPr>
      <w:i/>
      <w:iCs/>
    </w:rPr>
  </w:style>
  <w:style w:type="character" w:customStyle="1" w:styleId="apple-converted-space">
    <w:name w:val="apple-converted-space"/>
    <w:basedOn w:val="DefaultParagraphFont"/>
    <w:rsid w:val="00343982"/>
  </w:style>
  <w:style w:type="paragraph" w:styleId="BalloonText">
    <w:name w:val="Balloon Text"/>
    <w:basedOn w:val="Normal"/>
    <w:link w:val="BalloonTextChar"/>
    <w:uiPriority w:val="99"/>
    <w:semiHidden/>
    <w:unhideWhenUsed/>
    <w:rsid w:val="0034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2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98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8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39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3982"/>
    <w:rPr>
      <w:i/>
      <w:iCs/>
    </w:rPr>
  </w:style>
  <w:style w:type="character" w:customStyle="1" w:styleId="apple-converted-space">
    <w:name w:val="apple-converted-space"/>
    <w:basedOn w:val="DefaultParagraphFont"/>
    <w:rsid w:val="00343982"/>
  </w:style>
  <w:style w:type="paragraph" w:styleId="BalloonText">
    <w:name w:val="Balloon Text"/>
    <w:basedOn w:val="Normal"/>
    <w:link w:val="BalloonTextChar"/>
    <w:uiPriority w:val="99"/>
    <w:semiHidden/>
    <w:unhideWhenUsed/>
    <w:rsid w:val="003439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8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52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7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2017-03-01T13:56:00Z</dcterms:created>
  <dcterms:modified xsi:type="dcterms:W3CDTF">2017-03-14T02:36:00Z</dcterms:modified>
</cp:coreProperties>
</file>