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916"/>
        <w:gridCol w:w="2946"/>
        <w:gridCol w:w="2994"/>
      </w:tblGrid>
      <w:tr w:rsidR="00EA2FB1" w:rsidTr="00637DFD">
        <w:tc>
          <w:tcPr>
            <w:tcW w:w="2916" w:type="dxa"/>
          </w:tcPr>
          <w:p w:rsidR="00EA2FB1" w:rsidRPr="001F723B" w:rsidRDefault="00EA2FB1" w:rsidP="00FE0D1E">
            <w:pPr>
              <w:rPr>
                <w:color w:val="FF0000"/>
              </w:rPr>
            </w:pPr>
          </w:p>
        </w:tc>
        <w:tc>
          <w:tcPr>
            <w:tcW w:w="2946" w:type="dxa"/>
          </w:tcPr>
          <w:p w:rsidR="00EA2FB1" w:rsidRPr="001F723B" w:rsidRDefault="00EA2FB1" w:rsidP="00FE0D1E">
            <w:pPr>
              <w:rPr>
                <w:color w:val="FF0000"/>
              </w:rPr>
            </w:pPr>
            <w:r w:rsidRPr="001F723B">
              <w:rPr>
                <w:color w:val="FF0000"/>
              </w:rPr>
              <w:t>ENGLISH</w:t>
            </w:r>
          </w:p>
        </w:tc>
        <w:tc>
          <w:tcPr>
            <w:tcW w:w="2994" w:type="dxa"/>
          </w:tcPr>
          <w:p w:rsidR="00EA2FB1" w:rsidRDefault="00637DFD" w:rsidP="00FE0D1E">
            <w:r>
              <w:t>BAHASA</w:t>
            </w:r>
          </w:p>
        </w:tc>
      </w:tr>
      <w:tr w:rsidR="00637DFD" w:rsidTr="00637DFD">
        <w:tc>
          <w:tcPr>
            <w:tcW w:w="2916" w:type="dxa"/>
          </w:tcPr>
          <w:p w:rsidR="00637DFD" w:rsidRPr="001F723B" w:rsidRDefault="00637DFD" w:rsidP="00FE0D1E">
            <w:pPr>
              <w:rPr>
                <w:color w:val="FF0000"/>
              </w:rPr>
            </w:pPr>
            <w:r w:rsidRPr="001F723B">
              <w:rPr>
                <w:color w:val="FF0000"/>
              </w:rPr>
              <w:t>Position</w:t>
            </w:r>
          </w:p>
        </w:tc>
        <w:tc>
          <w:tcPr>
            <w:tcW w:w="2946" w:type="dxa"/>
          </w:tcPr>
          <w:p w:rsidR="00637DFD" w:rsidRPr="00EA2FB1" w:rsidRDefault="00637DFD" w:rsidP="00FE0D1E">
            <w:pPr>
              <w:rPr>
                <w:rFonts w:ascii="Helvetica" w:hAnsi="Helvetica"/>
                <w:color w:val="000000" w:themeColor="text1"/>
              </w:rPr>
            </w:pPr>
            <w:r>
              <w:rPr>
                <w:rFonts w:ascii="Helvetica" w:hAnsi="Helvetica"/>
                <w:color w:val="000000" w:themeColor="text1"/>
              </w:rPr>
              <w:t xml:space="preserve">V Partner </w:t>
            </w:r>
          </w:p>
        </w:tc>
        <w:tc>
          <w:tcPr>
            <w:tcW w:w="2994" w:type="dxa"/>
          </w:tcPr>
          <w:p w:rsidR="00637DFD" w:rsidRPr="00EA2FB1" w:rsidRDefault="00637DFD" w:rsidP="006B2B49">
            <w:pPr>
              <w:rPr>
                <w:rFonts w:ascii="Helvetica" w:hAnsi="Helvetica"/>
                <w:color w:val="000000" w:themeColor="text1"/>
              </w:rPr>
            </w:pPr>
            <w:r>
              <w:rPr>
                <w:rFonts w:ascii="Helvetica" w:hAnsi="Helvetica"/>
                <w:color w:val="000000" w:themeColor="text1"/>
              </w:rPr>
              <w:t xml:space="preserve">V Partner </w:t>
            </w:r>
          </w:p>
        </w:tc>
      </w:tr>
      <w:tr w:rsidR="00637DFD" w:rsidTr="00637DFD">
        <w:tc>
          <w:tcPr>
            <w:tcW w:w="2916" w:type="dxa"/>
          </w:tcPr>
          <w:p w:rsidR="00637DFD" w:rsidRPr="001F723B" w:rsidRDefault="00637DFD" w:rsidP="00FE0D1E">
            <w:pPr>
              <w:rPr>
                <w:color w:val="FF0000"/>
              </w:rPr>
            </w:pPr>
            <w:r w:rsidRPr="001F723B">
              <w:rPr>
                <w:color w:val="FF0000"/>
              </w:rPr>
              <w:t>Name</w:t>
            </w:r>
          </w:p>
        </w:tc>
        <w:tc>
          <w:tcPr>
            <w:tcW w:w="2946" w:type="dxa"/>
          </w:tcPr>
          <w:p w:rsidR="00637DFD" w:rsidRPr="00EA2FB1" w:rsidRDefault="00637DFD" w:rsidP="00FE0D1E">
            <w:pPr>
              <w:rPr>
                <w:rFonts w:ascii="Helvetica" w:hAnsi="Helvetica"/>
                <w:color w:val="000000" w:themeColor="text1"/>
              </w:rPr>
            </w:pPr>
            <w:proofErr w:type="spellStart"/>
            <w:r>
              <w:rPr>
                <w:rFonts w:ascii="Helvetica" w:hAnsi="Helvetica"/>
                <w:color w:val="000000" w:themeColor="text1"/>
              </w:rPr>
              <w:t>Cherian</w:t>
            </w:r>
            <w:proofErr w:type="spellEnd"/>
            <w:r>
              <w:rPr>
                <w:rFonts w:ascii="Helvetica" w:hAnsi="Helvetica"/>
                <w:color w:val="000000" w:themeColor="text1"/>
              </w:rPr>
              <w:t xml:space="preserve"> Mathew</w:t>
            </w:r>
          </w:p>
        </w:tc>
        <w:tc>
          <w:tcPr>
            <w:tcW w:w="2994" w:type="dxa"/>
          </w:tcPr>
          <w:p w:rsidR="00637DFD" w:rsidRPr="00EA2FB1" w:rsidRDefault="00637DFD" w:rsidP="006B2B49">
            <w:pPr>
              <w:rPr>
                <w:rFonts w:ascii="Helvetica" w:hAnsi="Helvetica"/>
                <w:color w:val="000000" w:themeColor="text1"/>
              </w:rPr>
            </w:pPr>
            <w:proofErr w:type="spellStart"/>
            <w:r>
              <w:rPr>
                <w:rFonts w:ascii="Helvetica" w:hAnsi="Helvetica"/>
                <w:color w:val="000000" w:themeColor="text1"/>
              </w:rPr>
              <w:t>Cherian</w:t>
            </w:r>
            <w:proofErr w:type="spellEnd"/>
            <w:r>
              <w:rPr>
                <w:rFonts w:ascii="Helvetica" w:hAnsi="Helvetica"/>
                <w:color w:val="000000" w:themeColor="text1"/>
              </w:rPr>
              <w:t xml:space="preserve"> Mathew</w:t>
            </w:r>
          </w:p>
        </w:tc>
      </w:tr>
      <w:tr w:rsidR="00637DFD" w:rsidTr="00637DFD">
        <w:tc>
          <w:tcPr>
            <w:tcW w:w="2916" w:type="dxa"/>
          </w:tcPr>
          <w:p w:rsidR="00637DFD" w:rsidRPr="001F723B" w:rsidRDefault="00637DFD" w:rsidP="00FE0D1E">
            <w:pPr>
              <w:rPr>
                <w:color w:val="FF0000"/>
              </w:rPr>
            </w:pPr>
            <w:r w:rsidRPr="001F723B">
              <w:rPr>
                <w:color w:val="FF0000"/>
              </w:rPr>
              <w:t>Intro</w:t>
            </w:r>
          </w:p>
        </w:tc>
        <w:tc>
          <w:tcPr>
            <w:tcW w:w="2946" w:type="dxa"/>
          </w:tcPr>
          <w:p w:rsidR="00637DFD" w:rsidRPr="00EA2FB1" w:rsidRDefault="00637DFD" w:rsidP="00FE0D1E">
            <w:pPr>
              <w:rPr>
                <w:rFonts w:ascii="Helvetica" w:hAnsi="Helvetica"/>
                <w:i/>
                <w:color w:val="000000" w:themeColor="text1"/>
              </w:rPr>
            </w:pPr>
            <w:r>
              <w:rPr>
                <w:rFonts w:ascii="Helvetica" w:hAnsi="Helvetica"/>
                <w:i/>
                <w:color w:val="000000" w:themeColor="text1"/>
              </w:rPr>
              <w:t xml:space="preserve">“The only way to succeed is to help </w:t>
            </w:r>
            <w:r w:rsidRPr="000F0264">
              <w:rPr>
                <w:rFonts w:ascii="Helvetica" w:hAnsi="Helvetica"/>
                <w:i/>
                <w:color w:val="000000" w:themeColor="text1"/>
              </w:rPr>
              <w:t>other people succeed as well.”</w:t>
            </w:r>
            <w:bookmarkStart w:id="0" w:name="_GoBack"/>
            <w:bookmarkEnd w:id="0"/>
          </w:p>
        </w:tc>
        <w:tc>
          <w:tcPr>
            <w:tcW w:w="2994" w:type="dxa"/>
          </w:tcPr>
          <w:p w:rsidR="00637DFD" w:rsidRDefault="00637DFD" w:rsidP="007961BB">
            <w:r>
              <w:t>“</w:t>
            </w:r>
            <w:proofErr w:type="spellStart"/>
            <w:r>
              <w:t>Satu-satunya</w:t>
            </w:r>
            <w:proofErr w:type="spellEnd"/>
            <w:r>
              <w:t xml:space="preserve"> </w:t>
            </w:r>
            <w:proofErr w:type="spellStart"/>
            <w:r>
              <w:t>cara</w:t>
            </w:r>
            <w:proofErr w:type="spellEnd"/>
            <w:r>
              <w:t xml:space="preserve"> </w:t>
            </w:r>
            <w:proofErr w:type="spellStart"/>
            <w:r>
              <w:t>untuk</w:t>
            </w:r>
            <w:proofErr w:type="spellEnd"/>
            <w:r>
              <w:t xml:space="preserve"> </w:t>
            </w:r>
            <w:proofErr w:type="spellStart"/>
            <w:r>
              <w:t>sukses</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membantu</w:t>
            </w:r>
            <w:proofErr w:type="spellEnd"/>
            <w:r>
              <w:t xml:space="preserve"> </w:t>
            </w:r>
            <w:proofErr w:type="spellStart"/>
            <w:r>
              <w:t>orang</w:t>
            </w:r>
            <w:proofErr w:type="spellEnd"/>
            <w:r>
              <w:t xml:space="preserve"> </w:t>
            </w:r>
            <w:proofErr w:type="gramStart"/>
            <w:r>
              <w:t>lain</w:t>
            </w:r>
            <w:proofErr w:type="gramEnd"/>
            <w:r>
              <w:t xml:space="preserve"> </w:t>
            </w:r>
            <w:proofErr w:type="spellStart"/>
            <w:r>
              <w:t>menjadi</w:t>
            </w:r>
            <w:proofErr w:type="spellEnd"/>
            <w:r>
              <w:t xml:space="preserve"> </w:t>
            </w:r>
            <w:proofErr w:type="spellStart"/>
            <w:r>
              <w:t>sukses</w:t>
            </w:r>
            <w:proofErr w:type="spellEnd"/>
            <w:r>
              <w:t>.”</w:t>
            </w:r>
          </w:p>
          <w:p w:rsidR="00637DFD" w:rsidRDefault="00637DFD" w:rsidP="00FE0D1E"/>
        </w:tc>
      </w:tr>
      <w:tr w:rsidR="00637DFD" w:rsidTr="00637DFD">
        <w:tc>
          <w:tcPr>
            <w:tcW w:w="2916" w:type="dxa"/>
          </w:tcPr>
          <w:p w:rsidR="00637DFD" w:rsidRDefault="00637DFD" w:rsidP="00FE0D1E"/>
        </w:tc>
        <w:tc>
          <w:tcPr>
            <w:tcW w:w="2946" w:type="dxa"/>
          </w:tcPr>
          <w:p w:rsidR="00637DFD" w:rsidRDefault="00637DFD" w:rsidP="00FE0D1E">
            <w:r>
              <w:t>Read more</w:t>
            </w:r>
          </w:p>
        </w:tc>
        <w:tc>
          <w:tcPr>
            <w:tcW w:w="2994" w:type="dxa"/>
          </w:tcPr>
          <w:p w:rsidR="00637DFD" w:rsidRDefault="00637DFD" w:rsidP="00FE0D1E">
            <w:proofErr w:type="spellStart"/>
            <w:r>
              <w:t>Selanjutnya</w:t>
            </w:r>
            <w:proofErr w:type="spellEnd"/>
          </w:p>
        </w:tc>
      </w:tr>
      <w:tr w:rsidR="00637DFD" w:rsidTr="00637DFD">
        <w:tc>
          <w:tcPr>
            <w:tcW w:w="2916" w:type="dxa"/>
          </w:tcPr>
          <w:p w:rsidR="00637DFD" w:rsidRDefault="00637DFD" w:rsidP="00FE0D1E"/>
        </w:tc>
        <w:tc>
          <w:tcPr>
            <w:tcW w:w="2946" w:type="dxa"/>
          </w:tcPr>
          <w:p w:rsidR="00637DFD" w:rsidRDefault="00637DFD" w:rsidP="00FE0D1E">
            <w:r>
              <w:t>Follow Me</w:t>
            </w:r>
          </w:p>
        </w:tc>
        <w:tc>
          <w:tcPr>
            <w:tcW w:w="2994" w:type="dxa"/>
          </w:tcPr>
          <w:p w:rsidR="00637DFD" w:rsidRDefault="00637DFD" w:rsidP="00FE0D1E">
            <w:proofErr w:type="spellStart"/>
            <w:r>
              <w:t>Ikuti</w:t>
            </w:r>
            <w:proofErr w:type="spellEnd"/>
            <w:r>
              <w:t xml:space="preserve"> Saya</w:t>
            </w:r>
          </w:p>
        </w:tc>
      </w:tr>
      <w:tr w:rsidR="00637DFD" w:rsidTr="00637DFD">
        <w:tc>
          <w:tcPr>
            <w:tcW w:w="2916" w:type="dxa"/>
          </w:tcPr>
          <w:p w:rsidR="00637DFD" w:rsidRPr="001F723B" w:rsidRDefault="00637DFD" w:rsidP="00FE0D1E">
            <w:pPr>
              <w:rPr>
                <w:color w:val="FF0000"/>
              </w:rPr>
            </w:pPr>
            <w:r w:rsidRPr="001F723B">
              <w:rPr>
                <w:color w:val="FF0000"/>
              </w:rPr>
              <w:t>Continuation</w:t>
            </w:r>
          </w:p>
        </w:tc>
        <w:tc>
          <w:tcPr>
            <w:tcW w:w="2946" w:type="dxa"/>
          </w:tcPr>
          <w:p w:rsidR="00637DFD" w:rsidRPr="00EA2FB1" w:rsidRDefault="00637DFD" w:rsidP="00FE0D1E">
            <w:pPr>
              <w:rPr>
                <w:rFonts w:ascii="Helvetica" w:hAnsi="Helvetica"/>
                <w:color w:val="000000" w:themeColor="text1"/>
              </w:rPr>
            </w:pPr>
            <w:r>
              <w:rPr>
                <w:rFonts w:ascii="Helvetica" w:hAnsi="Helvetica"/>
                <w:color w:val="000000" w:themeColor="text1"/>
              </w:rPr>
              <w:t xml:space="preserve">Whenever we’re asked to give unforgettable moments in our career, it’s easy to mention the recognitions that we have received for our </w:t>
            </w:r>
            <w:proofErr w:type="spellStart"/>
            <w:r>
              <w:rPr>
                <w:rFonts w:ascii="Helvetica" w:hAnsi="Helvetica"/>
                <w:color w:val="000000" w:themeColor="text1"/>
              </w:rPr>
              <w:t>hardwork</w:t>
            </w:r>
            <w:proofErr w:type="spellEnd"/>
            <w:r>
              <w:rPr>
                <w:rFonts w:ascii="Helvetica" w:hAnsi="Helvetica"/>
                <w:color w:val="000000" w:themeColor="text1"/>
              </w:rPr>
              <w:t xml:space="preserve">, however V Partner </w:t>
            </w:r>
            <w:proofErr w:type="spellStart"/>
            <w:r>
              <w:rPr>
                <w:rFonts w:ascii="Helvetica" w:hAnsi="Helvetica"/>
                <w:color w:val="000000" w:themeColor="text1"/>
              </w:rPr>
              <w:t>Cherian</w:t>
            </w:r>
            <w:proofErr w:type="spellEnd"/>
            <w:r>
              <w:rPr>
                <w:rFonts w:ascii="Helvetica" w:hAnsi="Helvetica"/>
                <w:color w:val="000000" w:themeColor="text1"/>
              </w:rPr>
              <w:t xml:space="preserve"> Mathew begs to differ. </w:t>
            </w:r>
          </w:p>
        </w:tc>
        <w:tc>
          <w:tcPr>
            <w:tcW w:w="2994" w:type="dxa"/>
          </w:tcPr>
          <w:p w:rsidR="00637DFD" w:rsidRDefault="00637DFD" w:rsidP="007961BB">
            <w:proofErr w:type="spellStart"/>
            <w:r>
              <w:t>Kapanpun</w:t>
            </w:r>
            <w:proofErr w:type="spellEnd"/>
            <w:r>
              <w:t xml:space="preserve"> </w:t>
            </w:r>
            <w:proofErr w:type="spellStart"/>
            <w:r>
              <w:t>kita</w:t>
            </w:r>
            <w:proofErr w:type="spellEnd"/>
            <w:r>
              <w:t xml:space="preserve"> </w:t>
            </w:r>
            <w:proofErr w:type="spellStart"/>
            <w:r>
              <w:t>ditanyakan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momen</w:t>
            </w:r>
            <w:proofErr w:type="spellEnd"/>
            <w:r>
              <w:t xml:space="preserve"> </w:t>
            </w:r>
            <w:proofErr w:type="spellStart"/>
            <w:r>
              <w:t>tak</w:t>
            </w:r>
            <w:proofErr w:type="spellEnd"/>
            <w:r>
              <w:t xml:space="preserve"> </w:t>
            </w:r>
            <w:proofErr w:type="spellStart"/>
            <w:r>
              <w:t>terlupakan</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kita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menyebutkan</w:t>
            </w:r>
            <w:proofErr w:type="spellEnd"/>
            <w:r>
              <w:t xml:space="preserve"> </w:t>
            </w:r>
            <w:proofErr w:type="spellStart"/>
            <w:r>
              <w:t>pengakuan</w:t>
            </w:r>
            <w:proofErr w:type="spellEnd"/>
            <w:r>
              <w:t xml:space="preserve"> yang </w:t>
            </w:r>
            <w:proofErr w:type="spellStart"/>
            <w:r>
              <w:t>didapat</w:t>
            </w:r>
            <w:proofErr w:type="spellEnd"/>
            <w:r>
              <w:t xml:space="preserve"> </w:t>
            </w:r>
            <w:proofErr w:type="spellStart"/>
            <w:r>
              <w:t>atas</w:t>
            </w:r>
            <w:proofErr w:type="spellEnd"/>
            <w:r>
              <w:t xml:space="preserve"> </w:t>
            </w:r>
            <w:proofErr w:type="spellStart"/>
            <w:r>
              <w:t>kerja</w:t>
            </w:r>
            <w:proofErr w:type="spellEnd"/>
            <w:r>
              <w:t xml:space="preserve"> </w:t>
            </w:r>
            <w:proofErr w:type="spellStart"/>
            <w:r>
              <w:t>keras</w:t>
            </w:r>
            <w:proofErr w:type="spellEnd"/>
            <w:r>
              <w:t xml:space="preserve">, </w:t>
            </w:r>
            <w:proofErr w:type="spellStart"/>
            <w:r>
              <w:t>bagaimanapun</w:t>
            </w:r>
            <w:proofErr w:type="spellEnd"/>
            <w:r>
              <w:t xml:space="preserve"> </w:t>
            </w:r>
            <w:proofErr w:type="spellStart"/>
            <w:r>
              <w:t>juga</w:t>
            </w:r>
            <w:proofErr w:type="spellEnd"/>
            <w:r>
              <w:t xml:space="preserve"> V Partner </w:t>
            </w:r>
            <w:proofErr w:type="spellStart"/>
            <w:r>
              <w:t>Cherian</w:t>
            </w:r>
            <w:proofErr w:type="spellEnd"/>
            <w:r>
              <w:t xml:space="preserve"> Mathew </w:t>
            </w:r>
            <w:proofErr w:type="spellStart"/>
            <w:r>
              <w:t>memohon</w:t>
            </w:r>
            <w:proofErr w:type="spellEnd"/>
            <w:r>
              <w:t xml:space="preserve"> </w:t>
            </w:r>
            <w:proofErr w:type="spellStart"/>
            <w:r>
              <w:t>untuk</w:t>
            </w:r>
            <w:proofErr w:type="spellEnd"/>
            <w:r>
              <w:t xml:space="preserve"> </w:t>
            </w:r>
            <w:proofErr w:type="spellStart"/>
            <w:r>
              <w:t>hal</w:t>
            </w:r>
            <w:proofErr w:type="spellEnd"/>
            <w:r>
              <w:t xml:space="preserve"> yang </w:t>
            </w:r>
            <w:proofErr w:type="spellStart"/>
            <w:r>
              <w:t>beda</w:t>
            </w:r>
            <w:proofErr w:type="spellEnd"/>
            <w:r>
              <w:t>.</w:t>
            </w:r>
          </w:p>
          <w:p w:rsidR="00637DFD" w:rsidRDefault="00637DFD" w:rsidP="00FE0D1E"/>
        </w:tc>
      </w:tr>
      <w:tr w:rsidR="00637DFD" w:rsidTr="00637DFD">
        <w:tc>
          <w:tcPr>
            <w:tcW w:w="2916" w:type="dxa"/>
          </w:tcPr>
          <w:p w:rsidR="00637DFD" w:rsidRPr="001F723B" w:rsidRDefault="00637DFD" w:rsidP="00FE0D1E">
            <w:pPr>
              <w:rPr>
                <w:color w:val="FF0000"/>
              </w:rPr>
            </w:pPr>
          </w:p>
        </w:tc>
        <w:tc>
          <w:tcPr>
            <w:tcW w:w="2946" w:type="dxa"/>
          </w:tcPr>
          <w:p w:rsidR="00637DFD" w:rsidRDefault="00637DFD" w:rsidP="00FE0D1E">
            <w:pPr>
              <w:rPr>
                <w:rFonts w:ascii="Helvetica" w:hAnsi="Helvetica"/>
                <w:color w:val="000000" w:themeColor="text1"/>
              </w:rPr>
            </w:pPr>
            <w:r>
              <w:rPr>
                <w:rFonts w:ascii="Helvetica" w:hAnsi="Helvetica"/>
                <w:color w:val="000000" w:themeColor="text1"/>
              </w:rPr>
              <w:t xml:space="preserve">People expressing gratitude for changing their lives are the kind of instances that makes it to his list of unforgettable moments as a V Partner. </w:t>
            </w:r>
          </w:p>
        </w:tc>
        <w:tc>
          <w:tcPr>
            <w:tcW w:w="2994" w:type="dxa"/>
          </w:tcPr>
          <w:p w:rsidR="00637DFD" w:rsidRDefault="00637DFD" w:rsidP="007961BB">
            <w:proofErr w:type="spellStart"/>
            <w:r>
              <w:t>Orang</w:t>
            </w:r>
            <w:proofErr w:type="spellEnd"/>
            <w:r>
              <w:t xml:space="preserve"> </w:t>
            </w:r>
            <w:proofErr w:type="spellStart"/>
            <w:r>
              <w:t>mengekspresikan</w:t>
            </w:r>
            <w:proofErr w:type="spellEnd"/>
            <w:r>
              <w:t xml:space="preserve"> rasa </w:t>
            </w:r>
            <w:proofErr w:type="spellStart"/>
            <w:r>
              <w:t>syukur</w:t>
            </w:r>
            <w:proofErr w:type="spellEnd"/>
            <w:r>
              <w:t xml:space="preserve"> </w:t>
            </w:r>
            <w:proofErr w:type="spellStart"/>
            <w:r>
              <w:t>untuk</w:t>
            </w:r>
            <w:proofErr w:type="spellEnd"/>
            <w:r>
              <w:t xml:space="preserve"> </w:t>
            </w:r>
            <w:proofErr w:type="spellStart"/>
            <w:r>
              <w:t>merubah</w:t>
            </w:r>
            <w:proofErr w:type="spellEnd"/>
            <w:r>
              <w:t xml:space="preserve"> </w:t>
            </w:r>
            <w:proofErr w:type="spellStart"/>
            <w:r>
              <w:t>hidup</w:t>
            </w:r>
            <w:proofErr w:type="spellEnd"/>
            <w:r>
              <w:t xml:space="preserve"> </w:t>
            </w:r>
            <w:proofErr w:type="spellStart"/>
            <w:r>
              <w:t>mereka</w:t>
            </w:r>
            <w:proofErr w:type="spellEnd"/>
            <w:r>
              <w:t xml:space="preserve"> </w:t>
            </w:r>
            <w:proofErr w:type="spellStart"/>
            <w:r>
              <w:t>merupakan</w:t>
            </w:r>
            <w:proofErr w:type="spellEnd"/>
            <w:r>
              <w:t xml:space="preserve"> </w:t>
            </w:r>
            <w:proofErr w:type="spellStart"/>
            <w:r>
              <w:t>contoh</w:t>
            </w:r>
            <w:proofErr w:type="spellEnd"/>
            <w:r>
              <w:t xml:space="preserve"> yang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daftar</w:t>
            </w:r>
            <w:proofErr w:type="spellEnd"/>
            <w:r>
              <w:t xml:space="preserve"> </w:t>
            </w:r>
            <w:proofErr w:type="spellStart"/>
            <w:r>
              <w:t>momen</w:t>
            </w:r>
            <w:proofErr w:type="spellEnd"/>
            <w:r>
              <w:t xml:space="preserve"> </w:t>
            </w:r>
            <w:proofErr w:type="spellStart"/>
            <w:r>
              <w:t>tak</w:t>
            </w:r>
            <w:proofErr w:type="spellEnd"/>
            <w:r>
              <w:t xml:space="preserve"> </w:t>
            </w:r>
            <w:proofErr w:type="spellStart"/>
            <w:r>
              <w:t>terlupakan</w:t>
            </w:r>
            <w:proofErr w:type="spellEnd"/>
            <w:r>
              <w:t xml:space="preserve"> </w:t>
            </w:r>
            <w:proofErr w:type="spellStart"/>
            <w:r>
              <w:t>sebagai</w:t>
            </w:r>
            <w:proofErr w:type="spellEnd"/>
            <w:r>
              <w:t xml:space="preserve"> V Partner.</w:t>
            </w:r>
          </w:p>
          <w:p w:rsidR="00637DFD" w:rsidRDefault="00637DFD" w:rsidP="00FE0D1E"/>
        </w:tc>
      </w:tr>
      <w:tr w:rsidR="00637DFD" w:rsidTr="00637DFD">
        <w:tc>
          <w:tcPr>
            <w:tcW w:w="2916" w:type="dxa"/>
          </w:tcPr>
          <w:p w:rsidR="00637DFD" w:rsidRPr="001F723B" w:rsidRDefault="00637DFD" w:rsidP="00FE0D1E">
            <w:pPr>
              <w:rPr>
                <w:color w:val="FF0000"/>
              </w:rPr>
            </w:pPr>
          </w:p>
        </w:tc>
        <w:tc>
          <w:tcPr>
            <w:tcW w:w="2946" w:type="dxa"/>
          </w:tcPr>
          <w:p w:rsidR="00637DFD" w:rsidRDefault="00637DFD" w:rsidP="00FE0D1E">
            <w:pPr>
              <w:rPr>
                <w:rFonts w:ascii="Helvetica" w:hAnsi="Helvetica"/>
                <w:color w:val="000000" w:themeColor="text1"/>
              </w:rPr>
            </w:pPr>
            <w:r>
              <w:rPr>
                <w:rFonts w:ascii="Helvetica" w:hAnsi="Helvetica"/>
                <w:color w:val="000000" w:themeColor="text1"/>
              </w:rPr>
              <w:t>He believes that he succeeded in this business through consistency, focus and being committed to his people’s achievements. “It’s about being consistent for a long period of time, and helping others achieve success as well,” he said.</w:t>
            </w:r>
          </w:p>
        </w:tc>
        <w:tc>
          <w:tcPr>
            <w:tcW w:w="2994" w:type="dxa"/>
          </w:tcPr>
          <w:p w:rsidR="00637DFD" w:rsidRDefault="00637DFD" w:rsidP="007961BB">
            <w:proofErr w:type="spellStart"/>
            <w:r>
              <w:t>Ia</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ia</w:t>
            </w:r>
            <w:proofErr w:type="spellEnd"/>
            <w:r>
              <w:t xml:space="preserve"> </w:t>
            </w:r>
            <w:proofErr w:type="spellStart"/>
            <w:r>
              <w:t>sukses</w:t>
            </w:r>
            <w:proofErr w:type="spellEnd"/>
            <w:r>
              <w:t xml:space="preserve"> </w:t>
            </w:r>
            <w:proofErr w:type="spellStart"/>
            <w:r>
              <w:t>di</w:t>
            </w:r>
            <w:proofErr w:type="spellEnd"/>
            <w:r>
              <w:t xml:space="preserve"> </w:t>
            </w:r>
            <w:proofErr w:type="spellStart"/>
            <w:r>
              <w:t>dalam</w:t>
            </w:r>
            <w:proofErr w:type="spellEnd"/>
            <w:r>
              <w:t xml:space="preserve"> </w:t>
            </w:r>
            <w:proofErr w:type="spellStart"/>
            <w:r>
              <w:t>bisnis</w:t>
            </w:r>
            <w:proofErr w:type="spellEnd"/>
            <w:r>
              <w:t xml:space="preserve"> </w:t>
            </w:r>
            <w:proofErr w:type="spellStart"/>
            <w:r>
              <w:t>ini</w:t>
            </w:r>
            <w:proofErr w:type="spellEnd"/>
            <w:r>
              <w:t xml:space="preserve"> </w:t>
            </w:r>
            <w:proofErr w:type="spellStart"/>
            <w:r>
              <w:t>karena</w:t>
            </w:r>
            <w:proofErr w:type="spellEnd"/>
            <w:r>
              <w:t xml:space="preserve"> </w:t>
            </w:r>
            <w:proofErr w:type="spellStart"/>
            <w:r>
              <w:t>konsistensi</w:t>
            </w:r>
            <w:proofErr w:type="spellEnd"/>
            <w:r>
              <w:t xml:space="preserve">, </w:t>
            </w:r>
            <w:proofErr w:type="spellStart"/>
            <w:r>
              <w:t>fokud</w:t>
            </w:r>
            <w:proofErr w:type="spellEnd"/>
            <w:r>
              <w:t xml:space="preserve">, </w:t>
            </w:r>
            <w:proofErr w:type="spellStart"/>
            <w:r>
              <w:t>dan</w:t>
            </w:r>
            <w:proofErr w:type="spellEnd"/>
            <w:r>
              <w:t xml:space="preserve"> </w:t>
            </w:r>
            <w:proofErr w:type="spellStart"/>
            <w:r>
              <w:t>komitmen</w:t>
            </w:r>
            <w:proofErr w:type="spellEnd"/>
            <w:r>
              <w:t xml:space="preserve"> </w:t>
            </w:r>
            <w:proofErr w:type="spellStart"/>
            <w:r>
              <w:t>terhadap</w:t>
            </w:r>
            <w:proofErr w:type="spellEnd"/>
            <w:r>
              <w:t xml:space="preserve"> </w:t>
            </w:r>
            <w:proofErr w:type="spellStart"/>
            <w:r>
              <w:t>prestasi</w:t>
            </w:r>
            <w:proofErr w:type="spellEnd"/>
            <w:r>
              <w:t xml:space="preserve"> </w:t>
            </w:r>
            <w:proofErr w:type="spellStart"/>
            <w:r>
              <w:t>orang</w:t>
            </w:r>
            <w:proofErr w:type="spellEnd"/>
            <w:r>
              <w:t xml:space="preserve"> lain. “</w:t>
            </w:r>
            <w:proofErr w:type="spellStart"/>
            <w:r>
              <w:t>Ini</w:t>
            </w:r>
            <w:proofErr w:type="spellEnd"/>
            <w:r>
              <w:t xml:space="preserve"> </w:t>
            </w:r>
            <w:proofErr w:type="spellStart"/>
            <w:r>
              <w:t>tentang</w:t>
            </w:r>
            <w:proofErr w:type="spellEnd"/>
            <w:r>
              <w:t xml:space="preserve"> </w:t>
            </w:r>
            <w:proofErr w:type="spellStart"/>
            <w:r>
              <w:t>konsisten</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dan</w:t>
            </w:r>
            <w:proofErr w:type="spellEnd"/>
            <w:r>
              <w:t xml:space="preserve"> </w:t>
            </w:r>
            <w:proofErr w:type="spellStart"/>
            <w:r>
              <w:t>membantu</w:t>
            </w:r>
            <w:proofErr w:type="spellEnd"/>
            <w:r>
              <w:t xml:space="preserve"> </w:t>
            </w:r>
            <w:proofErr w:type="spellStart"/>
            <w:r>
              <w:t>orang</w:t>
            </w:r>
            <w:proofErr w:type="spellEnd"/>
            <w:r>
              <w:t xml:space="preserve"> lain </w:t>
            </w:r>
            <w:proofErr w:type="spellStart"/>
            <w:r>
              <w:t>meraih</w:t>
            </w:r>
            <w:proofErr w:type="spellEnd"/>
            <w:r>
              <w:t xml:space="preserve"> </w:t>
            </w:r>
            <w:proofErr w:type="spellStart"/>
            <w:r>
              <w:t>sukses</w:t>
            </w:r>
            <w:proofErr w:type="spellEnd"/>
            <w:r>
              <w:t xml:space="preserve"> </w:t>
            </w:r>
            <w:proofErr w:type="spellStart"/>
            <w:r>
              <w:t>juga</w:t>
            </w:r>
            <w:proofErr w:type="spellEnd"/>
            <w:r>
              <w:t xml:space="preserve">,” </w:t>
            </w:r>
            <w:proofErr w:type="spellStart"/>
            <w:r>
              <w:t>katanya</w:t>
            </w:r>
            <w:proofErr w:type="spellEnd"/>
            <w:r>
              <w:t>.</w:t>
            </w:r>
          </w:p>
          <w:p w:rsidR="00637DFD" w:rsidRDefault="00637DFD" w:rsidP="00FE0D1E"/>
        </w:tc>
      </w:tr>
      <w:tr w:rsidR="00637DFD" w:rsidTr="00637DFD">
        <w:tc>
          <w:tcPr>
            <w:tcW w:w="2916" w:type="dxa"/>
          </w:tcPr>
          <w:p w:rsidR="00637DFD" w:rsidRPr="001F723B" w:rsidRDefault="00637DFD" w:rsidP="00FE0D1E">
            <w:pPr>
              <w:rPr>
                <w:color w:val="FF0000"/>
              </w:rPr>
            </w:pPr>
          </w:p>
        </w:tc>
        <w:tc>
          <w:tcPr>
            <w:tcW w:w="2946" w:type="dxa"/>
          </w:tcPr>
          <w:p w:rsidR="00637DFD" w:rsidRDefault="00637DFD" w:rsidP="00FE0D1E">
            <w:pPr>
              <w:rPr>
                <w:rFonts w:ascii="Helvetica" w:hAnsi="Helvetica"/>
                <w:color w:val="000000" w:themeColor="text1"/>
              </w:rPr>
            </w:pPr>
            <w:r>
              <w:rPr>
                <w:rFonts w:ascii="Helvetica" w:hAnsi="Helvetica"/>
                <w:color w:val="000000" w:themeColor="text1"/>
              </w:rPr>
              <w:t xml:space="preserve">He notes the changes that he has observed through the years working between Middle East and Africa. He explains that back then, QNET was the only hope available for common people to change their lives, </w:t>
            </w:r>
            <w:r>
              <w:rPr>
                <w:rFonts w:ascii="Helvetica" w:hAnsi="Helvetica" w:cs="Helvetica Neue"/>
              </w:rPr>
              <w:t xml:space="preserve">but now there are a lot of opportunities that he would like to work on and become successful. </w:t>
            </w:r>
          </w:p>
        </w:tc>
        <w:tc>
          <w:tcPr>
            <w:tcW w:w="2994" w:type="dxa"/>
          </w:tcPr>
          <w:p w:rsidR="00637DFD" w:rsidRDefault="00637DFD" w:rsidP="00FE0D1E">
            <w:proofErr w:type="spellStart"/>
            <w:r>
              <w:t>Ia</w:t>
            </w:r>
            <w:proofErr w:type="spellEnd"/>
            <w:r>
              <w:t xml:space="preserve"> </w:t>
            </w:r>
            <w:proofErr w:type="spellStart"/>
            <w:r>
              <w:t>menekankan</w:t>
            </w:r>
            <w:proofErr w:type="spellEnd"/>
            <w:r>
              <w:t xml:space="preserve"> </w:t>
            </w:r>
            <w:proofErr w:type="spellStart"/>
            <w:r>
              <w:t>pada</w:t>
            </w:r>
            <w:proofErr w:type="spellEnd"/>
            <w:r>
              <w:t xml:space="preserve"> </w:t>
            </w:r>
            <w:proofErr w:type="spellStart"/>
            <w:r>
              <w:t>perubahan</w:t>
            </w:r>
            <w:proofErr w:type="spellEnd"/>
            <w:r>
              <w:t xml:space="preserve"> </w:t>
            </w:r>
            <w:proofErr w:type="spellStart"/>
            <w:r>
              <w:t>bahwa</w:t>
            </w:r>
            <w:proofErr w:type="spellEnd"/>
            <w:r>
              <w:t xml:space="preserve"> </w:t>
            </w:r>
            <w:proofErr w:type="spellStart"/>
            <w:r>
              <w:t>ia</w:t>
            </w:r>
            <w:proofErr w:type="spellEnd"/>
            <w:r>
              <w:t xml:space="preserve"> </w:t>
            </w:r>
            <w:proofErr w:type="spellStart"/>
            <w:r>
              <w:t>telah</w:t>
            </w:r>
            <w:proofErr w:type="spellEnd"/>
            <w:r>
              <w:t xml:space="preserve"> </w:t>
            </w:r>
            <w:proofErr w:type="spellStart"/>
            <w:r>
              <w:t>memperhatikan</w:t>
            </w:r>
            <w:proofErr w:type="spellEnd"/>
            <w:r>
              <w:t xml:space="preserve"> </w:t>
            </w:r>
            <w:proofErr w:type="spellStart"/>
            <w:r>
              <w:t>bertahun-tahun</w:t>
            </w:r>
            <w:proofErr w:type="spellEnd"/>
            <w:r>
              <w:t xml:space="preserve"> </w:t>
            </w:r>
            <w:proofErr w:type="spellStart"/>
            <w:r>
              <w:t>bekerja</w:t>
            </w:r>
            <w:proofErr w:type="spellEnd"/>
            <w:r>
              <w:t xml:space="preserve"> </w:t>
            </w:r>
            <w:proofErr w:type="spellStart"/>
            <w:r>
              <w:t>antara</w:t>
            </w:r>
            <w:proofErr w:type="spellEnd"/>
            <w:r>
              <w:t xml:space="preserve"> </w:t>
            </w:r>
            <w:proofErr w:type="spellStart"/>
            <w:r>
              <w:t>di</w:t>
            </w:r>
            <w:proofErr w:type="spellEnd"/>
            <w:r>
              <w:t xml:space="preserve"> </w:t>
            </w:r>
            <w:proofErr w:type="spellStart"/>
            <w:r>
              <w:t>Timur</w:t>
            </w:r>
            <w:proofErr w:type="spellEnd"/>
            <w:r>
              <w:t xml:space="preserve"> Tengah </w:t>
            </w:r>
            <w:proofErr w:type="spellStart"/>
            <w:r>
              <w:t>dan</w:t>
            </w:r>
            <w:proofErr w:type="spellEnd"/>
            <w:r>
              <w:t xml:space="preserve"> </w:t>
            </w:r>
            <w:proofErr w:type="spellStart"/>
            <w:r>
              <w:t>Afrika</w:t>
            </w:r>
            <w:proofErr w:type="spellEnd"/>
            <w:r>
              <w:t xml:space="preserve">. </w:t>
            </w:r>
            <w:proofErr w:type="spellStart"/>
            <w:r>
              <w:t>Ia</w:t>
            </w:r>
            <w:proofErr w:type="spellEnd"/>
            <w:r>
              <w:t xml:space="preserve"> </w:t>
            </w:r>
            <w:proofErr w:type="spellStart"/>
            <w:r>
              <w:t>menjelaskan</w:t>
            </w:r>
            <w:proofErr w:type="spellEnd"/>
            <w:r>
              <w:t xml:space="preserve"> </w:t>
            </w:r>
            <w:proofErr w:type="spellStart"/>
            <w:r>
              <w:t>bahwa</w:t>
            </w:r>
            <w:proofErr w:type="spellEnd"/>
            <w:r>
              <w:t xml:space="preserve"> </w:t>
            </w:r>
            <w:proofErr w:type="spellStart"/>
            <w:r>
              <w:t>dulu</w:t>
            </w:r>
            <w:proofErr w:type="spellEnd"/>
            <w:r>
              <w:t xml:space="preserve">, QNET </w:t>
            </w:r>
            <w:proofErr w:type="spellStart"/>
            <w:r>
              <w:t>hanya</w:t>
            </w:r>
            <w:proofErr w:type="spellEnd"/>
            <w:r>
              <w:t xml:space="preserve"> </w:t>
            </w:r>
            <w:proofErr w:type="spellStart"/>
            <w:r>
              <w:t>satu-satunya</w:t>
            </w:r>
            <w:proofErr w:type="spellEnd"/>
            <w:r>
              <w:t xml:space="preserve"> </w:t>
            </w:r>
            <w:proofErr w:type="spellStart"/>
            <w:r>
              <w:t>harapan</w:t>
            </w:r>
            <w:proofErr w:type="spellEnd"/>
            <w:r>
              <w:t xml:space="preserve"> yang </w:t>
            </w:r>
            <w:proofErr w:type="spellStart"/>
            <w:r>
              <w:t>tersedia</w:t>
            </w:r>
            <w:proofErr w:type="spellEnd"/>
            <w:r>
              <w:t xml:space="preserve"> </w:t>
            </w:r>
            <w:proofErr w:type="spellStart"/>
            <w:r>
              <w:t>bagi</w:t>
            </w:r>
            <w:proofErr w:type="spellEnd"/>
            <w:r>
              <w:t xml:space="preserve"> </w:t>
            </w:r>
            <w:proofErr w:type="spellStart"/>
            <w:r>
              <w:t>orang</w:t>
            </w:r>
            <w:proofErr w:type="spellEnd"/>
            <w:r>
              <w:t xml:space="preserve"> </w:t>
            </w:r>
            <w:proofErr w:type="spellStart"/>
            <w:r>
              <w:t>biasa</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hidup</w:t>
            </w:r>
            <w:proofErr w:type="spellEnd"/>
            <w:r>
              <w:t xml:space="preserve"> </w:t>
            </w:r>
            <w:proofErr w:type="spellStart"/>
            <w:r>
              <w:t>mereka</w:t>
            </w:r>
            <w:proofErr w:type="spellEnd"/>
            <w:r>
              <w:t xml:space="preserve">, </w:t>
            </w:r>
            <w:proofErr w:type="spellStart"/>
            <w:r>
              <w:t>tapi</w:t>
            </w:r>
            <w:proofErr w:type="spellEnd"/>
            <w:r>
              <w:t xml:space="preserve"> </w:t>
            </w:r>
            <w:proofErr w:type="spellStart"/>
            <w:r>
              <w:t>sekarang</w:t>
            </w:r>
            <w:proofErr w:type="spellEnd"/>
            <w:r>
              <w:t xml:space="preserve"> </w:t>
            </w:r>
            <w:proofErr w:type="spellStart"/>
            <w:r>
              <w:t>banyak</w:t>
            </w:r>
            <w:proofErr w:type="spellEnd"/>
            <w:r>
              <w:t xml:space="preserve"> </w:t>
            </w:r>
            <w:proofErr w:type="spellStart"/>
            <w:r>
              <w:t>kesempatan</w:t>
            </w:r>
            <w:proofErr w:type="spellEnd"/>
            <w:r>
              <w:t xml:space="preserve"> </w:t>
            </w:r>
            <w:proofErr w:type="spellStart"/>
            <w:r>
              <w:t>untuk</w:t>
            </w:r>
            <w:proofErr w:type="spellEnd"/>
            <w:r>
              <w:t xml:space="preserve"> </w:t>
            </w:r>
            <w:proofErr w:type="spellStart"/>
            <w:r>
              <w:t>bekerja</w:t>
            </w:r>
            <w:proofErr w:type="spellEnd"/>
            <w:r>
              <w:t xml:space="preserve"> </w:t>
            </w:r>
            <w:proofErr w:type="spellStart"/>
            <w:r>
              <w:t>dan</w:t>
            </w:r>
            <w:proofErr w:type="spellEnd"/>
            <w:r>
              <w:t xml:space="preserve"> </w:t>
            </w:r>
            <w:proofErr w:type="spellStart"/>
            <w:r>
              <w:t>menjadi</w:t>
            </w:r>
            <w:proofErr w:type="spellEnd"/>
            <w:r>
              <w:t xml:space="preserve"> </w:t>
            </w:r>
            <w:proofErr w:type="spellStart"/>
            <w:r>
              <w:t>sukses</w:t>
            </w:r>
            <w:proofErr w:type="spellEnd"/>
            <w:r>
              <w:t>.</w:t>
            </w:r>
          </w:p>
        </w:tc>
      </w:tr>
      <w:tr w:rsidR="00637DFD" w:rsidTr="00637DFD">
        <w:tc>
          <w:tcPr>
            <w:tcW w:w="2916" w:type="dxa"/>
          </w:tcPr>
          <w:p w:rsidR="00637DFD" w:rsidRPr="001F723B" w:rsidRDefault="00637DFD" w:rsidP="00FE0D1E">
            <w:pPr>
              <w:rPr>
                <w:color w:val="FF0000"/>
              </w:rPr>
            </w:pPr>
          </w:p>
        </w:tc>
        <w:tc>
          <w:tcPr>
            <w:tcW w:w="2946" w:type="dxa"/>
          </w:tcPr>
          <w:p w:rsidR="00637DFD" w:rsidRDefault="00637DFD" w:rsidP="00EA2FB1">
            <w:pPr>
              <w:rPr>
                <w:rFonts w:ascii="Helvetica" w:hAnsi="Helvetica"/>
                <w:color w:val="000000" w:themeColor="text1"/>
              </w:rPr>
            </w:pPr>
            <w:r>
              <w:rPr>
                <w:rFonts w:ascii="Helvetica" w:hAnsi="Helvetica"/>
                <w:color w:val="000000" w:themeColor="text1"/>
              </w:rPr>
              <w:t xml:space="preserve">“Working in the Middle East requires you to change your ways, and adapt to the local environment. What works in the Middle East, doesn’t work in Africa,” he shares. He has to consistently adjust everything about him which includes how he approaches a prospect, and how he executes his </w:t>
            </w:r>
            <w:proofErr w:type="spellStart"/>
            <w:r>
              <w:rPr>
                <w:rFonts w:ascii="Helvetica" w:hAnsi="Helvetica"/>
                <w:color w:val="000000" w:themeColor="text1"/>
              </w:rPr>
              <w:t>presentacion</w:t>
            </w:r>
            <w:proofErr w:type="spellEnd"/>
            <w:r>
              <w:rPr>
                <w:rFonts w:ascii="Helvetica" w:hAnsi="Helvetica"/>
                <w:color w:val="000000" w:themeColor="text1"/>
              </w:rPr>
              <w:t xml:space="preserve">. </w:t>
            </w:r>
          </w:p>
        </w:tc>
        <w:tc>
          <w:tcPr>
            <w:tcW w:w="2994" w:type="dxa"/>
          </w:tcPr>
          <w:p w:rsidR="00637DFD" w:rsidRDefault="00637DFD" w:rsidP="007961BB">
            <w:r>
              <w:t>“</w:t>
            </w:r>
            <w:proofErr w:type="spellStart"/>
            <w:r>
              <w:t>Bekerja</w:t>
            </w:r>
            <w:proofErr w:type="spellEnd"/>
            <w:r>
              <w:t xml:space="preserve"> </w:t>
            </w:r>
            <w:proofErr w:type="spellStart"/>
            <w:r>
              <w:t>di</w:t>
            </w:r>
            <w:proofErr w:type="spellEnd"/>
            <w:r>
              <w:t xml:space="preserve"> </w:t>
            </w:r>
            <w:proofErr w:type="spellStart"/>
            <w:r>
              <w:t>Timur</w:t>
            </w:r>
            <w:proofErr w:type="spellEnd"/>
            <w:r>
              <w:t xml:space="preserve"> Tengah </w:t>
            </w:r>
            <w:proofErr w:type="spellStart"/>
            <w:r>
              <w:t>memerlukan</w:t>
            </w:r>
            <w:proofErr w:type="spellEnd"/>
            <w:r>
              <w:t xml:space="preserve"> </w:t>
            </w:r>
            <w:proofErr w:type="spellStart"/>
            <w:r>
              <w:t>anda</w:t>
            </w:r>
            <w:proofErr w:type="spellEnd"/>
            <w:r>
              <w:t xml:space="preserve"> </w:t>
            </w:r>
            <w:proofErr w:type="spellStart"/>
            <w:r>
              <w:t>merubah</w:t>
            </w:r>
            <w:proofErr w:type="spellEnd"/>
            <w:r>
              <w:t xml:space="preserve"> </w:t>
            </w:r>
            <w:proofErr w:type="spellStart"/>
            <w:r>
              <w:t>jalan</w:t>
            </w:r>
            <w:proofErr w:type="spellEnd"/>
            <w:r>
              <w:t xml:space="preserve">, </w:t>
            </w:r>
            <w:proofErr w:type="spellStart"/>
            <w:r>
              <w:t>dan</w:t>
            </w:r>
            <w:proofErr w:type="spellEnd"/>
            <w:r>
              <w:t xml:space="preserve"> </w:t>
            </w:r>
            <w:proofErr w:type="spellStart"/>
            <w:r>
              <w:t>beradaptasi</w:t>
            </w:r>
            <w:proofErr w:type="spellEnd"/>
            <w:r>
              <w:t xml:space="preserve"> </w:t>
            </w:r>
            <w:proofErr w:type="spellStart"/>
            <w:r>
              <w:t>dengan</w:t>
            </w:r>
            <w:proofErr w:type="spellEnd"/>
            <w:r>
              <w:t xml:space="preserve"> </w:t>
            </w:r>
            <w:proofErr w:type="spellStart"/>
            <w:r>
              <w:t>lingkungan</w:t>
            </w:r>
            <w:proofErr w:type="spellEnd"/>
            <w:r>
              <w:t xml:space="preserve"> </w:t>
            </w:r>
            <w:proofErr w:type="spellStart"/>
            <w:r>
              <w:t>sekitar</w:t>
            </w:r>
            <w:proofErr w:type="spellEnd"/>
            <w:r>
              <w:t xml:space="preserve">. </w:t>
            </w:r>
            <w:proofErr w:type="spellStart"/>
            <w:r>
              <w:t>Apa</w:t>
            </w:r>
            <w:proofErr w:type="spellEnd"/>
            <w:r>
              <w:t xml:space="preserve"> yang </w:t>
            </w:r>
            <w:proofErr w:type="spellStart"/>
            <w:r>
              <w:t>berhasil</w:t>
            </w:r>
            <w:proofErr w:type="spellEnd"/>
            <w:r>
              <w:t xml:space="preserve"> </w:t>
            </w:r>
            <w:proofErr w:type="spellStart"/>
            <w:r>
              <w:t>di</w:t>
            </w:r>
            <w:proofErr w:type="spellEnd"/>
            <w:r>
              <w:t xml:space="preserve"> </w:t>
            </w:r>
            <w:proofErr w:type="spellStart"/>
            <w:r>
              <w:t>Timur</w:t>
            </w:r>
            <w:proofErr w:type="spellEnd"/>
            <w:r>
              <w:t xml:space="preserve"> Tengah, </w:t>
            </w:r>
            <w:proofErr w:type="spellStart"/>
            <w:r>
              <w:t>tidak</w:t>
            </w:r>
            <w:proofErr w:type="spellEnd"/>
            <w:r>
              <w:t xml:space="preserve"> </w:t>
            </w:r>
            <w:proofErr w:type="spellStart"/>
            <w:r>
              <w:t>berhasil</w:t>
            </w:r>
            <w:proofErr w:type="spellEnd"/>
            <w:r>
              <w:t xml:space="preserve"> </w:t>
            </w:r>
            <w:proofErr w:type="spellStart"/>
            <w:r>
              <w:t>di</w:t>
            </w:r>
            <w:proofErr w:type="spellEnd"/>
            <w:r>
              <w:t xml:space="preserve"> </w:t>
            </w:r>
            <w:proofErr w:type="spellStart"/>
            <w:r>
              <w:t>Afrika</w:t>
            </w:r>
            <w:proofErr w:type="spellEnd"/>
            <w:r>
              <w:t xml:space="preserve">,” </w:t>
            </w:r>
            <w:proofErr w:type="spellStart"/>
            <w:r>
              <w:t>katanya</w:t>
            </w:r>
            <w:proofErr w:type="spellEnd"/>
            <w:r>
              <w:t xml:space="preserve">. </w:t>
            </w:r>
            <w:proofErr w:type="spellStart"/>
            <w:r>
              <w:t>Ia</w:t>
            </w:r>
            <w:proofErr w:type="spellEnd"/>
            <w:r>
              <w:t xml:space="preserve"> </w:t>
            </w:r>
            <w:proofErr w:type="spellStart"/>
            <w:r>
              <w:t>harus</w:t>
            </w:r>
            <w:proofErr w:type="spellEnd"/>
            <w:r>
              <w:t xml:space="preserve"> </w:t>
            </w:r>
            <w:proofErr w:type="spellStart"/>
            <w:r>
              <w:t>terus</w:t>
            </w:r>
            <w:proofErr w:type="spellEnd"/>
            <w:r>
              <w:t xml:space="preserve"> </w:t>
            </w:r>
            <w:proofErr w:type="spellStart"/>
            <w:r>
              <w:t>menyesuaikan</w:t>
            </w:r>
            <w:proofErr w:type="spellEnd"/>
            <w:r>
              <w:t xml:space="preserve"> </w:t>
            </w:r>
            <w:proofErr w:type="spellStart"/>
            <w:r>
              <w:t>semuanya</w:t>
            </w:r>
            <w:proofErr w:type="spellEnd"/>
            <w:r>
              <w:t xml:space="preserve"> </w:t>
            </w:r>
            <w:proofErr w:type="spellStart"/>
            <w:r>
              <w:t>tentang</w:t>
            </w:r>
            <w:proofErr w:type="spellEnd"/>
            <w:r>
              <w:t xml:space="preserve"> </w:t>
            </w:r>
            <w:proofErr w:type="spellStart"/>
            <w:r>
              <w:t>ia</w:t>
            </w:r>
            <w:proofErr w:type="spellEnd"/>
            <w:r>
              <w:t xml:space="preserve"> </w:t>
            </w:r>
            <w:proofErr w:type="spellStart"/>
            <w:r>
              <w:t>termasuk</w:t>
            </w:r>
            <w:proofErr w:type="spellEnd"/>
            <w:r>
              <w:t xml:space="preserve"> </w:t>
            </w:r>
            <w:proofErr w:type="spellStart"/>
            <w:r>
              <w:t>bagaimana</w:t>
            </w:r>
            <w:proofErr w:type="spellEnd"/>
            <w:r>
              <w:t xml:space="preserve"> </w:t>
            </w:r>
            <w:proofErr w:type="spellStart"/>
            <w:r>
              <w:t>mendekati</w:t>
            </w:r>
            <w:proofErr w:type="spellEnd"/>
            <w:r>
              <w:t xml:space="preserve"> </w:t>
            </w:r>
            <w:proofErr w:type="spellStart"/>
            <w:r>
              <w:t>prospek</w:t>
            </w:r>
            <w:proofErr w:type="spellEnd"/>
            <w:r>
              <w:t xml:space="preserve">, </w:t>
            </w:r>
            <w:proofErr w:type="spellStart"/>
            <w:r>
              <w:t>dan</w:t>
            </w:r>
            <w:proofErr w:type="spellEnd"/>
            <w:r>
              <w:t xml:space="preserve"> </w:t>
            </w:r>
            <w:proofErr w:type="spellStart"/>
            <w:r>
              <w:t>bagaimana</w:t>
            </w:r>
            <w:proofErr w:type="spellEnd"/>
            <w:r>
              <w:t xml:space="preserve"> </w:t>
            </w:r>
            <w:proofErr w:type="spellStart"/>
            <w:r>
              <w:t>ia</w:t>
            </w:r>
            <w:proofErr w:type="spellEnd"/>
            <w:r>
              <w:t xml:space="preserve"> </w:t>
            </w:r>
            <w:proofErr w:type="spellStart"/>
            <w:r>
              <w:t>melakukan</w:t>
            </w:r>
            <w:proofErr w:type="spellEnd"/>
            <w:r>
              <w:t xml:space="preserve"> </w:t>
            </w:r>
            <w:proofErr w:type="spellStart"/>
            <w:r>
              <w:t>presentasi</w:t>
            </w:r>
            <w:proofErr w:type="spellEnd"/>
            <w:r>
              <w:t>.</w:t>
            </w:r>
          </w:p>
          <w:p w:rsidR="00637DFD" w:rsidRDefault="00637DFD" w:rsidP="00FE0D1E"/>
        </w:tc>
      </w:tr>
      <w:tr w:rsidR="00637DFD" w:rsidTr="00637DFD">
        <w:tc>
          <w:tcPr>
            <w:tcW w:w="2916" w:type="dxa"/>
          </w:tcPr>
          <w:p w:rsidR="00637DFD" w:rsidRPr="001F723B" w:rsidRDefault="00637DFD" w:rsidP="00FE0D1E">
            <w:pPr>
              <w:rPr>
                <w:color w:val="FF0000"/>
              </w:rPr>
            </w:pPr>
          </w:p>
        </w:tc>
        <w:tc>
          <w:tcPr>
            <w:tcW w:w="2946" w:type="dxa"/>
          </w:tcPr>
          <w:p w:rsidR="00637DFD" w:rsidRDefault="00637DFD" w:rsidP="00EA2FB1">
            <w:pPr>
              <w:rPr>
                <w:rFonts w:ascii="Helvetica" w:hAnsi="Helvetica"/>
                <w:color w:val="000000" w:themeColor="text1"/>
              </w:rPr>
            </w:pPr>
            <w:r>
              <w:rPr>
                <w:rFonts w:ascii="Helvetica" w:hAnsi="Helvetica"/>
                <w:color w:val="000000" w:themeColor="text1"/>
              </w:rPr>
              <w:t xml:space="preserve">If others are scared of the idea of change, VP </w:t>
            </w:r>
            <w:proofErr w:type="spellStart"/>
            <w:r>
              <w:rPr>
                <w:rFonts w:ascii="Helvetica" w:hAnsi="Helvetica"/>
                <w:color w:val="000000" w:themeColor="text1"/>
              </w:rPr>
              <w:t>Cherian</w:t>
            </w:r>
            <w:proofErr w:type="spellEnd"/>
            <w:r>
              <w:rPr>
                <w:rFonts w:ascii="Helvetica" w:hAnsi="Helvetica"/>
                <w:color w:val="000000" w:themeColor="text1"/>
              </w:rPr>
              <w:t xml:space="preserve"> Mathew fears its opposite – STAYING THE SAME. Not that change is easy for the veteran </w:t>
            </w:r>
            <w:proofErr w:type="gramStart"/>
            <w:r>
              <w:rPr>
                <w:rFonts w:ascii="Helvetica" w:hAnsi="Helvetica"/>
                <w:color w:val="000000" w:themeColor="text1"/>
              </w:rPr>
              <w:t>leader</w:t>
            </w:r>
            <w:proofErr w:type="gramEnd"/>
            <w:r>
              <w:rPr>
                <w:rFonts w:ascii="Helvetica" w:hAnsi="Helvetica"/>
                <w:color w:val="000000" w:themeColor="text1"/>
              </w:rPr>
              <w:t xml:space="preserve"> who’s in the business for 17 years, but for him, change is the only option that he has, therefore he has to embrace it. “</w:t>
            </w:r>
            <w:r>
              <w:rPr>
                <w:rFonts w:ascii="Helvetica" w:hAnsi="Helvetica" w:cs="Helvetica Neue"/>
              </w:rPr>
              <w:t xml:space="preserve">If I don’t change the way I do my business, I will be left alone. I have to create the same success I have created many years back,” he said. </w:t>
            </w:r>
            <w:r>
              <w:rPr>
                <w:rFonts w:ascii="Helvetica" w:hAnsi="Helvetica"/>
                <w:color w:val="000000" w:themeColor="text1"/>
              </w:rPr>
              <w:t xml:space="preserve">No change, no growth. </w:t>
            </w:r>
          </w:p>
        </w:tc>
        <w:tc>
          <w:tcPr>
            <w:tcW w:w="2994" w:type="dxa"/>
          </w:tcPr>
          <w:p w:rsidR="00637DFD" w:rsidRDefault="00637DFD" w:rsidP="007961BB">
            <w:proofErr w:type="spellStart"/>
            <w:r>
              <w:t>Jika</w:t>
            </w:r>
            <w:proofErr w:type="spellEnd"/>
            <w:r>
              <w:t xml:space="preserve"> </w:t>
            </w:r>
            <w:proofErr w:type="spellStart"/>
            <w:r>
              <w:t>orang</w:t>
            </w:r>
            <w:proofErr w:type="spellEnd"/>
            <w:r>
              <w:t xml:space="preserve"> </w:t>
            </w:r>
            <w:proofErr w:type="gramStart"/>
            <w:r>
              <w:t>lain</w:t>
            </w:r>
            <w:proofErr w:type="gramEnd"/>
            <w:r>
              <w:t xml:space="preserve"> </w:t>
            </w:r>
            <w:proofErr w:type="spellStart"/>
            <w:r>
              <w:t>takut</w:t>
            </w:r>
            <w:proofErr w:type="spellEnd"/>
            <w:r>
              <w:t xml:space="preserve"> </w:t>
            </w:r>
            <w:proofErr w:type="spellStart"/>
            <w:r>
              <w:t>ide</w:t>
            </w:r>
            <w:proofErr w:type="spellEnd"/>
            <w:r>
              <w:t xml:space="preserve"> </w:t>
            </w:r>
            <w:proofErr w:type="spellStart"/>
            <w:r>
              <w:t>akan</w:t>
            </w:r>
            <w:proofErr w:type="spellEnd"/>
            <w:r>
              <w:t xml:space="preserve"> </w:t>
            </w:r>
            <w:proofErr w:type="spellStart"/>
            <w:r>
              <w:t>perubahan</w:t>
            </w:r>
            <w:proofErr w:type="spellEnd"/>
            <w:r>
              <w:t xml:space="preserve">, VP </w:t>
            </w:r>
            <w:proofErr w:type="spellStart"/>
            <w:r>
              <w:t>Cherian</w:t>
            </w:r>
            <w:proofErr w:type="spellEnd"/>
            <w:r>
              <w:t xml:space="preserve"> Mathew </w:t>
            </w:r>
            <w:proofErr w:type="spellStart"/>
            <w:r>
              <w:t>takut</w:t>
            </w:r>
            <w:proofErr w:type="spellEnd"/>
            <w:r>
              <w:t xml:space="preserve"> </w:t>
            </w:r>
            <w:proofErr w:type="spellStart"/>
            <w:r>
              <w:t>akan</w:t>
            </w:r>
            <w:proofErr w:type="spellEnd"/>
            <w:r>
              <w:t xml:space="preserve"> </w:t>
            </w:r>
            <w:proofErr w:type="spellStart"/>
            <w:r>
              <w:t>kebalikannya</w:t>
            </w:r>
            <w:proofErr w:type="spellEnd"/>
            <w:r>
              <w:t xml:space="preserve"> – TETAP SAMA. </w:t>
            </w:r>
            <w:proofErr w:type="spellStart"/>
            <w:r>
              <w:t>Bukannya</w:t>
            </w:r>
            <w:proofErr w:type="spellEnd"/>
            <w:r>
              <w:t xml:space="preserve"> </w:t>
            </w:r>
            <w:proofErr w:type="spellStart"/>
            <w:r>
              <w:t>perubahan</w:t>
            </w:r>
            <w:proofErr w:type="spellEnd"/>
            <w:r>
              <w:t xml:space="preserve"> </w:t>
            </w:r>
            <w:proofErr w:type="spellStart"/>
            <w:r>
              <w:t>itu</w:t>
            </w:r>
            <w:proofErr w:type="spellEnd"/>
            <w:r>
              <w:t xml:space="preserve"> </w:t>
            </w:r>
            <w:proofErr w:type="spellStart"/>
            <w:r>
              <w:t>gampang</w:t>
            </w:r>
            <w:proofErr w:type="spellEnd"/>
            <w:r>
              <w:t xml:space="preserve"> </w:t>
            </w:r>
            <w:proofErr w:type="spellStart"/>
            <w:r>
              <w:t>untuk</w:t>
            </w:r>
            <w:proofErr w:type="spellEnd"/>
            <w:r>
              <w:t xml:space="preserve"> </w:t>
            </w:r>
            <w:proofErr w:type="spellStart"/>
            <w:r>
              <w:t>pemimpin</w:t>
            </w:r>
            <w:proofErr w:type="spellEnd"/>
            <w:r>
              <w:t xml:space="preserve"> veteran yang </w:t>
            </w:r>
            <w:proofErr w:type="spellStart"/>
            <w:r>
              <w:t>telah</w:t>
            </w:r>
            <w:proofErr w:type="spellEnd"/>
            <w:r>
              <w:t xml:space="preserve"> </w:t>
            </w:r>
            <w:proofErr w:type="spellStart"/>
            <w:r>
              <w:t>ada</w:t>
            </w:r>
            <w:proofErr w:type="spellEnd"/>
            <w:r>
              <w:t xml:space="preserve"> </w:t>
            </w:r>
            <w:proofErr w:type="spellStart"/>
            <w:r>
              <w:t>di</w:t>
            </w:r>
            <w:proofErr w:type="spellEnd"/>
            <w:r>
              <w:t xml:space="preserve"> </w:t>
            </w:r>
            <w:proofErr w:type="spellStart"/>
            <w:r>
              <w:t>bisnis</w:t>
            </w:r>
            <w:proofErr w:type="spellEnd"/>
            <w:r>
              <w:t xml:space="preserve"> </w:t>
            </w:r>
            <w:proofErr w:type="spellStart"/>
            <w:r>
              <w:t>selama</w:t>
            </w:r>
            <w:proofErr w:type="spellEnd"/>
            <w:r>
              <w:t xml:space="preserve"> 17 </w:t>
            </w:r>
            <w:proofErr w:type="spellStart"/>
            <w:r>
              <w:t>tahun</w:t>
            </w:r>
            <w:proofErr w:type="spellEnd"/>
            <w:r>
              <w:t xml:space="preserve">, </w:t>
            </w:r>
            <w:proofErr w:type="spellStart"/>
            <w:r>
              <w:t>tapi</w:t>
            </w:r>
            <w:proofErr w:type="spellEnd"/>
            <w:r>
              <w:t xml:space="preserve"> </w:t>
            </w:r>
            <w:proofErr w:type="spellStart"/>
            <w:r>
              <w:t>baginya</w:t>
            </w:r>
            <w:proofErr w:type="spellEnd"/>
            <w:r>
              <w:t xml:space="preserve">, </w:t>
            </w:r>
            <w:proofErr w:type="spellStart"/>
            <w:r>
              <w:t>perubahan</w:t>
            </w:r>
            <w:proofErr w:type="spellEnd"/>
            <w:r>
              <w:t xml:space="preserve"> </w:t>
            </w:r>
            <w:proofErr w:type="spellStart"/>
            <w:r>
              <w:t>adalah</w:t>
            </w:r>
            <w:proofErr w:type="spellEnd"/>
            <w:r>
              <w:t xml:space="preserve"> </w:t>
            </w:r>
            <w:proofErr w:type="spellStart"/>
            <w:r>
              <w:t>satu-satunya</w:t>
            </w:r>
            <w:proofErr w:type="spellEnd"/>
            <w:r>
              <w:t xml:space="preserve"> </w:t>
            </w:r>
            <w:proofErr w:type="spellStart"/>
            <w:r>
              <w:t>cara</w:t>
            </w:r>
            <w:proofErr w:type="spellEnd"/>
            <w:r>
              <w:t xml:space="preserve"> yang </w:t>
            </w:r>
            <w:proofErr w:type="spellStart"/>
            <w:r>
              <w:t>ia</w:t>
            </w:r>
            <w:proofErr w:type="spellEnd"/>
            <w:r>
              <w:t xml:space="preserve"> </w:t>
            </w:r>
            <w:proofErr w:type="spellStart"/>
            <w:r>
              <w:t>miliki</w:t>
            </w:r>
            <w:proofErr w:type="spellEnd"/>
            <w:r>
              <w:t xml:space="preserve">, </w:t>
            </w:r>
            <w:proofErr w:type="spellStart"/>
            <w:r>
              <w:t>sebab</w:t>
            </w:r>
            <w:proofErr w:type="spellEnd"/>
            <w:r>
              <w:t xml:space="preserve"> </w:t>
            </w:r>
            <w:proofErr w:type="spellStart"/>
            <w:r>
              <w:t>itu</w:t>
            </w:r>
            <w:proofErr w:type="spellEnd"/>
            <w:r>
              <w:t xml:space="preserve"> </w:t>
            </w:r>
            <w:proofErr w:type="spellStart"/>
            <w:r>
              <w:t>ia</w:t>
            </w:r>
            <w:proofErr w:type="spellEnd"/>
            <w:r>
              <w:t xml:space="preserve"> </w:t>
            </w:r>
            <w:proofErr w:type="spellStart"/>
            <w:r>
              <w:t>harus</w:t>
            </w:r>
            <w:proofErr w:type="spellEnd"/>
            <w:r>
              <w:t xml:space="preserve"> </w:t>
            </w:r>
            <w:proofErr w:type="spellStart"/>
            <w:r>
              <w:t>mendekatinya</w:t>
            </w:r>
            <w:proofErr w:type="spellEnd"/>
            <w:r>
              <w:t>. “</w:t>
            </w:r>
            <w:proofErr w:type="spellStart"/>
            <w:r>
              <w:t>Jika</w:t>
            </w:r>
            <w:proofErr w:type="spellEnd"/>
            <w:r>
              <w:t xml:space="preserve"> </w:t>
            </w:r>
            <w:proofErr w:type="spellStart"/>
            <w:r>
              <w:t>saya</w:t>
            </w:r>
            <w:proofErr w:type="spellEnd"/>
            <w:r>
              <w:t xml:space="preserve"> </w:t>
            </w:r>
            <w:proofErr w:type="spellStart"/>
            <w:r>
              <w:t>tidak</w:t>
            </w:r>
            <w:proofErr w:type="spellEnd"/>
            <w:r>
              <w:t xml:space="preserve"> </w:t>
            </w:r>
            <w:proofErr w:type="spellStart"/>
            <w:r>
              <w:t>merubah</w:t>
            </w:r>
            <w:proofErr w:type="spellEnd"/>
            <w:r>
              <w:t xml:space="preserve"> </w:t>
            </w:r>
            <w:proofErr w:type="spellStart"/>
            <w:r>
              <w:t>cara</w:t>
            </w:r>
            <w:proofErr w:type="spellEnd"/>
            <w:r>
              <w:t xml:space="preserve"> </w:t>
            </w:r>
            <w:proofErr w:type="spellStart"/>
            <w:r>
              <w:t>bisnis</w:t>
            </w:r>
            <w:proofErr w:type="spellEnd"/>
            <w:r>
              <w:t xml:space="preserve"> </w:t>
            </w:r>
            <w:proofErr w:type="spellStart"/>
            <w:r>
              <w:t>saya</w:t>
            </w:r>
            <w:proofErr w:type="spellEnd"/>
            <w:r>
              <w:t xml:space="preserve">, </w:t>
            </w:r>
            <w:proofErr w:type="spellStart"/>
            <w:r>
              <w:t>saya</w:t>
            </w:r>
            <w:proofErr w:type="spellEnd"/>
            <w:r>
              <w:t xml:space="preserve"> </w:t>
            </w:r>
            <w:proofErr w:type="spellStart"/>
            <w:r>
              <w:t>akan</w:t>
            </w:r>
            <w:proofErr w:type="spellEnd"/>
            <w:r>
              <w:t xml:space="preserve"> </w:t>
            </w:r>
            <w:proofErr w:type="spellStart"/>
            <w:r>
              <w:t>sendirian</w:t>
            </w:r>
            <w:proofErr w:type="spellEnd"/>
            <w:r>
              <w:t xml:space="preserve">. </w:t>
            </w:r>
            <w:proofErr w:type="spellStart"/>
            <w:r>
              <w:t>Saya</w:t>
            </w:r>
            <w:proofErr w:type="spellEnd"/>
            <w:r>
              <w:t xml:space="preserve"> </w:t>
            </w:r>
            <w:proofErr w:type="spellStart"/>
            <w:r>
              <w:t>harus</w:t>
            </w:r>
            <w:proofErr w:type="spellEnd"/>
            <w:r>
              <w:t xml:space="preserve"> </w:t>
            </w:r>
            <w:proofErr w:type="spellStart"/>
            <w:r>
              <w:t>menciptakan</w:t>
            </w:r>
            <w:proofErr w:type="spellEnd"/>
            <w:r>
              <w:t xml:space="preserve"> </w:t>
            </w:r>
            <w:proofErr w:type="spellStart"/>
            <w:r>
              <w:t>kesuksesan</w:t>
            </w:r>
            <w:proofErr w:type="spellEnd"/>
            <w:r>
              <w:t xml:space="preserve"> yang </w:t>
            </w:r>
            <w:proofErr w:type="spellStart"/>
            <w:r>
              <w:t>sama</w:t>
            </w:r>
            <w:proofErr w:type="spellEnd"/>
            <w:r>
              <w:t xml:space="preserve"> yang </w:t>
            </w:r>
            <w:proofErr w:type="spellStart"/>
            <w:r>
              <w:t>saya</w:t>
            </w:r>
            <w:proofErr w:type="spellEnd"/>
            <w:r>
              <w:t xml:space="preserve"> </w:t>
            </w:r>
            <w:proofErr w:type="spellStart"/>
            <w:r>
              <w:t>ciptakan</w:t>
            </w:r>
            <w:proofErr w:type="spellEnd"/>
            <w:r>
              <w:t xml:space="preserve"> </w:t>
            </w:r>
            <w:proofErr w:type="spellStart"/>
            <w:r>
              <w:t>bertahun-tahun</w:t>
            </w:r>
            <w:proofErr w:type="spellEnd"/>
            <w:r>
              <w:t xml:space="preserve"> </w:t>
            </w:r>
            <w:proofErr w:type="spellStart"/>
            <w:r>
              <w:t>lalu</w:t>
            </w:r>
            <w:proofErr w:type="spellEnd"/>
            <w:r>
              <w:t xml:space="preserve">,” </w:t>
            </w:r>
            <w:proofErr w:type="spellStart"/>
            <w:r>
              <w:t>katanya</w:t>
            </w:r>
            <w:proofErr w:type="spellEnd"/>
            <w:r>
              <w:t xml:space="preserve">. </w:t>
            </w:r>
            <w:proofErr w:type="spellStart"/>
            <w:r>
              <w:t>Tidak</w:t>
            </w:r>
            <w:proofErr w:type="spellEnd"/>
            <w:r>
              <w:t xml:space="preserve"> </w:t>
            </w:r>
            <w:proofErr w:type="spellStart"/>
            <w:r>
              <w:t>ada</w:t>
            </w:r>
            <w:proofErr w:type="spellEnd"/>
            <w:r>
              <w:t xml:space="preserve"> </w:t>
            </w:r>
            <w:proofErr w:type="spellStart"/>
            <w:r>
              <w:t>perubahan</w:t>
            </w:r>
            <w:proofErr w:type="spellEnd"/>
            <w:r>
              <w:t xml:space="preserve">, </w:t>
            </w:r>
            <w:proofErr w:type="spellStart"/>
            <w:r>
              <w:t>tidak</w:t>
            </w:r>
            <w:proofErr w:type="spellEnd"/>
            <w:r>
              <w:t xml:space="preserve"> </w:t>
            </w:r>
            <w:proofErr w:type="spellStart"/>
            <w:r>
              <w:t>ada</w:t>
            </w:r>
            <w:proofErr w:type="spellEnd"/>
            <w:r>
              <w:t xml:space="preserve"> </w:t>
            </w:r>
            <w:proofErr w:type="spellStart"/>
            <w:r>
              <w:t>pertumbuhan</w:t>
            </w:r>
            <w:proofErr w:type="spellEnd"/>
            <w:r>
              <w:t>.</w:t>
            </w:r>
          </w:p>
          <w:p w:rsidR="00637DFD" w:rsidRDefault="00637DFD" w:rsidP="00FE0D1E"/>
          <w:p w:rsidR="00637DFD" w:rsidRPr="007961BB" w:rsidRDefault="00637DFD" w:rsidP="007961BB"/>
          <w:p w:rsidR="00637DFD" w:rsidRDefault="00637DFD" w:rsidP="007961BB"/>
          <w:p w:rsidR="00637DFD" w:rsidRPr="007961BB" w:rsidRDefault="00637DFD" w:rsidP="007961BB">
            <w:pPr>
              <w:jc w:val="center"/>
            </w:pPr>
          </w:p>
        </w:tc>
      </w:tr>
      <w:tr w:rsidR="00637DFD" w:rsidTr="00637DFD">
        <w:tc>
          <w:tcPr>
            <w:tcW w:w="2916" w:type="dxa"/>
          </w:tcPr>
          <w:p w:rsidR="00637DFD" w:rsidRPr="001F723B" w:rsidRDefault="00637DFD" w:rsidP="00FE0D1E">
            <w:pPr>
              <w:rPr>
                <w:color w:val="FF0000"/>
              </w:rPr>
            </w:pPr>
          </w:p>
        </w:tc>
        <w:tc>
          <w:tcPr>
            <w:tcW w:w="2946" w:type="dxa"/>
          </w:tcPr>
          <w:p w:rsidR="00637DFD" w:rsidRPr="00EA2FB1" w:rsidRDefault="00637DFD" w:rsidP="00EA2FB1">
            <w:pPr>
              <w:widowControl w:val="0"/>
              <w:tabs>
                <w:tab w:val="left" w:pos="220"/>
                <w:tab w:val="left" w:pos="720"/>
              </w:tabs>
              <w:autoSpaceDE w:val="0"/>
              <w:autoSpaceDN w:val="0"/>
              <w:adjustRightInd w:val="0"/>
              <w:spacing w:line="320" w:lineRule="atLeast"/>
              <w:rPr>
                <w:rFonts w:ascii="Helvetica" w:hAnsi="Helvetica" w:cs="Helvetica Neue"/>
              </w:rPr>
            </w:pPr>
            <w:r>
              <w:rPr>
                <w:rFonts w:ascii="Helvetica" w:hAnsi="Helvetica" w:cs="Helvetica Neue"/>
              </w:rPr>
              <w:t xml:space="preserve">For VP </w:t>
            </w:r>
            <w:proofErr w:type="spellStart"/>
            <w:r>
              <w:rPr>
                <w:rFonts w:ascii="Helvetica" w:hAnsi="Helvetica" w:cs="Helvetica Neue"/>
              </w:rPr>
              <w:t>Cherian</w:t>
            </w:r>
            <w:proofErr w:type="spellEnd"/>
            <w:r>
              <w:rPr>
                <w:rFonts w:ascii="Helvetica" w:hAnsi="Helvetica" w:cs="Helvetica Neue"/>
              </w:rPr>
              <w:t xml:space="preserve"> Mathew, there’s no better journey than network marketing with QNET. First is because it’s about him and maintaining his success. Second is that meeting new people and helping the young generation succeed </w:t>
            </w:r>
            <w:r>
              <w:rPr>
                <w:rFonts w:ascii="Helvetica" w:hAnsi="Helvetica" w:cs="Helvetica Neue"/>
              </w:rPr>
              <w:lastRenderedPageBreak/>
              <w:t xml:space="preserve">inspires him. </w:t>
            </w:r>
          </w:p>
        </w:tc>
        <w:tc>
          <w:tcPr>
            <w:tcW w:w="2994" w:type="dxa"/>
          </w:tcPr>
          <w:p w:rsidR="00637DFD" w:rsidRDefault="00637DFD" w:rsidP="007961BB">
            <w:proofErr w:type="spellStart"/>
            <w:r>
              <w:lastRenderedPageBreak/>
              <w:t>Bagi</w:t>
            </w:r>
            <w:proofErr w:type="spellEnd"/>
            <w:r>
              <w:t xml:space="preserve"> VP </w:t>
            </w:r>
            <w:proofErr w:type="spellStart"/>
            <w:r>
              <w:t>Cherian</w:t>
            </w:r>
            <w:proofErr w:type="spellEnd"/>
            <w:r>
              <w:t xml:space="preserve"> Mathew </w:t>
            </w:r>
            <w:proofErr w:type="spellStart"/>
            <w:r>
              <w:t>tidak</w:t>
            </w:r>
            <w:proofErr w:type="spellEnd"/>
            <w:r>
              <w:t xml:space="preserve"> </w:t>
            </w:r>
            <w:proofErr w:type="spellStart"/>
            <w:r>
              <w:t>ada</w:t>
            </w:r>
            <w:proofErr w:type="spellEnd"/>
            <w:r>
              <w:t xml:space="preserve"> </w:t>
            </w:r>
            <w:proofErr w:type="spellStart"/>
            <w:r>
              <w:t>perjalanan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dibandingkan</w:t>
            </w:r>
            <w:proofErr w:type="spellEnd"/>
            <w:r>
              <w:t xml:space="preserve"> network marketing </w:t>
            </w:r>
            <w:proofErr w:type="spellStart"/>
            <w:r>
              <w:t>bersama</w:t>
            </w:r>
            <w:proofErr w:type="spellEnd"/>
            <w:r>
              <w:t xml:space="preserve"> QNET. </w:t>
            </w:r>
            <w:proofErr w:type="spellStart"/>
            <w:r>
              <w:t>Pertama</w:t>
            </w:r>
            <w:proofErr w:type="spellEnd"/>
            <w:r>
              <w:t xml:space="preserve"> </w:t>
            </w:r>
            <w:proofErr w:type="spellStart"/>
            <w:r>
              <w:t>karena</w:t>
            </w:r>
            <w:proofErr w:type="spellEnd"/>
            <w:r>
              <w:t xml:space="preserve"> </w:t>
            </w:r>
            <w:proofErr w:type="spellStart"/>
            <w:r>
              <w:t>ini</w:t>
            </w:r>
            <w:proofErr w:type="spellEnd"/>
            <w:r>
              <w:t xml:space="preserve"> </w:t>
            </w:r>
            <w:proofErr w:type="spellStart"/>
            <w:r>
              <w:t>tentang</w:t>
            </w:r>
            <w:proofErr w:type="spellEnd"/>
            <w:r>
              <w:t xml:space="preserve"> </w:t>
            </w:r>
            <w:proofErr w:type="spellStart"/>
            <w:r>
              <w:t>dirinya</w:t>
            </w:r>
            <w:proofErr w:type="spellEnd"/>
            <w:r>
              <w:t xml:space="preserve"> </w:t>
            </w:r>
            <w:proofErr w:type="spellStart"/>
            <w:r>
              <w:t>dan</w:t>
            </w:r>
            <w:proofErr w:type="spellEnd"/>
            <w:r>
              <w:t xml:space="preserve"> </w:t>
            </w:r>
            <w:proofErr w:type="spellStart"/>
            <w:r>
              <w:t>menjaga</w:t>
            </w:r>
            <w:proofErr w:type="spellEnd"/>
            <w:r>
              <w:t xml:space="preserve"> </w:t>
            </w:r>
            <w:proofErr w:type="spellStart"/>
            <w:r>
              <w:t>kesuksesannya</w:t>
            </w:r>
            <w:proofErr w:type="spellEnd"/>
            <w:r>
              <w:t xml:space="preserve">. </w:t>
            </w:r>
            <w:proofErr w:type="spellStart"/>
            <w:r>
              <w:t>Kedua</w:t>
            </w:r>
            <w:proofErr w:type="spellEnd"/>
            <w:r>
              <w:t xml:space="preserve"> </w:t>
            </w:r>
            <w:proofErr w:type="spellStart"/>
            <w:r>
              <w:t>adalah</w:t>
            </w:r>
            <w:proofErr w:type="spellEnd"/>
            <w:r>
              <w:t xml:space="preserve"> </w:t>
            </w:r>
            <w:proofErr w:type="spellStart"/>
            <w:r>
              <w:t>bahwa</w:t>
            </w:r>
            <w:proofErr w:type="spellEnd"/>
            <w:r>
              <w:t xml:space="preserve"> </w:t>
            </w:r>
            <w:proofErr w:type="spellStart"/>
            <w:r>
              <w:t>bertemu</w:t>
            </w:r>
            <w:proofErr w:type="spellEnd"/>
            <w:r>
              <w:t xml:space="preserve"> </w:t>
            </w:r>
            <w:proofErr w:type="spellStart"/>
            <w:r>
              <w:t>orang</w:t>
            </w:r>
            <w:proofErr w:type="spellEnd"/>
            <w:r>
              <w:t xml:space="preserve"> </w:t>
            </w:r>
            <w:proofErr w:type="spellStart"/>
            <w:r>
              <w:t>baru</w:t>
            </w:r>
            <w:proofErr w:type="spellEnd"/>
            <w:r>
              <w:t xml:space="preserve"> </w:t>
            </w:r>
            <w:proofErr w:type="spellStart"/>
            <w:r>
              <w:t>dan</w:t>
            </w:r>
            <w:proofErr w:type="spellEnd"/>
            <w:r>
              <w:t xml:space="preserve"> </w:t>
            </w:r>
            <w:proofErr w:type="spellStart"/>
            <w:r>
              <w:t>membantu</w:t>
            </w:r>
            <w:proofErr w:type="spellEnd"/>
            <w:r>
              <w:t xml:space="preserve"> </w:t>
            </w:r>
            <w:proofErr w:type="spellStart"/>
            <w:r>
              <w:t>generasi</w:t>
            </w:r>
            <w:proofErr w:type="spellEnd"/>
            <w:r>
              <w:t xml:space="preserve"> </w:t>
            </w:r>
            <w:proofErr w:type="spellStart"/>
            <w:r>
              <w:t>muda</w:t>
            </w:r>
            <w:proofErr w:type="spellEnd"/>
            <w:r>
              <w:t xml:space="preserve"> </w:t>
            </w:r>
            <w:proofErr w:type="spellStart"/>
            <w:r>
              <w:t>menjadi</w:t>
            </w:r>
            <w:proofErr w:type="spellEnd"/>
            <w:r>
              <w:t xml:space="preserve"> </w:t>
            </w:r>
            <w:proofErr w:type="spellStart"/>
            <w:r>
              <w:t>sukses</w:t>
            </w:r>
            <w:proofErr w:type="spellEnd"/>
            <w:r>
              <w:t xml:space="preserve"> </w:t>
            </w:r>
            <w:proofErr w:type="spellStart"/>
            <w:r>
              <w:t>menginspirasinya</w:t>
            </w:r>
            <w:proofErr w:type="spellEnd"/>
            <w:r>
              <w:t>.</w:t>
            </w:r>
          </w:p>
          <w:p w:rsidR="00637DFD" w:rsidRDefault="00637DFD" w:rsidP="00FE0D1E"/>
        </w:tc>
      </w:tr>
      <w:tr w:rsidR="00637DFD" w:rsidTr="00637DFD">
        <w:tc>
          <w:tcPr>
            <w:tcW w:w="2916" w:type="dxa"/>
          </w:tcPr>
          <w:p w:rsidR="00637DFD" w:rsidRPr="001F723B" w:rsidRDefault="00637DFD" w:rsidP="00FE0D1E">
            <w:pPr>
              <w:rPr>
                <w:color w:val="FF0000"/>
              </w:rPr>
            </w:pPr>
          </w:p>
        </w:tc>
        <w:tc>
          <w:tcPr>
            <w:tcW w:w="2946" w:type="dxa"/>
          </w:tcPr>
          <w:p w:rsidR="00637DFD" w:rsidRPr="00EA2FB1" w:rsidRDefault="00637DFD" w:rsidP="00EA2FB1">
            <w:pPr>
              <w:widowControl w:val="0"/>
              <w:tabs>
                <w:tab w:val="left" w:pos="220"/>
                <w:tab w:val="left" w:pos="720"/>
              </w:tabs>
              <w:autoSpaceDE w:val="0"/>
              <w:autoSpaceDN w:val="0"/>
              <w:adjustRightInd w:val="0"/>
              <w:spacing w:line="320" w:lineRule="atLeast"/>
              <w:rPr>
                <w:rFonts w:ascii="Helvetica" w:hAnsi="Helvetica" w:cs="Helvetica Neue"/>
              </w:rPr>
            </w:pPr>
            <w:r>
              <w:rPr>
                <w:rFonts w:ascii="Helvetica" w:hAnsi="Helvetica" w:cs="Helvetica Neue"/>
              </w:rPr>
              <w:t xml:space="preserve">“It’s exciting for me to continue what I’m doing,” says the leader whose forte is the African region.  </w:t>
            </w:r>
          </w:p>
        </w:tc>
        <w:tc>
          <w:tcPr>
            <w:tcW w:w="2994" w:type="dxa"/>
          </w:tcPr>
          <w:p w:rsidR="00637DFD" w:rsidRDefault="00637DFD" w:rsidP="007961BB">
            <w:r>
              <w:t>“</w:t>
            </w:r>
            <w:proofErr w:type="spellStart"/>
            <w:r>
              <w:t>Ini</w:t>
            </w:r>
            <w:proofErr w:type="spellEnd"/>
            <w:r>
              <w:t xml:space="preserve"> </w:t>
            </w:r>
            <w:proofErr w:type="spellStart"/>
            <w:r>
              <w:t>membuat</w:t>
            </w:r>
            <w:proofErr w:type="spellEnd"/>
            <w:r>
              <w:t xml:space="preserve"> </w:t>
            </w:r>
            <w:proofErr w:type="spellStart"/>
            <w:r>
              <w:t>saya</w:t>
            </w:r>
            <w:proofErr w:type="spellEnd"/>
            <w:r>
              <w:t xml:space="preserve"> </w:t>
            </w:r>
            <w:proofErr w:type="spellStart"/>
            <w:r>
              <w:t>bersemangat</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apa</w:t>
            </w:r>
            <w:proofErr w:type="spellEnd"/>
            <w:r>
              <w:t xml:space="preserve"> yang </w:t>
            </w:r>
            <w:proofErr w:type="spellStart"/>
            <w:r>
              <w:t>sedang</w:t>
            </w:r>
            <w:proofErr w:type="spellEnd"/>
            <w:r>
              <w:t xml:space="preserve"> </w:t>
            </w:r>
            <w:proofErr w:type="spellStart"/>
            <w:r>
              <w:t>saya</w:t>
            </w:r>
            <w:proofErr w:type="spellEnd"/>
            <w:r>
              <w:t xml:space="preserve"> </w:t>
            </w:r>
            <w:proofErr w:type="spellStart"/>
            <w:r>
              <w:t>lakukan</w:t>
            </w:r>
            <w:proofErr w:type="spellEnd"/>
            <w:r>
              <w:t xml:space="preserve">,” </w:t>
            </w:r>
            <w:proofErr w:type="spellStart"/>
            <w:r>
              <w:t>kata</w:t>
            </w:r>
            <w:proofErr w:type="spellEnd"/>
            <w:r>
              <w:t xml:space="preserve"> </w:t>
            </w:r>
            <w:proofErr w:type="spellStart"/>
            <w:r>
              <w:t>pemimpin</w:t>
            </w:r>
            <w:proofErr w:type="spellEnd"/>
            <w:r>
              <w:t xml:space="preserve"> yang </w:t>
            </w:r>
            <w:proofErr w:type="spellStart"/>
            <w:r>
              <w:t>ahli</w:t>
            </w:r>
            <w:proofErr w:type="spellEnd"/>
            <w:r>
              <w:t xml:space="preserve"> </w:t>
            </w:r>
            <w:proofErr w:type="spellStart"/>
            <w:r>
              <w:t>di</w:t>
            </w:r>
            <w:proofErr w:type="spellEnd"/>
            <w:r>
              <w:t xml:space="preserve"> </w:t>
            </w:r>
            <w:proofErr w:type="spellStart"/>
            <w:r>
              <w:t>wilayah</w:t>
            </w:r>
            <w:proofErr w:type="spellEnd"/>
            <w:r>
              <w:t xml:space="preserve"> </w:t>
            </w:r>
            <w:proofErr w:type="spellStart"/>
            <w:r>
              <w:t>Afrika</w:t>
            </w:r>
            <w:proofErr w:type="spellEnd"/>
            <w:r>
              <w:t>.</w:t>
            </w:r>
          </w:p>
          <w:p w:rsidR="00637DFD" w:rsidRDefault="00637DFD" w:rsidP="00FE0D1E"/>
        </w:tc>
      </w:tr>
      <w:tr w:rsidR="00637DFD" w:rsidTr="00637DFD">
        <w:tc>
          <w:tcPr>
            <w:tcW w:w="2916" w:type="dxa"/>
          </w:tcPr>
          <w:p w:rsidR="00637DFD" w:rsidRPr="001F723B" w:rsidRDefault="00637DFD" w:rsidP="00FE0D1E">
            <w:pPr>
              <w:rPr>
                <w:color w:val="FF0000"/>
              </w:rPr>
            </w:pPr>
          </w:p>
        </w:tc>
        <w:tc>
          <w:tcPr>
            <w:tcW w:w="2946" w:type="dxa"/>
          </w:tcPr>
          <w:p w:rsidR="00637DFD" w:rsidRDefault="00637DFD" w:rsidP="00EA2FB1">
            <w:pPr>
              <w:widowControl w:val="0"/>
              <w:tabs>
                <w:tab w:val="left" w:pos="220"/>
                <w:tab w:val="left" w:pos="720"/>
              </w:tabs>
              <w:autoSpaceDE w:val="0"/>
              <w:autoSpaceDN w:val="0"/>
              <w:adjustRightInd w:val="0"/>
              <w:spacing w:line="320" w:lineRule="atLeast"/>
              <w:rPr>
                <w:rFonts w:ascii="Helvetica" w:hAnsi="Helvetica" w:cs="Helvetica Neue"/>
              </w:rPr>
            </w:pPr>
            <w:r>
              <w:rPr>
                <w:rFonts w:ascii="Helvetica" w:hAnsi="Helvetica" w:cs="Helvetica Neue"/>
              </w:rPr>
              <w:t xml:space="preserve">VP </w:t>
            </w:r>
            <w:proofErr w:type="spellStart"/>
            <w:r>
              <w:rPr>
                <w:rFonts w:ascii="Helvetica" w:hAnsi="Helvetica" w:cs="Helvetica Neue"/>
              </w:rPr>
              <w:t>Cherian</w:t>
            </w:r>
            <w:proofErr w:type="spellEnd"/>
            <w:r>
              <w:rPr>
                <w:rFonts w:ascii="Helvetica" w:hAnsi="Helvetica" w:cs="Helvetica Neue"/>
              </w:rPr>
              <w:t xml:space="preserve"> Mathew wants to be known as somebody that never gives up. “I think that I believe in a person more than they believe in themselves,” he said. This never give up attitude has what groomed VP </w:t>
            </w:r>
            <w:proofErr w:type="spellStart"/>
            <w:r>
              <w:rPr>
                <w:rFonts w:ascii="Helvetica" w:hAnsi="Helvetica" w:cs="Helvetica Neue"/>
              </w:rPr>
              <w:t>Cherian</w:t>
            </w:r>
            <w:proofErr w:type="spellEnd"/>
            <w:r>
              <w:rPr>
                <w:rFonts w:ascii="Helvetica" w:hAnsi="Helvetica" w:cs="Helvetica Neue"/>
              </w:rPr>
              <w:t xml:space="preserve"> Mathew to grow and be the top leader that he is today.</w:t>
            </w:r>
          </w:p>
        </w:tc>
        <w:tc>
          <w:tcPr>
            <w:tcW w:w="2994" w:type="dxa"/>
          </w:tcPr>
          <w:p w:rsidR="00637DFD" w:rsidRDefault="00637DFD" w:rsidP="007961BB">
            <w:r>
              <w:t xml:space="preserve">VP </w:t>
            </w:r>
            <w:proofErr w:type="spellStart"/>
            <w:r>
              <w:t>Cherian</w:t>
            </w:r>
            <w:proofErr w:type="spellEnd"/>
            <w:r>
              <w:t xml:space="preserve"> Mathew </w:t>
            </w:r>
            <w:proofErr w:type="spellStart"/>
            <w:r>
              <w:t>ingin</w:t>
            </w:r>
            <w:proofErr w:type="spellEnd"/>
            <w:r>
              <w:t xml:space="preserve"> </w:t>
            </w:r>
            <w:proofErr w:type="spellStart"/>
            <w:r>
              <w:t>dikenal</w:t>
            </w:r>
            <w:proofErr w:type="spellEnd"/>
            <w:r>
              <w:t xml:space="preserve"> </w:t>
            </w:r>
            <w:proofErr w:type="spellStart"/>
            <w:r>
              <w:t>sebagai</w:t>
            </w:r>
            <w:proofErr w:type="spellEnd"/>
            <w:r>
              <w:t xml:space="preserve"> </w:t>
            </w:r>
            <w:proofErr w:type="spellStart"/>
            <w:r>
              <w:t>sosok</w:t>
            </w:r>
            <w:proofErr w:type="spellEnd"/>
            <w:r>
              <w:t xml:space="preserve"> yang </w:t>
            </w:r>
            <w:proofErr w:type="spellStart"/>
            <w:r>
              <w:t>tidak</w:t>
            </w:r>
            <w:proofErr w:type="spellEnd"/>
            <w:r>
              <w:t xml:space="preserve"> </w:t>
            </w:r>
            <w:proofErr w:type="spellStart"/>
            <w:r>
              <w:t>pernah</w:t>
            </w:r>
            <w:proofErr w:type="spellEnd"/>
            <w:r>
              <w:t xml:space="preserve"> </w:t>
            </w:r>
            <w:proofErr w:type="spellStart"/>
            <w:r>
              <w:t>menyerah</w:t>
            </w:r>
            <w:proofErr w:type="spellEnd"/>
            <w:r>
              <w:t>. “</w:t>
            </w:r>
            <w:proofErr w:type="spellStart"/>
            <w:r>
              <w:t>Saya</w:t>
            </w:r>
            <w:proofErr w:type="spellEnd"/>
            <w:r>
              <w:t xml:space="preserve"> </w:t>
            </w:r>
            <w:proofErr w:type="spellStart"/>
            <w:r>
              <w:t>pikir</w:t>
            </w:r>
            <w:proofErr w:type="spellEnd"/>
            <w:r>
              <w:t xml:space="preserve"> </w:t>
            </w:r>
            <w:proofErr w:type="spellStart"/>
            <w:r>
              <w:t>bahwa</w:t>
            </w:r>
            <w:proofErr w:type="spellEnd"/>
            <w:r>
              <w:t xml:space="preserve"> </w:t>
            </w:r>
            <w:proofErr w:type="spellStart"/>
            <w:r>
              <w:t>saya</w:t>
            </w:r>
            <w:proofErr w:type="spellEnd"/>
            <w:r>
              <w:t xml:space="preserve"> </w:t>
            </w:r>
            <w:proofErr w:type="spellStart"/>
            <w:r>
              <w:t>lebih</w:t>
            </w:r>
            <w:proofErr w:type="spellEnd"/>
            <w:r>
              <w:t xml:space="preserve"> </w:t>
            </w:r>
            <w:proofErr w:type="spellStart"/>
            <w:r>
              <w:t>percaya</w:t>
            </w:r>
            <w:proofErr w:type="spellEnd"/>
            <w:r>
              <w:t xml:space="preserve"> </w:t>
            </w:r>
            <w:proofErr w:type="spellStart"/>
            <w:r>
              <w:t>kepada</w:t>
            </w:r>
            <w:proofErr w:type="spellEnd"/>
            <w:r>
              <w:t xml:space="preserve"> </w:t>
            </w:r>
            <w:proofErr w:type="spellStart"/>
            <w:r>
              <w:t>seseorang</w:t>
            </w:r>
            <w:proofErr w:type="spellEnd"/>
            <w:r>
              <w:t xml:space="preserve"> </w:t>
            </w:r>
            <w:proofErr w:type="spellStart"/>
            <w:r>
              <w:t>dibandingkan</w:t>
            </w:r>
            <w:proofErr w:type="spellEnd"/>
            <w:r>
              <w:t xml:space="preserve"> </w:t>
            </w:r>
            <w:proofErr w:type="spellStart"/>
            <w:r>
              <w:t>ia</w:t>
            </w:r>
            <w:proofErr w:type="spellEnd"/>
            <w:r>
              <w:t xml:space="preserve"> </w:t>
            </w:r>
            <w:proofErr w:type="spellStart"/>
            <w:r>
              <w:t>percaya</w:t>
            </w:r>
            <w:proofErr w:type="spellEnd"/>
            <w:r>
              <w:t xml:space="preserve"> </w:t>
            </w:r>
            <w:proofErr w:type="spellStart"/>
            <w:r>
              <w:t>pada</w:t>
            </w:r>
            <w:proofErr w:type="spellEnd"/>
            <w:r>
              <w:t xml:space="preserve"> </w:t>
            </w:r>
            <w:proofErr w:type="spellStart"/>
            <w:r>
              <w:t>dirinya</w:t>
            </w:r>
            <w:proofErr w:type="spellEnd"/>
            <w:r>
              <w:t xml:space="preserve"> </w:t>
            </w:r>
            <w:proofErr w:type="spellStart"/>
            <w:r>
              <w:t>sendiri</w:t>
            </w:r>
            <w:proofErr w:type="spellEnd"/>
            <w:r>
              <w:t xml:space="preserve">,” </w:t>
            </w:r>
            <w:proofErr w:type="spellStart"/>
            <w:r>
              <w:t>katanya</w:t>
            </w:r>
            <w:proofErr w:type="spellEnd"/>
            <w:r>
              <w:t xml:space="preserve">. </w:t>
            </w:r>
            <w:proofErr w:type="spellStart"/>
            <w:r>
              <w:t>Sikap</w:t>
            </w:r>
            <w:proofErr w:type="spellEnd"/>
            <w:r>
              <w:t xml:space="preserve"> </w:t>
            </w:r>
            <w:proofErr w:type="spellStart"/>
            <w:r>
              <w:t>pantang</w:t>
            </w:r>
            <w:proofErr w:type="spellEnd"/>
            <w:r>
              <w:t xml:space="preserve"> </w:t>
            </w:r>
            <w:proofErr w:type="spellStart"/>
            <w:r>
              <w:t>menyerah</w:t>
            </w:r>
            <w:proofErr w:type="spellEnd"/>
            <w:r>
              <w:t xml:space="preserve"> </w:t>
            </w:r>
            <w:proofErr w:type="spellStart"/>
            <w:r>
              <w:t>ini</w:t>
            </w:r>
            <w:proofErr w:type="spellEnd"/>
            <w:r>
              <w:t xml:space="preserve"> </w:t>
            </w:r>
            <w:proofErr w:type="spellStart"/>
            <w:r>
              <w:t>disiapkan</w:t>
            </w:r>
            <w:proofErr w:type="spellEnd"/>
            <w:r>
              <w:t xml:space="preserve"> </w:t>
            </w:r>
            <w:proofErr w:type="spellStart"/>
            <w:r>
              <w:t>dari</w:t>
            </w:r>
            <w:proofErr w:type="spellEnd"/>
            <w:r>
              <w:t xml:space="preserve"> </w:t>
            </w:r>
            <w:proofErr w:type="spellStart"/>
            <w:r>
              <w:t>awal</w:t>
            </w:r>
            <w:proofErr w:type="spellEnd"/>
            <w:r>
              <w:t xml:space="preserve"> </w:t>
            </w:r>
            <w:proofErr w:type="spellStart"/>
            <w:r>
              <w:t>oleh</w:t>
            </w:r>
            <w:proofErr w:type="spellEnd"/>
            <w:r>
              <w:t xml:space="preserve"> VP </w:t>
            </w:r>
            <w:proofErr w:type="spellStart"/>
            <w:r>
              <w:t>Cherian</w:t>
            </w:r>
            <w:proofErr w:type="spellEnd"/>
            <w:r>
              <w:t xml:space="preserve"> Mathew </w:t>
            </w:r>
            <w:proofErr w:type="spellStart"/>
            <w:r>
              <w:t>untuk</w:t>
            </w:r>
            <w:proofErr w:type="spellEnd"/>
            <w:r>
              <w:t xml:space="preserve"> </w:t>
            </w:r>
            <w:proofErr w:type="spellStart"/>
            <w:r>
              <w:t>tumbuh</w:t>
            </w:r>
            <w:proofErr w:type="spellEnd"/>
            <w:r>
              <w:t xml:space="preserve"> </w:t>
            </w:r>
            <w:proofErr w:type="spellStart"/>
            <w:r>
              <w:t>menjadi</w:t>
            </w:r>
            <w:proofErr w:type="spellEnd"/>
            <w:r>
              <w:t xml:space="preserve"> </w:t>
            </w:r>
            <w:proofErr w:type="spellStart"/>
            <w:r>
              <w:t>pemimpin</w:t>
            </w:r>
            <w:proofErr w:type="spellEnd"/>
            <w:r>
              <w:t xml:space="preserve"> top </w:t>
            </w:r>
            <w:proofErr w:type="spellStart"/>
            <w:r>
              <w:t>seperti</w:t>
            </w:r>
            <w:proofErr w:type="spellEnd"/>
            <w:r>
              <w:t xml:space="preserve"> </w:t>
            </w:r>
            <w:proofErr w:type="spellStart"/>
            <w:r>
              <w:t>sekarang</w:t>
            </w:r>
            <w:proofErr w:type="spellEnd"/>
            <w:r>
              <w:t xml:space="preserve"> </w:t>
            </w:r>
            <w:proofErr w:type="spellStart"/>
            <w:r>
              <w:t>ini</w:t>
            </w:r>
            <w:proofErr w:type="spellEnd"/>
            <w:r>
              <w:t>.</w:t>
            </w:r>
          </w:p>
          <w:p w:rsidR="00637DFD" w:rsidRDefault="00637DFD" w:rsidP="00FE0D1E"/>
        </w:tc>
      </w:tr>
    </w:tbl>
    <w:p w:rsidR="00EA2FB1" w:rsidRDefault="00EA2FB1" w:rsidP="00EA2FB1"/>
    <w:p w:rsidR="00EA2FB1" w:rsidRDefault="00EA2FB1" w:rsidP="00154E66">
      <w:pPr>
        <w:rPr>
          <w:rFonts w:ascii="Helvetica" w:hAnsi="Helvetica"/>
          <w:color w:val="000000" w:themeColor="text1"/>
        </w:rPr>
      </w:pPr>
    </w:p>
    <w:p w:rsidR="00EA2FB1" w:rsidRDefault="00EA2FB1" w:rsidP="00154E66">
      <w:pPr>
        <w:rPr>
          <w:rFonts w:ascii="Helvetica" w:hAnsi="Helvetica"/>
          <w:color w:val="000000" w:themeColor="text1"/>
        </w:rPr>
      </w:pPr>
    </w:p>
    <w:p w:rsidR="00EA2FB1" w:rsidRDefault="00EA2FB1" w:rsidP="00154E66">
      <w:pPr>
        <w:rPr>
          <w:rFonts w:ascii="Helvetica" w:hAnsi="Helvetica"/>
          <w:color w:val="000000" w:themeColor="text1"/>
        </w:rPr>
      </w:pPr>
    </w:p>
    <w:p w:rsidR="00154E66" w:rsidRDefault="00154E66" w:rsidP="00154E66">
      <w:pPr>
        <w:rPr>
          <w:rFonts w:ascii="Helvetica" w:hAnsi="Helvetica"/>
          <w:color w:val="000000" w:themeColor="text1"/>
        </w:rPr>
      </w:pPr>
    </w:p>
    <w:p w:rsidR="00154E66" w:rsidRPr="00FF535B" w:rsidRDefault="00154E66" w:rsidP="00154E66">
      <w:pPr>
        <w:rPr>
          <w:rFonts w:ascii="Helvetica" w:hAnsi="Helvetica"/>
          <w:color w:val="000000" w:themeColor="text1"/>
        </w:rPr>
      </w:pPr>
    </w:p>
    <w:p w:rsidR="00154E66" w:rsidRDefault="00154E66" w:rsidP="00154E66">
      <w:pPr>
        <w:rPr>
          <w:rFonts w:ascii="Helvetica" w:hAnsi="Helvetica"/>
          <w:color w:val="000000" w:themeColor="text1"/>
        </w:rPr>
      </w:pPr>
    </w:p>
    <w:p w:rsidR="00154E66" w:rsidRDefault="00154E66" w:rsidP="00154E66">
      <w:pPr>
        <w:rPr>
          <w:rFonts w:ascii="Helvetica" w:hAnsi="Helvetica"/>
          <w:color w:val="000000" w:themeColor="text1"/>
        </w:rPr>
      </w:pPr>
    </w:p>
    <w:p w:rsidR="00154E66" w:rsidRDefault="00154E66" w:rsidP="00154E66">
      <w:pPr>
        <w:rPr>
          <w:rFonts w:ascii="Helvetica" w:hAnsi="Helvetica"/>
          <w:color w:val="000000" w:themeColor="text1"/>
        </w:rPr>
      </w:pPr>
    </w:p>
    <w:p w:rsidR="00154E66" w:rsidRDefault="00154E66" w:rsidP="00154E66">
      <w:pPr>
        <w:rPr>
          <w:rFonts w:ascii="Helvetica" w:hAnsi="Helvetica"/>
          <w:color w:val="000000" w:themeColor="text1"/>
        </w:rPr>
      </w:pPr>
    </w:p>
    <w:p w:rsidR="00B53EC7" w:rsidRDefault="00B53EC7"/>
    <w:sectPr w:rsidR="00B53EC7" w:rsidSect="00B53EC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54E66"/>
    <w:rsid w:val="00154E66"/>
    <w:rsid w:val="00380A42"/>
    <w:rsid w:val="00637DFD"/>
    <w:rsid w:val="00726EEA"/>
    <w:rsid w:val="007961BB"/>
    <w:rsid w:val="00B32E24"/>
    <w:rsid w:val="00B53EC7"/>
    <w:rsid w:val="00EA2F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E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FB1"/>
    <w:rPr>
      <w:rFonts w:eastAsia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FB1"/>
    <w:rPr>
      <w:rFonts w:eastAsia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0149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CMI</cp:lastModifiedBy>
  <cp:revision>5</cp:revision>
  <dcterms:created xsi:type="dcterms:W3CDTF">2017-03-03T05:01:00Z</dcterms:created>
  <dcterms:modified xsi:type="dcterms:W3CDTF">2017-03-09T15:54:00Z</dcterms:modified>
</cp:coreProperties>
</file>