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200899" w14:textId="59B003E7" w:rsidR="00C21558" w:rsidRDefault="00C21558">
      <w:pPr>
        <w:pStyle w:val="Verzeichnis1"/>
        <w:rPr>
          <w:rFonts w:eastAsiaTheme="minorEastAsia"/>
          <w:noProof/>
          <w:sz w:val="24"/>
          <w:szCs w:val="24"/>
        </w:rPr>
      </w:pPr>
      <w:r>
        <w:fldChar w:fldCharType="begin"/>
      </w:r>
      <w:r>
        <w:instrText xml:space="preserve"> TOC \o "2-3" \h \z \t "Untertitel;1" </w:instrText>
      </w:r>
      <w:r>
        <w:fldChar w:fldCharType="separate"/>
      </w:r>
      <w:hyperlink w:anchor="_Toc180849861" w:history="1">
        <w:r w:rsidRPr="007D2C25">
          <w:rPr>
            <w:rStyle w:val="Hyperlink"/>
            <w:noProof/>
          </w:rPr>
          <w:t>Absolute Magnitudes of Supernovae – Charles T. Kowal (1968)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_Toc180849861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BF6A022" w14:textId="63226C39" w:rsidR="00C21558" w:rsidRDefault="00C21558">
      <w:pPr>
        <w:pStyle w:val="Verzeichnis1"/>
        <w:rPr>
          <w:rFonts w:eastAsiaTheme="minorEastAsia"/>
          <w:noProof/>
          <w:sz w:val="24"/>
          <w:szCs w:val="24"/>
        </w:rPr>
      </w:pPr>
      <w:hyperlink w:anchor="_Toc180849862" w:history="1">
        <w:r w:rsidRPr="007D2C25">
          <w:rPr>
            <w:rStyle w:val="Hyperlink"/>
            <w:noProof/>
          </w:rPr>
          <w:t>Search for Supernovae – Fritz Zwicky (1959)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_Toc180849862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F6A2E4A" w14:textId="04B94CD7" w:rsidR="00C21558" w:rsidRDefault="00C21558">
      <w:pPr>
        <w:pStyle w:val="Verzeichnis1"/>
        <w:rPr>
          <w:rFonts w:eastAsiaTheme="minorEastAsia"/>
          <w:noProof/>
          <w:sz w:val="24"/>
          <w:szCs w:val="24"/>
        </w:rPr>
      </w:pPr>
      <w:hyperlink w:anchor="_Toc180849863" w:history="1">
        <w:r w:rsidRPr="007D2C25">
          <w:rPr>
            <w:rStyle w:val="Hyperlink"/>
            <w:noProof/>
          </w:rPr>
          <w:t>Problems in the determination of the distances of galaxies – W. Baade (May 1958)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_Toc180849863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77EA320" w14:textId="36FF6CDF" w:rsidR="00C21558" w:rsidRDefault="00C21558">
      <w:pPr>
        <w:pStyle w:val="Verzeichnis1"/>
        <w:rPr>
          <w:rFonts w:eastAsiaTheme="minorEastAsia"/>
          <w:noProof/>
          <w:sz w:val="24"/>
          <w:szCs w:val="24"/>
        </w:rPr>
      </w:pPr>
      <w:hyperlink w:anchor="_Toc180849864" w:history="1">
        <w:r w:rsidRPr="007D2C25">
          <w:rPr>
            <w:rStyle w:val="Hyperlink"/>
            <w:noProof/>
          </w:rPr>
          <w:t>Photographic light-curves of the two supernovae in IC 4182 and NGC 1003* - W. Baade and F. Zwicky (November 1939)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_Toc180849864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044DF17" w14:textId="43C413FC" w:rsidR="00C21558" w:rsidRDefault="00C21558">
      <w:pPr>
        <w:pStyle w:val="Verzeichnis1"/>
        <w:rPr>
          <w:rFonts w:eastAsiaTheme="minorEastAsia"/>
          <w:noProof/>
          <w:sz w:val="24"/>
          <w:szCs w:val="24"/>
        </w:rPr>
      </w:pPr>
      <w:hyperlink w:anchor="_Toc180849865" w:history="1">
        <w:r w:rsidRPr="007D2C25">
          <w:rPr>
            <w:rStyle w:val="Hyperlink"/>
            <w:noProof/>
          </w:rPr>
          <w:t>The absolute photographic magnitude of supernovae – W. Baade (Oktober 1938)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_Toc180849865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D2F2E60" w14:textId="7DC03631" w:rsidR="00C21558" w:rsidRDefault="00C21558">
      <w:pPr>
        <w:pStyle w:val="Verzeichnis1"/>
        <w:rPr>
          <w:rFonts w:eastAsiaTheme="minorEastAsia"/>
          <w:noProof/>
          <w:sz w:val="24"/>
          <w:szCs w:val="24"/>
        </w:rPr>
      </w:pPr>
      <w:hyperlink w:anchor="_Toc180849866" w:history="1">
        <w:r w:rsidRPr="007D2C25">
          <w:rPr>
            <w:rStyle w:val="Hyperlink"/>
            <w:noProof/>
          </w:rPr>
          <w:t>Summary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_Toc180849866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FC2B8E2" w14:textId="4612FB7B" w:rsidR="00FF07D8" w:rsidRDefault="00C21558" w:rsidP="00D552FD">
      <w:pPr>
        <w:pStyle w:val="Untertitel"/>
        <w:rPr>
          <w:u w:val="single"/>
        </w:rPr>
      </w:pPr>
      <w:r>
        <w:rPr>
          <w:rFonts w:eastAsiaTheme="minorHAnsi" w:cstheme="minorBidi"/>
          <w:color w:val="auto"/>
          <w:spacing w:val="0"/>
          <w:sz w:val="22"/>
          <w:szCs w:val="22"/>
        </w:rPr>
        <w:fldChar w:fldCharType="end"/>
      </w:r>
    </w:p>
    <w:p w14:paraId="619B3E6A" w14:textId="77777777" w:rsidR="00FF07D8" w:rsidRDefault="00FF07D8">
      <w:pPr>
        <w:rPr>
          <w:rFonts w:eastAsiaTheme="majorEastAsia" w:cstheme="majorBidi"/>
          <w:color w:val="595959" w:themeColor="text1" w:themeTint="A6"/>
          <w:spacing w:val="15"/>
          <w:sz w:val="28"/>
          <w:szCs w:val="28"/>
          <w:u w:val="single"/>
        </w:rPr>
      </w:pPr>
      <w:r>
        <w:rPr>
          <w:u w:val="single"/>
        </w:rPr>
        <w:br w:type="page"/>
      </w:r>
    </w:p>
    <w:p w14:paraId="38B116E5" w14:textId="0C3B7F9C" w:rsidR="00466325" w:rsidRPr="00D552FD" w:rsidRDefault="00D552FD" w:rsidP="00D552FD">
      <w:pPr>
        <w:pStyle w:val="Untertitel"/>
        <w:rPr>
          <w:u w:val="single"/>
        </w:rPr>
      </w:pPr>
      <w:bookmarkStart w:id="0" w:name="_Toc180849861"/>
      <w:r w:rsidRPr="00D552FD">
        <w:rPr>
          <w:u w:val="single"/>
        </w:rPr>
        <w:lastRenderedPageBreak/>
        <w:t>Absolute Magnitudes of Supernovae – Charles T. Kowal (1968)</w:t>
      </w:r>
      <w:bookmarkEnd w:id="0"/>
    </w:p>
    <w:p w14:paraId="7689A527" w14:textId="565E453F" w:rsidR="00D552FD" w:rsidRDefault="00D552FD" w:rsidP="00D552FD">
      <w:r>
        <w:t xml:space="preserve">In the past: attempts to get average absolute magnitude were unsuccessful, because there were hardly any complete light curves. They had to do projected calculations to get full light curves. </w:t>
      </w:r>
    </w:p>
    <w:p w14:paraId="2533C505" w14:textId="0C1B64CF" w:rsidR="00D552FD" w:rsidRDefault="00D552FD" w:rsidP="00D552FD">
      <w:r>
        <w:t>Now: 40 curves for supernovae avail</w:t>
      </w:r>
      <w:r w:rsidR="008B2BC1">
        <w:t>able</w:t>
      </w:r>
      <w:r>
        <w:t xml:space="preserve"> </w:t>
      </w:r>
      <w:r>
        <w:sym w:font="Wingdings" w:char="F0E0"/>
      </w:r>
      <w:r>
        <w:t xml:space="preserve"> </w:t>
      </w:r>
      <w:r w:rsidR="008B2BC1">
        <w:t>Maxima magnitudes are </w:t>
      </w:r>
      <w:proofErr w:type="gramStart"/>
      <w:r w:rsidR="008B2BC1">
        <w:t>pretty dependable</w:t>
      </w:r>
      <w:proofErr w:type="gramEnd"/>
      <w:r>
        <w:t xml:space="preserve"> </w:t>
      </w:r>
      <w:r w:rsidR="008B2BC1">
        <w:br/>
        <w:t>magnitudes corrected for galactical absorption, radial velocities for solar motion</w:t>
      </w:r>
      <w:r w:rsidR="008B2BC1">
        <w:br/>
        <w:t xml:space="preserve">no correction for absorption in parent cloud </w:t>
      </w:r>
      <w:r w:rsidR="008B2BC1">
        <w:sym w:font="Wingdings" w:char="F0E0"/>
      </w:r>
      <w:r w:rsidR="008B2BC1">
        <w:t xml:space="preserve"> average magnitudes are lower limits </w:t>
      </w:r>
    </w:p>
    <w:p w14:paraId="5EAC2968" w14:textId="1FF13D36" w:rsidR="008B2BC1" w:rsidRDefault="008B2BC1" w:rsidP="00D552FD">
      <w:r>
        <w:t>To get the absolute magnitude: estimate distances with different methods, based on an assumed Hubble constant (e.g. luminosity classification of galaxies)</w:t>
      </w:r>
    </w:p>
    <w:p w14:paraId="4DA4AB80" w14:textId="3FAC5845" w:rsidR="00C50FA5" w:rsidRDefault="00C50FA5" w:rsidP="00D552FD">
      <w:r>
        <w:t>Magnitudes of Supernovae Type 1. Hope to be a trustworthy indicator of distance</w:t>
      </w:r>
    </w:p>
    <w:p w14:paraId="4B86335A" w14:textId="32AA05C6" w:rsidR="008B2BC1" w:rsidRDefault="008B2BC1" w:rsidP="00D552FD">
      <w:r>
        <w:t xml:space="preserve">Distance supernovae will need a correction </w:t>
      </w:r>
      <w:r w:rsidR="00C50FA5">
        <w:t xml:space="preserve">for the red shifting of the emission bands (no correction in this study) </w:t>
      </w:r>
    </w:p>
    <w:p w14:paraId="43AF645D" w14:textId="0EC69D13" w:rsidR="00C50FA5" w:rsidRDefault="00C50FA5" w:rsidP="00D552FD">
      <w:r>
        <w:t xml:space="preserve">For type 1: 22 light curves, for 19 of them distance moduli </w:t>
      </w:r>
    </w:p>
    <w:p w14:paraId="1D693BA7" w14:textId="7816A175" w:rsidR="00C50FA5" w:rsidRDefault="00C50FA5" w:rsidP="00D552FD">
      <w:r>
        <w:t xml:space="preserve">For type 2: 9 light curves with differences in form, </w:t>
      </w:r>
    </w:p>
    <w:p w14:paraId="19DA5078" w14:textId="0170DAA0" w:rsidR="00C50FA5" w:rsidRDefault="00C50FA5" w:rsidP="00D552FD">
      <w:r>
        <w:t>For Type 4: 1 known supernova</w:t>
      </w:r>
    </w:p>
    <w:p w14:paraId="00561845" w14:textId="4B130257" w:rsidR="00C50FA5" w:rsidRDefault="00C50FA5" w:rsidP="00D552FD">
      <w:r>
        <w:t xml:space="preserve">For Type 5: 1 studied supernova, </w:t>
      </w:r>
      <w:r w:rsidR="00D12574">
        <w:t>the </w:t>
      </w:r>
      <w:r>
        <w:t>absolute magnitude with luminosity classification and membership in group</w:t>
      </w:r>
    </w:p>
    <w:p w14:paraId="6E0B7F97" w14:textId="4E291DBC" w:rsidR="00C50FA5" w:rsidRDefault="00D12574" w:rsidP="00D552FD">
      <w:r>
        <w:t xml:space="preserve">Future: The uncertainty of the redshift-magnitude relation can get less with the discovery of more supernovae at a distance comparable to the Coma cluster. Determine the second-order term for the relation once light curves for supernovae far away are obtained. </w:t>
      </w:r>
    </w:p>
    <w:p w14:paraId="4385E27E" w14:textId="41D8BB23" w:rsidR="00D12574" w:rsidRDefault="00D12574" w:rsidP="00D552FD">
      <w:r>
        <w:t xml:space="preserve">Problem for distance indication now: </w:t>
      </w:r>
      <w:r>
        <w:br/>
        <w:t xml:space="preserve">Hubble constant cannot be determined with Supernovae alone, because the absolute magnitudes of closer supernovae cannot be calculated because the distance moduli are unreliable. </w:t>
      </w:r>
    </w:p>
    <w:p w14:paraId="5B0E5DCA" w14:textId="5670BA58" w:rsidR="00D12574" w:rsidRDefault="00D12574" w:rsidP="00D552FD">
      <w:r>
        <w:t xml:space="preserve">Search for supernovae in different galaxies: happening at Palomar observatory </w:t>
      </w:r>
    </w:p>
    <w:p w14:paraId="2F9A1C90" w14:textId="695EF8C0" w:rsidR="00D12574" w:rsidRDefault="00D12574" w:rsidP="00D552FD"/>
    <w:p w14:paraId="0D0E0DC6" w14:textId="6F5F592B" w:rsidR="00733326" w:rsidRDefault="00D12574" w:rsidP="00D552FD">
      <w:r>
        <w:t xml:space="preserve">Several sources for the magnitudes </w:t>
      </w:r>
    </w:p>
    <w:p w14:paraId="37ECB84A" w14:textId="77777777" w:rsidR="00733326" w:rsidRDefault="00733326">
      <w:r>
        <w:br w:type="page"/>
      </w:r>
    </w:p>
    <w:p w14:paraId="36A83E00" w14:textId="19CCD173" w:rsidR="00D12574" w:rsidRDefault="00733326" w:rsidP="00733326">
      <w:pPr>
        <w:pStyle w:val="Untertitel"/>
        <w:rPr>
          <w:u w:val="single"/>
        </w:rPr>
      </w:pPr>
      <w:bookmarkStart w:id="1" w:name="_Toc180849862"/>
      <w:r w:rsidRPr="00733326">
        <w:rPr>
          <w:u w:val="single"/>
        </w:rPr>
        <w:lastRenderedPageBreak/>
        <w:t>Search for Supernovae – Fritz Zwicky (1959)</w:t>
      </w:r>
      <w:bookmarkEnd w:id="1"/>
    </w:p>
    <w:p w14:paraId="7D2BCF3E" w14:textId="2F7E6ADA" w:rsidR="00733326" w:rsidRDefault="00AA7AD4" w:rsidP="00733326">
      <w:r>
        <w:t xml:space="preserve">Studies of supernovae important for: </w:t>
      </w:r>
      <w:r w:rsidR="00604E5D">
        <w:t>evolution of stars and stellar systems, nature of neutron stars, origin of cosmic rays</w:t>
      </w:r>
    </w:p>
    <w:p w14:paraId="6EB68E83" w14:textId="5EFC2AFA" w:rsidR="00604E5D" w:rsidRDefault="002C194C" w:rsidP="00733326">
      <w:r>
        <w:t xml:space="preserve">Calibration of distances with supernovae: here mentioned as a possibility </w:t>
      </w:r>
    </w:p>
    <w:p w14:paraId="3039A8B0" w14:textId="4EF2392C" w:rsidR="00C460B7" w:rsidRDefault="008C7B26" w:rsidP="00733326">
      <w:r>
        <w:t>Original SN search: 1933 at Caltech</w:t>
      </w:r>
      <w:r w:rsidR="00353F46">
        <w:t xml:space="preserve"> (ended because of war and amount of work)</w:t>
      </w:r>
      <w:r w:rsidR="00353F46">
        <w:br/>
      </w:r>
      <w:r>
        <w:t xml:space="preserve">1956 renewed </w:t>
      </w:r>
      <w:r w:rsidR="005560EB">
        <w:t xml:space="preserve">at several observatories (worked together) </w:t>
      </w:r>
      <w:r w:rsidR="00353F46">
        <w:sym w:font="Wingdings" w:char="F0E0"/>
      </w:r>
      <w:r w:rsidR="00353F46">
        <w:t xml:space="preserve"> new </w:t>
      </w:r>
      <w:r w:rsidR="00652331">
        <w:t xml:space="preserve">supernovae were found </w:t>
      </w:r>
    </w:p>
    <w:p w14:paraId="29C50FA8" w14:textId="69046F31" w:rsidR="00652331" w:rsidRDefault="00CD306C" w:rsidP="00733326">
      <w:r>
        <w:t xml:space="preserve">Prove that supernovae </w:t>
      </w:r>
      <w:proofErr w:type="gramStart"/>
      <w:r>
        <w:t>exist:</w:t>
      </w:r>
      <w:proofErr w:type="gramEnd"/>
      <w:r>
        <w:t xml:space="preserve"> observations made in</w:t>
      </w:r>
      <w:r w:rsidR="007B4793">
        <w:t xml:space="preserve"> 1937 at Palomar Observatory (Schmi</w:t>
      </w:r>
      <w:r w:rsidR="004C1D50">
        <w:t xml:space="preserve">dt telescope) </w:t>
      </w:r>
    </w:p>
    <w:p w14:paraId="6E7B3299" w14:textId="21DA7AAF" w:rsidR="00E85B59" w:rsidRDefault="004C1D50" w:rsidP="00733326">
      <w:r>
        <w:t xml:space="preserve">Schmidt telescope </w:t>
      </w:r>
      <w:r w:rsidR="00E85B59">
        <w:t xml:space="preserve">was built to search SN </w:t>
      </w:r>
      <w:r w:rsidR="00E85B59">
        <w:sym w:font="Wingdings" w:char="F0E0"/>
      </w:r>
      <w:r w:rsidR="00E85B59">
        <w:t xml:space="preserve"> discovery of more SN</w:t>
      </w:r>
    </w:p>
    <w:p w14:paraId="299FFD7F" w14:textId="37BDDA04" w:rsidR="00E85B59" w:rsidRDefault="00C56493" w:rsidP="00733326">
      <w:r>
        <w:t>Analyzing</w:t>
      </w:r>
      <w:r w:rsidR="00326FD0">
        <w:t xml:space="preserve"> the light curves led to the conclusion that there are several </w:t>
      </w:r>
      <w:r>
        <w:t>SN types</w:t>
      </w:r>
    </w:p>
    <w:p w14:paraId="4341A097" w14:textId="08CFDF23" w:rsidR="008D2A63" w:rsidRDefault="0055700D" w:rsidP="00733326">
      <w:r>
        <w:t>Hope for the future: photograph two recently discovered SN</w:t>
      </w:r>
      <w:r w:rsidR="00EF2FCD">
        <w:t xml:space="preserve"> in later stages of development</w:t>
      </w:r>
      <w:r w:rsidR="006279F0">
        <w:t xml:space="preserve"> in different colors</w:t>
      </w:r>
      <w:r w:rsidR="00EF2FCD">
        <w:t xml:space="preserve"> </w:t>
      </w:r>
      <w:r w:rsidR="00EF2FCD">
        <w:sym w:font="Wingdings" w:char="F0E0"/>
      </w:r>
      <w:r w:rsidR="00EF2FCD">
        <w:t xml:space="preserve"> get physical characteristics about their ends of the light curve</w:t>
      </w:r>
      <w:r w:rsidR="006279F0">
        <w:t xml:space="preserve"> </w:t>
      </w:r>
      <w:r w:rsidR="006279F0">
        <w:sym w:font="Wingdings" w:char="F0E0"/>
      </w:r>
      <w:r w:rsidR="006279F0">
        <w:t xml:space="preserve"> establish the use of SN as distance indicators </w:t>
      </w:r>
    </w:p>
    <w:p w14:paraId="29AFE9E1" w14:textId="77777777" w:rsidR="008D2A63" w:rsidRDefault="008D2A63">
      <w:r>
        <w:br w:type="page"/>
      </w:r>
    </w:p>
    <w:p w14:paraId="1A3F4893" w14:textId="7B57CED2" w:rsidR="0055700D" w:rsidRDefault="008D2A63" w:rsidP="000356E9">
      <w:pPr>
        <w:pStyle w:val="Untertitel"/>
        <w:rPr>
          <w:u w:val="single"/>
        </w:rPr>
      </w:pPr>
      <w:bookmarkStart w:id="2" w:name="_Toc180849863"/>
      <w:r w:rsidRPr="000356E9">
        <w:rPr>
          <w:u w:val="single"/>
        </w:rPr>
        <w:lastRenderedPageBreak/>
        <w:t xml:space="preserve">Problems in the determination of the distances of galaxies </w:t>
      </w:r>
      <w:r w:rsidR="000356E9" w:rsidRPr="000356E9">
        <w:rPr>
          <w:u w:val="single"/>
        </w:rPr>
        <w:t>–</w:t>
      </w:r>
      <w:r w:rsidRPr="000356E9">
        <w:rPr>
          <w:u w:val="single"/>
        </w:rPr>
        <w:t xml:space="preserve"> </w:t>
      </w:r>
      <w:r w:rsidR="000356E9" w:rsidRPr="000356E9">
        <w:rPr>
          <w:u w:val="single"/>
        </w:rPr>
        <w:t>W. Baade (May 1958)</w:t>
      </w:r>
      <w:bookmarkEnd w:id="2"/>
      <w:r w:rsidR="000356E9" w:rsidRPr="000356E9">
        <w:rPr>
          <w:u w:val="single"/>
        </w:rPr>
        <w:t xml:space="preserve"> </w:t>
      </w:r>
    </w:p>
    <w:p w14:paraId="6DB9F093" w14:textId="227DC2DB" w:rsidR="000356E9" w:rsidRDefault="002B4D25" w:rsidP="000356E9">
      <w:r>
        <w:t xml:space="preserve">Distance of galaxies </w:t>
      </w:r>
      <w:proofErr w:type="gramStart"/>
      <w:r>
        <w:t>based</w:t>
      </w:r>
      <w:proofErr w:type="gramEnd"/>
      <w:r>
        <w:t xml:space="preserve"> on objects within them. </w:t>
      </w:r>
      <w:r w:rsidR="005955A0">
        <w:t>How to get distance: apparent magnitude, applying inverse square law</w:t>
      </w:r>
      <w:r w:rsidR="00E52BEC">
        <w:t xml:space="preserve">, in consideration of interstellar absorption </w:t>
      </w:r>
    </w:p>
    <w:p w14:paraId="18A8E04E" w14:textId="06A99D0F" w:rsidR="00992F63" w:rsidRDefault="00992F63" w:rsidP="000356E9">
      <w:r>
        <w:t>Measuring of</w:t>
      </w:r>
      <w:r w:rsidR="00617956">
        <w:t xml:space="preserve"> apparent magnitude: photometry </w:t>
      </w:r>
    </w:p>
    <w:p w14:paraId="2F152A69" w14:textId="093DF67B" w:rsidR="00255791" w:rsidRDefault="00255791" w:rsidP="000356E9">
      <w:r>
        <w:t xml:space="preserve">Determination of apparent magnitudes was made difficult because </w:t>
      </w:r>
      <w:r w:rsidR="00C21190">
        <w:t>of </w:t>
      </w:r>
      <w:r>
        <w:t>several differe</w:t>
      </w:r>
      <w:r w:rsidR="00527B5E">
        <w:t xml:space="preserve">nt </w:t>
      </w:r>
      <w:r w:rsidR="00DD1C2C">
        <w:t>sequences (</w:t>
      </w:r>
      <w:r w:rsidR="002E36B4">
        <w:t>photographic sequ</w:t>
      </w:r>
      <w:r w:rsidR="009B20D9">
        <w:t>ences in selected areas</w:t>
      </w:r>
      <w:r w:rsidR="000B36A0">
        <w:t>)</w:t>
      </w:r>
      <w:r w:rsidR="00500CA7">
        <w:br/>
        <w:t xml:space="preserve">E.g.: Polar </w:t>
      </w:r>
      <w:r w:rsidR="00F414B4">
        <w:t>sequence</w:t>
      </w:r>
      <w:r w:rsidR="000368B3">
        <w:t xml:space="preserve"> (= series of stars near the north celestial pole,</w:t>
      </w:r>
      <w:r w:rsidR="00D56FFB">
        <w:t xml:space="preserve"> accurate magnitudes, standard for magnitudes) </w:t>
      </w:r>
    </w:p>
    <w:p w14:paraId="791D3553" w14:textId="5278F7DE" w:rsidR="004446A0" w:rsidRDefault="004446A0" w:rsidP="000356E9">
      <w:r>
        <w:t xml:space="preserve">Requirements for distance indicators in galaxies: </w:t>
      </w:r>
      <w:r w:rsidR="00250D37">
        <w:t xml:space="preserve">well-defined luminosity, easy to observe </w:t>
      </w:r>
      <w:r w:rsidR="00250D37">
        <w:sym w:font="Wingdings" w:char="F0E0"/>
      </w:r>
      <w:r w:rsidR="00250D37">
        <w:t xml:space="preserve"> most distance indicators are still variable stars </w:t>
      </w:r>
      <w:proofErr w:type="gramStart"/>
      <w:r w:rsidR="00250D37">
        <w:t>in order to</w:t>
      </w:r>
      <w:proofErr w:type="gramEnd"/>
      <w:r w:rsidR="00250D37">
        <w:t xml:space="preserve"> fit the requirements </w:t>
      </w:r>
    </w:p>
    <w:p w14:paraId="50091964" w14:textId="5A20F1C0" w:rsidR="00516108" w:rsidRDefault="006B5936" w:rsidP="000356E9">
      <w:r>
        <w:t>Two populations of distance indicators in extragala</w:t>
      </w:r>
      <w:r w:rsidR="00B752C4">
        <w:t xml:space="preserve">ctic systems. Novae </w:t>
      </w:r>
      <w:proofErr w:type="gramStart"/>
      <w:r w:rsidR="00B752C4">
        <w:t>belong</w:t>
      </w:r>
      <w:proofErr w:type="gramEnd"/>
      <w:r w:rsidR="00B752C4">
        <w:t xml:space="preserve"> to population 2</w:t>
      </w:r>
    </w:p>
    <w:p w14:paraId="686C3F79" w14:textId="1B9C3E34" w:rsidR="00D55752" w:rsidRDefault="00D55752" w:rsidP="000356E9">
      <w:r>
        <w:t>Work from before</w:t>
      </w:r>
      <w:r w:rsidR="006D46F0">
        <w:t>:</w:t>
      </w:r>
      <w:r>
        <w:t xml:space="preserve"> had too long breaks between observations to </w:t>
      </w:r>
      <w:r w:rsidR="00142F24">
        <w:t xml:space="preserve">determine the maximum luminosities. </w:t>
      </w:r>
      <w:r w:rsidR="006D46F0">
        <w:t>Now: new work on cross connections (Arp)</w:t>
      </w:r>
    </w:p>
    <w:p w14:paraId="7CC83668" w14:textId="347E0BA2" w:rsidR="0023050A" w:rsidRDefault="00814CC6" w:rsidP="00733326">
      <w:r>
        <w:t xml:space="preserve">Arp finds two groups of luminosities: fast novae and slow novae </w:t>
      </w:r>
    </w:p>
    <w:p w14:paraId="62910EE8" w14:textId="77777777" w:rsidR="0023050A" w:rsidRDefault="0023050A">
      <w:r>
        <w:br w:type="page"/>
      </w:r>
    </w:p>
    <w:p w14:paraId="59E4AAEC" w14:textId="440B499F" w:rsidR="00353F46" w:rsidRPr="00757A4F" w:rsidRDefault="00754118" w:rsidP="00757A4F">
      <w:pPr>
        <w:pStyle w:val="Untertitel"/>
        <w:rPr>
          <w:u w:val="single"/>
        </w:rPr>
      </w:pPr>
      <w:bookmarkStart w:id="3" w:name="_Toc180849864"/>
      <w:r w:rsidRPr="00757A4F">
        <w:rPr>
          <w:u w:val="single"/>
        </w:rPr>
        <w:lastRenderedPageBreak/>
        <w:t>Photographic light-curves of the two supernovae in IC 4182 and NGC 1003*</w:t>
      </w:r>
      <w:r w:rsidR="008438E5" w:rsidRPr="00757A4F">
        <w:rPr>
          <w:u w:val="single"/>
        </w:rPr>
        <w:t xml:space="preserve"> - W. Baade and F. Zwicky (November 1939)</w:t>
      </w:r>
      <w:bookmarkEnd w:id="3"/>
    </w:p>
    <w:p w14:paraId="6D2EAF31" w14:textId="4FC7D8C0" w:rsidR="00C35216" w:rsidRDefault="006D557F" w:rsidP="00C35216">
      <w:r>
        <w:t>Before: systematic search would be necessary to advance further in the field</w:t>
      </w:r>
      <w:r w:rsidR="001445D1">
        <w:t xml:space="preserve"> </w:t>
      </w:r>
      <w:r w:rsidR="001445D1">
        <w:sym w:font="Wingdings" w:char="F0E0"/>
      </w:r>
      <w:r w:rsidR="001445D1">
        <w:t xml:space="preserve"> </w:t>
      </w:r>
      <w:r w:rsidR="00540495">
        <w:t>effort for this very big and needs to be justified</w:t>
      </w:r>
      <w:r w:rsidR="009A3F72">
        <w:t xml:space="preserve"> (with a proper instrument) </w:t>
      </w:r>
    </w:p>
    <w:p w14:paraId="6AD74BB0" w14:textId="4CFB0F53" w:rsidR="00EA1ED1" w:rsidRDefault="00EA1ED1" w:rsidP="00C35216">
      <w:r>
        <w:t xml:space="preserve">Such a telescope (Schmidt telescope) was built at the Palomar Observatory </w:t>
      </w:r>
      <w:r>
        <w:sym w:font="Wingdings" w:char="F0E0"/>
      </w:r>
      <w:r>
        <w:t xml:space="preserve"> systematic search now possible </w:t>
      </w:r>
    </w:p>
    <w:p w14:paraId="23C8438C" w14:textId="2A7283CD" w:rsidR="00FF58E2" w:rsidRDefault="00FF58E2" w:rsidP="00C35216">
      <w:r>
        <w:t xml:space="preserve">IC 4182 and NGC </w:t>
      </w:r>
      <w:r w:rsidR="00381C38">
        <w:t xml:space="preserve">1003: were bright </w:t>
      </w:r>
      <w:r w:rsidR="00381C38">
        <w:sym w:font="Wingdings" w:char="F0E0"/>
      </w:r>
      <w:r w:rsidR="00381C38">
        <w:t xml:space="preserve"> allowed for photo</w:t>
      </w:r>
      <w:r w:rsidR="003D5F48">
        <w:t>metric and spectroscopic observations/measurements over a long period of time</w:t>
      </w:r>
    </w:p>
    <w:p w14:paraId="4D8B6E98" w14:textId="4D4FEBA5" w:rsidR="007406A5" w:rsidRDefault="00EA411A" w:rsidP="00C35216">
      <w:r>
        <w:t>Bigger sequence</w:t>
      </w:r>
      <w:r w:rsidR="005C4194">
        <w:t>s</w:t>
      </w:r>
      <w:r>
        <w:t xml:space="preserve"> of comparison w</w:t>
      </w:r>
      <w:r w:rsidR="005C4194">
        <w:t>ere</w:t>
      </w:r>
      <w:r>
        <w:t xml:space="preserve"> needed </w:t>
      </w:r>
      <w:r w:rsidR="005C4194">
        <w:t>(different instruments</w:t>
      </w:r>
      <w:r w:rsidR="00A86F7B">
        <w:t xml:space="preserve"> were used to measure different ranges of photographic magnitudes of the comparison stars) </w:t>
      </w:r>
      <w:r w:rsidR="00467A39">
        <w:t>Used: Palomar and Mount Wilson instruments</w:t>
      </w:r>
      <w:r w:rsidR="009B1FF9">
        <w:br/>
        <w:t xml:space="preserve">magnitudes of comparison stars: on </w:t>
      </w:r>
      <w:r w:rsidR="00FB16A7">
        <w:t>the </w:t>
      </w:r>
      <w:r w:rsidR="009B1FF9">
        <w:t xml:space="preserve">international system </w:t>
      </w:r>
      <w:r w:rsidR="00FB16A7">
        <w:t xml:space="preserve">(candela unit?) </w:t>
      </w:r>
    </w:p>
    <w:p w14:paraId="51093346" w14:textId="18BF4351" w:rsidR="00830524" w:rsidRDefault="00BB404E" w:rsidP="00C35216">
      <w:pPr>
        <w:rPr>
          <w:sz w:val="20"/>
          <w:szCs w:val="20"/>
        </w:rPr>
      </w:pPr>
      <w:r>
        <w:t xml:space="preserve">NGC 1003: </w:t>
      </w:r>
      <w:r w:rsidR="00DD3042">
        <w:t>low latitude</w:t>
      </w:r>
      <w:r w:rsidR="008A0BB9">
        <w:t xml:space="preserve"> </w:t>
      </w:r>
      <w:r w:rsidR="008A0BB9">
        <w:sym w:font="Wingdings" w:char="F0E0"/>
      </w:r>
      <w:r w:rsidR="008A0BB9">
        <w:t xml:space="preserve"> values not corrected for general galactic absorption</w:t>
      </w:r>
      <w:r w:rsidR="004202B3">
        <w:t xml:space="preserve"> </w:t>
      </w:r>
      <w:r w:rsidR="004202B3">
        <w:sym w:font="Wingdings" w:char="F0E0"/>
      </w:r>
      <w:r w:rsidR="004202B3">
        <w:t xml:space="preserve"> should be multiplied with: log f = -</w:t>
      </w:r>
      <w:r w:rsidR="006F4F66">
        <w:t>0</w:t>
      </w:r>
      <w:r w:rsidR="004202B3">
        <w:t>.05</w:t>
      </w:r>
      <w:r w:rsidR="006F4F66">
        <w:t xml:space="preserve"> |cosec b</w:t>
      </w:r>
      <w:r w:rsidR="006F4F66">
        <w:rPr>
          <w:sz w:val="20"/>
          <w:szCs w:val="20"/>
        </w:rPr>
        <w:t>|</w:t>
      </w:r>
      <w:r w:rsidR="00830524">
        <w:rPr>
          <w:sz w:val="20"/>
          <w:szCs w:val="20"/>
        </w:rPr>
        <w:t xml:space="preserve"> (according to Hubble) </w:t>
      </w:r>
    </w:p>
    <w:p w14:paraId="7C86394A" w14:textId="77777777" w:rsidR="00830524" w:rsidRDefault="00830524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75BE1883" w14:textId="4754E0D3" w:rsidR="00BB404E" w:rsidRDefault="00830524" w:rsidP="00436195">
      <w:pPr>
        <w:pStyle w:val="Untertitel"/>
        <w:rPr>
          <w:u w:val="single"/>
        </w:rPr>
      </w:pPr>
      <w:bookmarkStart w:id="4" w:name="_Toc180849865"/>
      <w:r w:rsidRPr="00436195">
        <w:rPr>
          <w:u w:val="single"/>
        </w:rPr>
        <w:lastRenderedPageBreak/>
        <w:t>The absolute photograph</w:t>
      </w:r>
      <w:r w:rsidR="00436195" w:rsidRPr="00436195">
        <w:rPr>
          <w:u w:val="single"/>
        </w:rPr>
        <w:t>ic magnitude of supernovae – W. Baade (Oktober 1938)</w:t>
      </w:r>
      <w:bookmarkEnd w:id="4"/>
    </w:p>
    <w:p w14:paraId="51A0D841" w14:textId="66EA8CFC" w:rsidR="00436195" w:rsidRDefault="00240C94" w:rsidP="00436195">
      <w:r>
        <w:t xml:space="preserve">Distances: were possible to measure </w:t>
      </w:r>
      <w:r w:rsidR="00381C59">
        <w:t>as soon as</w:t>
      </w:r>
      <w:r w:rsidR="001F472B">
        <w:t xml:space="preserve"> </w:t>
      </w:r>
      <w:r w:rsidR="00381C59">
        <w:t xml:space="preserve">reliable values for the luminosities of </w:t>
      </w:r>
      <w:r w:rsidR="001F472B">
        <w:t>novae in the milky way were existing</w:t>
      </w:r>
    </w:p>
    <w:p w14:paraId="7C624BC1" w14:textId="7EA714F3" w:rsidR="00EF7DCD" w:rsidRDefault="00EF7DCD" w:rsidP="00436195">
      <w:r>
        <w:t xml:space="preserve">But problem: luminosities of extragalactic novae spread wide </w:t>
      </w:r>
      <w:r w:rsidR="0045186E">
        <w:t>(</w:t>
      </w:r>
      <w:r w:rsidR="008E500F">
        <w:t xml:space="preserve">good example to look at is Andromeda nebula) </w:t>
      </w:r>
    </w:p>
    <w:p w14:paraId="08401C54" w14:textId="3B47BDD8" w:rsidR="008E500F" w:rsidRDefault="00E71DB7" w:rsidP="00436195">
      <w:r>
        <w:t xml:space="preserve">Possible reasons for spread of luminosities: large dispersion in absolute magnitudes, </w:t>
      </w:r>
      <w:r w:rsidR="00527092">
        <w:t>two different groups of novae</w:t>
      </w:r>
    </w:p>
    <w:p w14:paraId="36D1D870" w14:textId="7074C6B7" w:rsidR="00527092" w:rsidRDefault="00527092" w:rsidP="00436195">
      <w:r>
        <w:t xml:space="preserve">Hubble confirmed second reasoning a few years later </w:t>
      </w:r>
    </w:p>
    <w:p w14:paraId="400FEC85" w14:textId="60B386AF" w:rsidR="00F747B0" w:rsidRDefault="00AB4E37" w:rsidP="00436195">
      <w:r>
        <w:t>Spectroscopic investig</w:t>
      </w:r>
      <w:r w:rsidR="00557562">
        <w:t>a</w:t>
      </w:r>
      <w:r>
        <w:t xml:space="preserve">tions showed a </w:t>
      </w:r>
      <w:r w:rsidR="00A26F7D">
        <w:t>strange spectrum</w:t>
      </w:r>
      <w:r w:rsidR="00090E6B">
        <w:t xml:space="preserve"> (wide and in some areas overlapping emission bands)</w:t>
      </w:r>
      <w:r w:rsidR="00A26F7D">
        <w:t xml:space="preserve"> which </w:t>
      </w:r>
      <w:r w:rsidR="00557562">
        <w:t>supported the existence of two groups</w:t>
      </w:r>
      <w:r w:rsidR="00343AAE">
        <w:br/>
        <w:t xml:space="preserve">if spectrum is known: can sort the novae into the group it belongs </w:t>
      </w:r>
    </w:p>
    <w:p w14:paraId="3A302112" w14:textId="56868C65" w:rsidR="00F747B0" w:rsidRDefault="00F747B0" w:rsidP="00436195">
      <w:r>
        <w:t>Two groups: common type and supernova</w:t>
      </w:r>
    </w:p>
    <w:p w14:paraId="20E7EC89" w14:textId="03198421" w:rsidR="00787A74" w:rsidRDefault="00787A74" w:rsidP="00436195">
      <w:r>
        <w:t xml:space="preserve">Results used in this report: only approximations as </w:t>
      </w:r>
      <w:r w:rsidR="00C24198">
        <w:t>the systematic search will later bring better data, some of the data from casual discoveries</w:t>
      </w:r>
      <w:r w:rsidR="00ED15F1">
        <w:br/>
        <w:t xml:space="preserve">sometimes: objects were </w:t>
      </w:r>
      <w:proofErr w:type="gramStart"/>
      <w:r w:rsidR="00ED15F1">
        <w:t>actually plate</w:t>
      </w:r>
      <w:proofErr w:type="gramEnd"/>
      <w:r w:rsidR="00ED15F1">
        <w:t xml:space="preserve"> defects or ordinary variable stars. </w:t>
      </w:r>
    </w:p>
    <w:p w14:paraId="628EB290" w14:textId="1836B5C4" w:rsidR="00F33633" w:rsidRDefault="00CE7587" w:rsidP="00436195">
      <w:r>
        <w:t xml:space="preserve">Baade </w:t>
      </w:r>
      <w:r w:rsidR="00B312CA">
        <w:t>red</w:t>
      </w:r>
      <w:r w:rsidR="00A749D7">
        <w:t xml:space="preserve">etermined magnitudes of the comparison stars with polar comparison </w:t>
      </w:r>
      <w:r w:rsidR="00D41B10">
        <w:t xml:space="preserve">to receive reliable photometric data (proved to be a good idea) </w:t>
      </w:r>
    </w:p>
    <w:p w14:paraId="298DF896" w14:textId="744ACB03" w:rsidR="00A50B07" w:rsidRDefault="00A50B07" w:rsidP="00436195">
      <w:r>
        <w:t xml:space="preserve">Maximum only really known for 4-5 </w:t>
      </w:r>
      <w:proofErr w:type="gramStart"/>
      <w:r>
        <w:t>supernovae,</w:t>
      </w:r>
      <w:proofErr w:type="gramEnd"/>
      <w:r>
        <w:t xml:space="preserve"> </w:t>
      </w:r>
      <w:r w:rsidR="00182890">
        <w:t xml:space="preserve">the rest of the data mostly belongs to the descending branch of the light curve. </w:t>
      </w:r>
    </w:p>
    <w:p w14:paraId="498BC3C5" w14:textId="6FC8B7FA" w:rsidR="001C7C49" w:rsidRDefault="001C7C49" w:rsidP="00436195">
      <w:r>
        <w:t xml:space="preserve">IC 4182 and NGC 1003 light curves were combined, combination was used as the standard </w:t>
      </w:r>
    </w:p>
    <w:p w14:paraId="5D800C82" w14:textId="7B353A45" w:rsidR="00FD0DAB" w:rsidRDefault="00FD0DAB" w:rsidP="00436195">
      <w:r>
        <w:t xml:space="preserve">List of 14 supernovae </w:t>
      </w:r>
    </w:p>
    <w:p w14:paraId="7560DDF6" w14:textId="1951A0C3" w:rsidR="0073786E" w:rsidRDefault="0073786E" w:rsidP="00436195">
      <w:r>
        <w:t xml:space="preserve">10 supernovae with known </w:t>
      </w:r>
      <w:r w:rsidR="0076554E">
        <w:t xml:space="preserve">maximum magnitude and distance modulus </w:t>
      </w:r>
      <w:r w:rsidR="00370C04">
        <w:br/>
        <w:t xml:space="preserve">proper spread of dispersion of maximum absolute magnitude </w:t>
      </w:r>
      <w:r w:rsidR="001C4828">
        <w:t xml:space="preserve">will be smaller than the calculated value (calculated value includes errors </w:t>
      </w:r>
      <w:r w:rsidR="004C768A">
        <w:t xml:space="preserve">in maximum apparent magnitude and </w:t>
      </w:r>
      <w:r w:rsidR="00D5472E">
        <w:t xml:space="preserve">distance modulus) </w:t>
      </w:r>
    </w:p>
    <w:p w14:paraId="4499B431" w14:textId="2918BAE4" w:rsidR="00212228" w:rsidRDefault="00212228" w:rsidP="00436195">
      <w:r>
        <w:t>Use the distance modulus of those 10 to calculate</w:t>
      </w:r>
      <w:r w:rsidR="00323850">
        <w:t xml:space="preserve"> </w:t>
      </w:r>
      <w:r>
        <w:t xml:space="preserve">the absolute magnitudes of </w:t>
      </w:r>
      <w:r w:rsidR="00323850">
        <w:t xml:space="preserve">the nebula they appeared in </w:t>
      </w:r>
    </w:p>
    <w:p w14:paraId="000F19FA" w14:textId="26919BDB" w:rsidR="00323850" w:rsidRDefault="001F024E" w:rsidP="00436195">
      <w:r>
        <w:t xml:space="preserve">Only two groups of novae, nothing in between them (believed because </w:t>
      </w:r>
      <w:r w:rsidR="00816D2F">
        <w:t xml:space="preserve">of their </w:t>
      </w:r>
      <w:proofErr w:type="gramStart"/>
      <w:r w:rsidR="00816D2F">
        <w:t>well defined</w:t>
      </w:r>
      <w:proofErr w:type="gramEnd"/>
      <w:r w:rsidR="00816D2F">
        <w:t xml:space="preserve"> statistic separation) </w:t>
      </w:r>
    </w:p>
    <w:p w14:paraId="2DFF566D" w14:textId="027132AC" w:rsidR="00816D2F" w:rsidRDefault="00816D2F" w:rsidP="00436195">
      <w:r>
        <w:t xml:space="preserve">Nova B Cassiopeiae and crab nebula: </w:t>
      </w:r>
      <w:r w:rsidR="00E71C25">
        <w:t xml:space="preserve">in our milky way, thought to have been supernovae </w:t>
      </w:r>
      <w:r w:rsidR="00E71C25">
        <w:sym w:font="Wingdings" w:char="F0E0"/>
      </w:r>
      <w:r w:rsidR="00E71C25">
        <w:t xml:space="preserve"> might help to </w:t>
      </w:r>
      <w:r w:rsidR="00B87F92">
        <w:t xml:space="preserve">solve question about final state of supernova </w:t>
      </w:r>
    </w:p>
    <w:p w14:paraId="5ED902CD" w14:textId="611ADBF2" w:rsidR="00F40AF1" w:rsidRDefault="003A364C" w:rsidP="00436195">
      <w:r>
        <w:t xml:space="preserve">Method needed for further search: spectroscopic survey (extends investigation to fainter limits) </w:t>
      </w:r>
      <w:r w:rsidR="00783C25">
        <w:br/>
        <w:t xml:space="preserve">Planned to be done as soon as an efficient slitless spectrograph for the Newtonian focus </w:t>
      </w:r>
      <w:r w:rsidR="00615B79">
        <w:t>for the reflectors is available</w:t>
      </w:r>
    </w:p>
    <w:p w14:paraId="277472FC" w14:textId="77777777" w:rsidR="00F33633" w:rsidRDefault="00F33633">
      <w:r>
        <w:br w:type="page"/>
      </w:r>
    </w:p>
    <w:p w14:paraId="0BE36CE0" w14:textId="3BC5A83D" w:rsidR="00CE7587" w:rsidRDefault="00F33633" w:rsidP="00615B79">
      <w:pPr>
        <w:pStyle w:val="Untertitel"/>
        <w:rPr>
          <w:u w:val="single"/>
        </w:rPr>
      </w:pPr>
      <w:bookmarkStart w:id="5" w:name="_Toc180849866"/>
      <w:r w:rsidRPr="00615B79">
        <w:rPr>
          <w:u w:val="single"/>
        </w:rPr>
        <w:lastRenderedPageBreak/>
        <w:t>Summary</w:t>
      </w:r>
      <w:bookmarkEnd w:id="5"/>
    </w:p>
    <w:p w14:paraId="79E39E85" w14:textId="18A9F2D5" w:rsidR="00615B79" w:rsidRPr="00615B79" w:rsidRDefault="00615B79" w:rsidP="00615B79">
      <w:r>
        <w:t>(</w:t>
      </w:r>
      <w:r w:rsidR="002E6980">
        <w:t>points written in point of view of the time of the articles)</w:t>
      </w:r>
    </w:p>
    <w:p w14:paraId="680E2A25" w14:textId="75264134" w:rsidR="00F33633" w:rsidRDefault="00F33633" w:rsidP="00436195">
      <w:r>
        <w:t>Often mentioned observatories: Bergedorf, Palomar, Mount Wilson</w:t>
      </w:r>
      <w:r w:rsidR="00444F01">
        <w:t xml:space="preserve">, Heidelberg, Hamburg, Harvard </w:t>
      </w:r>
    </w:p>
    <w:p w14:paraId="01231ADE" w14:textId="687BCFE7" w:rsidR="002E6980" w:rsidRDefault="002E6980" w:rsidP="00436195">
      <w:r>
        <w:t xml:space="preserve">Often mentioned names: W. </w:t>
      </w:r>
      <w:r w:rsidR="00BC0A90">
        <w:t xml:space="preserve">Baade, van </w:t>
      </w:r>
      <w:r w:rsidR="003F66E7">
        <w:t>den Bergh</w:t>
      </w:r>
      <w:r w:rsidR="00BC0A90">
        <w:t xml:space="preserve">, Minkowski, Zwicky </w:t>
      </w:r>
    </w:p>
    <w:p w14:paraId="1F29FB3C" w14:textId="77777777" w:rsidR="003F66E7" w:rsidRDefault="003F66E7" w:rsidP="00436195"/>
    <w:p w14:paraId="68AE4AA1" w14:textId="7DF68E10" w:rsidR="003F66E7" w:rsidRDefault="00982F6B" w:rsidP="00436195">
      <w:r>
        <w:t>First ideas</w:t>
      </w:r>
      <w:r w:rsidR="00E20B4D">
        <w:t>: late 1</w:t>
      </w:r>
      <w:r w:rsidR="0050047B">
        <w:t xml:space="preserve">930s. data was </w:t>
      </w:r>
      <w:r w:rsidR="00324BA5">
        <w:t xml:space="preserve">often only estimates and only little data was available. </w:t>
      </w:r>
      <w:r w:rsidR="00302388">
        <w:t xml:space="preserve">Luminosity values were not reliable </w:t>
      </w:r>
      <w:r w:rsidR="003264D9">
        <w:br/>
      </w:r>
      <w:r w:rsidR="00F83704">
        <w:t xml:space="preserve">improvement with Schmidt telescope, which could do </w:t>
      </w:r>
      <w:r w:rsidR="00B312CA">
        <w:t xml:space="preserve">systematic searches </w:t>
      </w:r>
      <w:r w:rsidR="00A41FBE">
        <w:br/>
      </w:r>
      <w:r w:rsidR="005D42AA">
        <w:t>not really any complete light curves</w:t>
      </w:r>
      <w:r w:rsidR="00973E6B">
        <w:t xml:space="preserve">, maximum magnitudes also mostly unknown </w:t>
      </w:r>
      <w:r w:rsidR="00BF1F61">
        <w:br/>
        <w:t xml:space="preserve">splitting into two groups: common novae and super novae </w:t>
      </w:r>
      <w:r w:rsidR="00662224">
        <w:br/>
        <w:t>existence of supernovae was proved (1937)</w:t>
      </w:r>
      <w:r w:rsidR="00BF1F61">
        <w:br/>
        <w:t>(</w:t>
      </w:r>
      <w:r w:rsidR="00BF1F61">
        <w:sym w:font="Wingdings" w:char="F0E0"/>
      </w:r>
      <w:r w:rsidR="00BF1F61">
        <w:t xml:space="preserve"> not really </w:t>
      </w:r>
      <w:r w:rsidR="00025EA0">
        <w:t xml:space="preserve">the possibility yet to measure or calculate distances but mentioned to maybe be possible at some point) </w:t>
      </w:r>
    </w:p>
    <w:p w14:paraId="503967A1" w14:textId="58E74804" w:rsidR="00025EA0" w:rsidRDefault="00025EA0" w:rsidP="00436195"/>
    <w:p w14:paraId="3350C37B" w14:textId="55180EB4" w:rsidR="00476194" w:rsidRDefault="00476194" w:rsidP="00436195">
      <w:r>
        <w:t xml:space="preserve">Late 1050s: </w:t>
      </w:r>
      <w:r w:rsidR="00FC328B">
        <w:t xml:space="preserve">indication of distance depended on objects within that galaxy, </w:t>
      </w:r>
      <w:r w:rsidR="00662224">
        <w:t xml:space="preserve">their apparent magnitude was needed (sometimes hard to determine because of </w:t>
      </w:r>
      <w:r w:rsidR="00E8685F">
        <w:t>different photographic sequences)</w:t>
      </w:r>
      <w:r w:rsidR="006A1FCD">
        <w:t xml:space="preserve">, with inverse square law the distance could be calculated, </w:t>
      </w:r>
      <w:r w:rsidR="0082461A">
        <w:t xml:space="preserve">interstellar absorption was considered </w:t>
      </w:r>
      <w:r w:rsidR="00B82405">
        <w:br/>
        <w:t xml:space="preserve">problem: distance indicators often still variable stars </w:t>
      </w:r>
      <w:r w:rsidR="00693164">
        <w:br/>
        <w:t>Two group of luminosities: fast and slow</w:t>
      </w:r>
      <w:r w:rsidR="00DA0E0F">
        <w:br/>
      </w:r>
      <w:r w:rsidR="00034BE5">
        <w:t xml:space="preserve">light curves lead to conclusion that several types of SN exist </w:t>
      </w:r>
    </w:p>
    <w:p w14:paraId="684BB4C1" w14:textId="77777777" w:rsidR="00132352" w:rsidRDefault="00132352" w:rsidP="00436195"/>
    <w:p w14:paraId="454E497F" w14:textId="3E86B918" w:rsidR="00132352" w:rsidRPr="00436195" w:rsidRDefault="00132352" w:rsidP="00436195">
      <w:r>
        <w:t xml:space="preserve">Late 1960s and onward: </w:t>
      </w:r>
      <w:r w:rsidR="00EF1530">
        <w:t xml:space="preserve">more complete light curves, reliable values for magnitudes </w:t>
      </w:r>
      <w:r w:rsidR="00043654">
        <w:sym w:font="Wingdings" w:char="F0E0"/>
      </w:r>
      <w:r w:rsidR="00043654">
        <w:t xml:space="preserve"> distance can be indicated/calculated </w:t>
      </w:r>
      <w:r w:rsidR="003B719E">
        <w:br/>
        <w:t>Several more discovered SN</w:t>
      </w:r>
      <w:r w:rsidR="004F049A">
        <w:t>, more data available for those</w:t>
      </w:r>
      <w:r w:rsidR="00043654">
        <w:br/>
        <w:t xml:space="preserve">problem: </w:t>
      </w:r>
      <w:r w:rsidR="005D1615">
        <w:t>H</w:t>
      </w:r>
      <w:r w:rsidR="00A0430A">
        <w:t xml:space="preserve">ubble constant cannot be defined with SN alone, </w:t>
      </w:r>
      <w:r w:rsidR="005D1615">
        <w:t xml:space="preserve">distant moduli for near SN not reliable </w:t>
      </w:r>
      <w:r w:rsidR="008F08D0">
        <w:br/>
        <w:t xml:space="preserve">Future: distant SN will need a correction </w:t>
      </w:r>
      <w:r w:rsidR="003B719E">
        <w:t xml:space="preserve">for red-shift magnitude relation </w:t>
      </w:r>
    </w:p>
    <w:p w14:paraId="393F12D8" w14:textId="7989CF8C" w:rsidR="00E605A9" w:rsidRPr="00C35216" w:rsidRDefault="00E605A9" w:rsidP="00C35216"/>
    <w:sectPr w:rsidR="00E605A9" w:rsidRPr="00C35216" w:rsidSect="00ED290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2FD"/>
    <w:rsid w:val="00025EA0"/>
    <w:rsid w:val="00034BE5"/>
    <w:rsid w:val="000356E9"/>
    <w:rsid w:val="000368B3"/>
    <w:rsid w:val="00043654"/>
    <w:rsid w:val="00090E6B"/>
    <w:rsid w:val="000969EF"/>
    <w:rsid w:val="000B36A0"/>
    <w:rsid w:val="000C05E9"/>
    <w:rsid w:val="00132352"/>
    <w:rsid w:val="00142F24"/>
    <w:rsid w:val="001445D1"/>
    <w:rsid w:val="00145D13"/>
    <w:rsid w:val="00182890"/>
    <w:rsid w:val="001B2453"/>
    <w:rsid w:val="001C4828"/>
    <w:rsid w:val="001C7C49"/>
    <w:rsid w:val="001E7A16"/>
    <w:rsid w:val="001F024E"/>
    <w:rsid w:val="001F472B"/>
    <w:rsid w:val="00212228"/>
    <w:rsid w:val="0023050A"/>
    <w:rsid w:val="00240C94"/>
    <w:rsid w:val="00250D37"/>
    <w:rsid w:val="00255791"/>
    <w:rsid w:val="002B4D25"/>
    <w:rsid w:val="002C194C"/>
    <w:rsid w:val="002E36B4"/>
    <w:rsid w:val="002E6980"/>
    <w:rsid w:val="00302388"/>
    <w:rsid w:val="00323850"/>
    <w:rsid w:val="00324BA5"/>
    <w:rsid w:val="003264D9"/>
    <w:rsid w:val="00326FD0"/>
    <w:rsid w:val="00343AAE"/>
    <w:rsid w:val="00353F46"/>
    <w:rsid w:val="00370C04"/>
    <w:rsid w:val="00381C38"/>
    <w:rsid w:val="00381C59"/>
    <w:rsid w:val="003A364C"/>
    <w:rsid w:val="003B719E"/>
    <w:rsid w:val="003D5F48"/>
    <w:rsid w:val="003F66E7"/>
    <w:rsid w:val="004202B3"/>
    <w:rsid w:val="00436195"/>
    <w:rsid w:val="004446A0"/>
    <w:rsid w:val="00444F01"/>
    <w:rsid w:val="0045186E"/>
    <w:rsid w:val="00466325"/>
    <w:rsid w:val="00467A39"/>
    <w:rsid w:val="00476194"/>
    <w:rsid w:val="004C1D50"/>
    <w:rsid w:val="004C768A"/>
    <w:rsid w:val="004F049A"/>
    <w:rsid w:val="004F7015"/>
    <w:rsid w:val="0050047B"/>
    <w:rsid w:val="00500CA7"/>
    <w:rsid w:val="00516108"/>
    <w:rsid w:val="00527092"/>
    <w:rsid w:val="00527B5E"/>
    <w:rsid w:val="00540495"/>
    <w:rsid w:val="005560EB"/>
    <w:rsid w:val="0055700D"/>
    <w:rsid w:val="00557562"/>
    <w:rsid w:val="005955A0"/>
    <w:rsid w:val="005C4194"/>
    <w:rsid w:val="005D1615"/>
    <w:rsid w:val="005D42AA"/>
    <w:rsid w:val="00604E5D"/>
    <w:rsid w:val="00615B79"/>
    <w:rsid w:val="00617956"/>
    <w:rsid w:val="006279F0"/>
    <w:rsid w:val="00652331"/>
    <w:rsid w:val="00662224"/>
    <w:rsid w:val="00693164"/>
    <w:rsid w:val="006A1FCD"/>
    <w:rsid w:val="006B5936"/>
    <w:rsid w:val="006D46F0"/>
    <w:rsid w:val="006D557F"/>
    <w:rsid w:val="006D7465"/>
    <w:rsid w:val="006F4F66"/>
    <w:rsid w:val="00733326"/>
    <w:rsid w:val="0073786E"/>
    <w:rsid w:val="007406A5"/>
    <w:rsid w:val="00754118"/>
    <w:rsid w:val="00757A4F"/>
    <w:rsid w:val="0076554E"/>
    <w:rsid w:val="00783C25"/>
    <w:rsid w:val="00787A74"/>
    <w:rsid w:val="007B4793"/>
    <w:rsid w:val="00814CC6"/>
    <w:rsid w:val="00816D2F"/>
    <w:rsid w:val="0082461A"/>
    <w:rsid w:val="00830524"/>
    <w:rsid w:val="008438E5"/>
    <w:rsid w:val="008A0BB9"/>
    <w:rsid w:val="008B2BC1"/>
    <w:rsid w:val="008C7B26"/>
    <w:rsid w:val="008D2A63"/>
    <w:rsid w:val="008E500F"/>
    <w:rsid w:val="008F08D0"/>
    <w:rsid w:val="00973E6B"/>
    <w:rsid w:val="00982F6B"/>
    <w:rsid w:val="00992F63"/>
    <w:rsid w:val="009A3F72"/>
    <w:rsid w:val="009B1FF9"/>
    <w:rsid w:val="009B20D9"/>
    <w:rsid w:val="009B5CFB"/>
    <w:rsid w:val="009E475A"/>
    <w:rsid w:val="00A0430A"/>
    <w:rsid w:val="00A26F7D"/>
    <w:rsid w:val="00A41FBE"/>
    <w:rsid w:val="00A50B07"/>
    <w:rsid w:val="00A749D7"/>
    <w:rsid w:val="00A86F7B"/>
    <w:rsid w:val="00AA7AD4"/>
    <w:rsid w:val="00AB4E37"/>
    <w:rsid w:val="00B17A93"/>
    <w:rsid w:val="00B312CA"/>
    <w:rsid w:val="00B752C4"/>
    <w:rsid w:val="00B82405"/>
    <w:rsid w:val="00B87F92"/>
    <w:rsid w:val="00BB404E"/>
    <w:rsid w:val="00BC0A90"/>
    <w:rsid w:val="00BF1F61"/>
    <w:rsid w:val="00C21190"/>
    <w:rsid w:val="00C21558"/>
    <w:rsid w:val="00C24198"/>
    <w:rsid w:val="00C35216"/>
    <w:rsid w:val="00C460B7"/>
    <w:rsid w:val="00C50FA5"/>
    <w:rsid w:val="00C56493"/>
    <w:rsid w:val="00CD306C"/>
    <w:rsid w:val="00CE7587"/>
    <w:rsid w:val="00D12574"/>
    <w:rsid w:val="00D41B10"/>
    <w:rsid w:val="00D5472E"/>
    <w:rsid w:val="00D552FD"/>
    <w:rsid w:val="00D55752"/>
    <w:rsid w:val="00D56FFB"/>
    <w:rsid w:val="00D85627"/>
    <w:rsid w:val="00DA0E0F"/>
    <w:rsid w:val="00DD1C2C"/>
    <w:rsid w:val="00DD3042"/>
    <w:rsid w:val="00E20B4D"/>
    <w:rsid w:val="00E52BEC"/>
    <w:rsid w:val="00E605A9"/>
    <w:rsid w:val="00E71C25"/>
    <w:rsid w:val="00E71DB7"/>
    <w:rsid w:val="00E85B59"/>
    <w:rsid w:val="00E8685F"/>
    <w:rsid w:val="00EA1ED1"/>
    <w:rsid w:val="00EA411A"/>
    <w:rsid w:val="00ED15F1"/>
    <w:rsid w:val="00ED2909"/>
    <w:rsid w:val="00EF1530"/>
    <w:rsid w:val="00EF2FCD"/>
    <w:rsid w:val="00EF7DCD"/>
    <w:rsid w:val="00F00962"/>
    <w:rsid w:val="00F308BD"/>
    <w:rsid w:val="00F33633"/>
    <w:rsid w:val="00F40AF1"/>
    <w:rsid w:val="00F414B4"/>
    <w:rsid w:val="00F747B0"/>
    <w:rsid w:val="00F83704"/>
    <w:rsid w:val="00FB16A7"/>
    <w:rsid w:val="00FC328B"/>
    <w:rsid w:val="00FD0DAB"/>
    <w:rsid w:val="00FF07D8"/>
    <w:rsid w:val="00FF5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DE2E1BE"/>
  <w15:chartTrackingRefBased/>
  <w15:docId w15:val="{FB09A472-1B30-4AA9-9AE6-60756805B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552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552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552F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552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552F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552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552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552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552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552FD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552F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D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552FD"/>
    <w:rPr>
      <w:rFonts w:eastAsiaTheme="majorEastAsia" w:cstheme="majorBidi"/>
      <w:color w:val="2F5496" w:themeColor="accent1" w:themeShade="BF"/>
      <w:sz w:val="28"/>
      <w:szCs w:val="28"/>
      <w:lang w:val="de-D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552FD"/>
    <w:rPr>
      <w:rFonts w:eastAsiaTheme="majorEastAsia" w:cstheme="majorBidi"/>
      <w:i/>
      <w:iCs/>
      <w:color w:val="2F5496" w:themeColor="accent1" w:themeShade="BF"/>
      <w:lang w:val="de-D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552FD"/>
    <w:rPr>
      <w:rFonts w:eastAsiaTheme="majorEastAsia" w:cstheme="majorBidi"/>
      <w:color w:val="2F5496" w:themeColor="accent1" w:themeShade="BF"/>
      <w:lang w:val="de-DE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552FD"/>
    <w:rPr>
      <w:rFonts w:eastAsiaTheme="majorEastAsia" w:cstheme="majorBidi"/>
      <w:i/>
      <w:iCs/>
      <w:color w:val="595959" w:themeColor="text1" w:themeTint="A6"/>
      <w:lang w:val="de-DE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552FD"/>
    <w:rPr>
      <w:rFonts w:eastAsiaTheme="majorEastAsia" w:cstheme="majorBidi"/>
      <w:color w:val="595959" w:themeColor="text1" w:themeTint="A6"/>
      <w:lang w:val="de-DE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552FD"/>
    <w:rPr>
      <w:rFonts w:eastAsiaTheme="majorEastAsia" w:cstheme="majorBidi"/>
      <w:i/>
      <w:iCs/>
      <w:color w:val="272727" w:themeColor="text1" w:themeTint="D8"/>
      <w:lang w:val="de-DE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552FD"/>
    <w:rPr>
      <w:rFonts w:eastAsiaTheme="majorEastAsia" w:cstheme="majorBidi"/>
      <w:color w:val="272727" w:themeColor="text1" w:themeTint="D8"/>
      <w:lang w:val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D552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552FD"/>
    <w:rPr>
      <w:rFonts w:asciiTheme="majorHAnsi" w:eastAsiaTheme="majorEastAsia" w:hAnsiTheme="majorHAnsi" w:cstheme="majorBidi"/>
      <w:spacing w:val="-10"/>
      <w:kern w:val="28"/>
      <w:sz w:val="56"/>
      <w:szCs w:val="56"/>
      <w:lang w:val="de-D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552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552FD"/>
    <w:rPr>
      <w:rFonts w:eastAsiaTheme="majorEastAsia" w:cstheme="majorBidi"/>
      <w:color w:val="595959" w:themeColor="text1" w:themeTint="A6"/>
      <w:spacing w:val="15"/>
      <w:sz w:val="28"/>
      <w:szCs w:val="28"/>
      <w:lang w:val="de-DE"/>
    </w:rPr>
  </w:style>
  <w:style w:type="paragraph" w:styleId="Zitat">
    <w:name w:val="Quote"/>
    <w:basedOn w:val="Standard"/>
    <w:next w:val="Standard"/>
    <w:link w:val="ZitatZchn"/>
    <w:uiPriority w:val="29"/>
    <w:qFormat/>
    <w:rsid w:val="00D552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552FD"/>
    <w:rPr>
      <w:i/>
      <w:iCs/>
      <w:color w:val="404040" w:themeColor="text1" w:themeTint="BF"/>
      <w:lang w:val="de-DE"/>
    </w:rPr>
  </w:style>
  <w:style w:type="paragraph" w:styleId="Listenabsatz">
    <w:name w:val="List Paragraph"/>
    <w:basedOn w:val="Standard"/>
    <w:uiPriority w:val="34"/>
    <w:qFormat/>
    <w:rsid w:val="00D552F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552FD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552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552FD"/>
    <w:rPr>
      <w:i/>
      <w:iCs/>
      <w:color w:val="2F5496" w:themeColor="accent1" w:themeShade="BF"/>
      <w:lang w:val="de-DE"/>
    </w:rPr>
  </w:style>
  <w:style w:type="character" w:styleId="IntensiverVerweis">
    <w:name w:val="Intense Reference"/>
    <w:basedOn w:val="Absatz-Standardschriftart"/>
    <w:uiPriority w:val="32"/>
    <w:qFormat/>
    <w:rsid w:val="00D552FD"/>
    <w:rPr>
      <w:b/>
      <w:bCs/>
      <w:smallCaps/>
      <w:color w:val="2F5496" w:themeColor="accent1" w:themeShade="BF"/>
      <w:spacing w:val="5"/>
    </w:rPr>
  </w:style>
  <w:style w:type="paragraph" w:styleId="Verzeichnis1">
    <w:name w:val="toc 1"/>
    <w:basedOn w:val="Standard"/>
    <w:next w:val="Untertitel"/>
    <w:link w:val="Verzeichnis1Zchn"/>
    <w:autoRedefine/>
    <w:uiPriority w:val="39"/>
    <w:unhideWhenUsed/>
    <w:rsid w:val="00C21558"/>
    <w:pPr>
      <w:tabs>
        <w:tab w:val="right" w:leader="dot" w:pos="9062"/>
      </w:tabs>
      <w:spacing w:after="100" w:line="360" w:lineRule="auto"/>
    </w:pPr>
  </w:style>
  <w:style w:type="character" w:styleId="Hyperlink">
    <w:name w:val="Hyperlink"/>
    <w:basedOn w:val="Absatz-Standardschriftart"/>
    <w:uiPriority w:val="99"/>
    <w:unhideWhenUsed/>
    <w:rsid w:val="00FF07D8"/>
    <w:rPr>
      <w:color w:val="0563C1" w:themeColor="hyperlink"/>
      <w:u w:val="single"/>
    </w:rPr>
  </w:style>
  <w:style w:type="character" w:customStyle="1" w:styleId="Verzeichnis1Zchn">
    <w:name w:val="Verzeichnis 1 Zchn"/>
    <w:basedOn w:val="Absatz-Standardschriftart"/>
    <w:link w:val="Verzeichnis1"/>
    <w:uiPriority w:val="39"/>
    <w:rsid w:val="00C215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38CC2F4-3A0F-424C-A3CB-0DA11FE632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1304</Words>
  <Characters>7280</Characters>
  <Application>Microsoft Office Word</Application>
  <DocSecurity>0</DocSecurity>
  <Lines>140</Lines>
  <Paragraphs>66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Haffner</dc:creator>
  <cp:keywords/>
  <dc:description/>
  <cp:lastModifiedBy>Jamie Haffner</cp:lastModifiedBy>
  <cp:revision>159</cp:revision>
  <dcterms:created xsi:type="dcterms:W3CDTF">2024-10-26T09:45:00Z</dcterms:created>
  <dcterms:modified xsi:type="dcterms:W3CDTF">2024-10-26T13:44:00Z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e31935e3-47a1-4c65-8aab-40fa2356d1bb</vt:lpwstr>
  </property>
</Properties>
</file>