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14073" w14:textId="42C0F80C" w:rsidR="008D5E18" w:rsidRPr="00814BD6" w:rsidRDefault="008D5E18" w:rsidP="008D5E18">
      <w:pPr>
        <w:pStyle w:val="Title"/>
        <w:jc w:val="center"/>
        <w:rPr>
          <w:rFonts w:ascii="Times New Roman" w:hAnsi="Times New Roman" w:cs="Times New Roman"/>
        </w:rPr>
      </w:pPr>
      <w:r w:rsidRPr="00814BD6">
        <w:rPr>
          <w:rFonts w:ascii="Times New Roman" w:hAnsi="Times New Roman" w:cs="Times New Roman"/>
        </w:rPr>
        <w:t>Final Project Report</w:t>
      </w:r>
    </w:p>
    <w:p w14:paraId="7FF8B74D" w14:textId="77777777" w:rsidR="00D5162C" w:rsidRPr="00814BD6" w:rsidRDefault="00D5162C" w:rsidP="00D5162C">
      <w:pPr>
        <w:rPr>
          <w:rFonts w:ascii="Times New Roman" w:hAnsi="Times New Roman" w:cs="Times New Roman"/>
        </w:rPr>
      </w:pPr>
    </w:p>
    <w:p w14:paraId="0A1253F9" w14:textId="712DBF6B" w:rsidR="008D5E18" w:rsidRPr="00814BD6" w:rsidRDefault="008D5E18" w:rsidP="008D5E18">
      <w:pPr>
        <w:jc w:val="both"/>
        <w:rPr>
          <w:rFonts w:ascii="Times New Roman" w:hAnsi="Times New Roman" w:cs="Times New Roman"/>
        </w:rPr>
      </w:pPr>
      <w:r w:rsidRPr="00814BD6">
        <w:rPr>
          <w:rFonts w:ascii="Times New Roman" w:hAnsi="Times New Roman" w:cs="Times New Roman"/>
          <w:b/>
          <w:bCs/>
          <w:sz w:val="28"/>
          <w:szCs w:val="28"/>
        </w:rPr>
        <w:t>Project Title: </w:t>
      </w:r>
      <w:r w:rsidR="0082011D" w:rsidRPr="00814BD6">
        <w:rPr>
          <w:rFonts w:ascii="Times New Roman" w:hAnsi="Times New Roman" w:cs="Times New Roman"/>
        </w:rPr>
        <w:t>Smart Attendance System using RFID &amp; Face Recognition</w:t>
      </w:r>
    </w:p>
    <w:p w14:paraId="7C2C22E9" w14:textId="77777777" w:rsidR="008D5E18" w:rsidRPr="00814BD6" w:rsidRDefault="008D5E18" w:rsidP="008D5E1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4BD6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</w:p>
    <w:p w14:paraId="2A8642CF" w14:textId="72627D83" w:rsidR="0082011D" w:rsidRPr="00814BD6" w:rsidRDefault="0082011D" w:rsidP="008201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4BD6">
        <w:rPr>
          <w:rFonts w:ascii="Times New Roman" w:hAnsi="Times New Roman" w:cs="Times New Roman"/>
        </w:rPr>
        <w:t xml:space="preserve">The </w:t>
      </w:r>
      <w:r w:rsidRPr="00814BD6">
        <w:rPr>
          <w:rStyle w:val="Strong"/>
          <w:rFonts w:ascii="Times New Roman" w:hAnsi="Times New Roman" w:cs="Times New Roman"/>
        </w:rPr>
        <w:t>Smart Attendance System</w:t>
      </w:r>
      <w:r w:rsidRPr="00814BD6">
        <w:rPr>
          <w:rFonts w:ascii="Times New Roman" w:hAnsi="Times New Roman" w:cs="Times New Roman"/>
        </w:rPr>
        <w:t xml:space="preserve"> is a dual-authentication security and attendance management device designed to ensure reliable identity verification in workplaces, classrooms, and secure zones.</w:t>
      </w:r>
    </w:p>
    <w:p w14:paraId="0C17734E" w14:textId="3BF037EA" w:rsidR="008D5E18" w:rsidRPr="00814BD6" w:rsidRDefault="0082011D" w:rsidP="008D5E1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4BD6">
        <w:rPr>
          <w:rFonts w:ascii="Times New Roman" w:hAnsi="Times New Roman" w:cs="Times New Roman"/>
        </w:rPr>
        <w:t xml:space="preserve">The system integrates </w:t>
      </w:r>
      <w:r w:rsidRPr="00814BD6">
        <w:rPr>
          <w:rStyle w:val="Strong"/>
          <w:rFonts w:ascii="Times New Roman" w:hAnsi="Times New Roman" w:cs="Times New Roman"/>
        </w:rPr>
        <w:t>RFID card scanning</w:t>
      </w:r>
      <w:r w:rsidRPr="00814BD6">
        <w:rPr>
          <w:rFonts w:ascii="Times New Roman" w:hAnsi="Times New Roman" w:cs="Times New Roman"/>
        </w:rPr>
        <w:t xml:space="preserve"> with </w:t>
      </w:r>
      <w:r w:rsidRPr="00814BD6">
        <w:rPr>
          <w:rStyle w:val="Strong"/>
          <w:rFonts w:ascii="Times New Roman" w:hAnsi="Times New Roman" w:cs="Times New Roman"/>
        </w:rPr>
        <w:t>face recognition technology</w:t>
      </w:r>
      <w:r w:rsidRPr="00814BD6">
        <w:rPr>
          <w:rFonts w:ascii="Times New Roman" w:hAnsi="Times New Roman" w:cs="Times New Roman"/>
        </w:rPr>
        <w:t>, requiring both verifications before granting access. This approach prevents unauthorized entry and eliminates the risk of fake or proxy attendance.</w:t>
      </w:r>
    </w:p>
    <w:p w14:paraId="7AAF2471" w14:textId="064720F1" w:rsidR="008D5E18" w:rsidRPr="00814BD6" w:rsidRDefault="0082011D" w:rsidP="008D5E1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4BD6">
        <w:rPr>
          <w:rFonts w:ascii="Times New Roman" w:hAnsi="Times New Roman" w:cs="Times New Roman"/>
        </w:rPr>
        <w:t>Attendance is automatically recorded in real time once authentication is successful, removing the need for manual entry.</w:t>
      </w:r>
    </w:p>
    <w:p w14:paraId="5FC7918E" w14:textId="0ED2A998" w:rsidR="008D5E18" w:rsidRPr="00814BD6" w:rsidRDefault="0082011D" w:rsidP="004600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4BD6">
        <w:rPr>
          <w:rFonts w:ascii="Times New Roman" w:hAnsi="Times New Roman" w:cs="Times New Roman"/>
        </w:rPr>
        <w:t>The device is capable of supporting multiple users by storing RFID unique IDs and corresponding face data, making it scalable.</w:t>
      </w:r>
      <w:r w:rsidR="00D5162C" w:rsidRPr="00814BD6">
        <w:rPr>
          <w:rFonts w:ascii="Times New Roman" w:hAnsi="Times New Roman" w:cs="Times New Roman"/>
        </w:rPr>
        <w:t xml:space="preserve"> </w:t>
      </w:r>
    </w:p>
    <w:p w14:paraId="02659EE9" w14:textId="0AAF24DC" w:rsidR="00AD55D5" w:rsidRPr="00814BD6" w:rsidRDefault="0082011D" w:rsidP="00B56D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4BD6">
        <w:rPr>
          <w:rFonts w:ascii="Times New Roman" w:hAnsi="Times New Roman" w:cs="Times New Roman"/>
        </w:rPr>
        <w:t xml:space="preserve">Its </w:t>
      </w:r>
      <w:r w:rsidRPr="00814BD6">
        <w:rPr>
          <w:rStyle w:val="Strong"/>
          <w:rFonts w:ascii="Times New Roman" w:hAnsi="Times New Roman" w:cs="Times New Roman"/>
        </w:rPr>
        <w:t>low power consumption and portability</w:t>
      </w:r>
      <w:r w:rsidRPr="00814BD6">
        <w:rPr>
          <w:rFonts w:ascii="Times New Roman" w:hAnsi="Times New Roman" w:cs="Times New Roman"/>
        </w:rPr>
        <w:t xml:space="preserve"> make it suitable for classrooms, offices, and restricted areas, with potential future versions supporting battery operation.</w:t>
      </w:r>
    </w:p>
    <w:p w14:paraId="0BF2ABC2" w14:textId="1C289B32" w:rsidR="00D5162C" w:rsidRPr="00814BD6" w:rsidRDefault="00D5162C" w:rsidP="00846B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BD6">
        <w:rPr>
          <w:rFonts w:ascii="Times New Roman" w:eastAsia="Times New Roman" w:hAnsi="Times New Roman" w:cs="Times New Roman"/>
          <w:kern w:val="0"/>
          <w14:ligatures w14:val="none"/>
        </w:rPr>
        <w:t xml:space="preserve">By combining </w:t>
      </w:r>
      <w:r w:rsidRPr="0081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and automation</w:t>
      </w:r>
      <w:r w:rsidRPr="00814BD6">
        <w:rPr>
          <w:rFonts w:ascii="Times New Roman" w:eastAsia="Times New Roman" w:hAnsi="Times New Roman" w:cs="Times New Roman"/>
          <w:kern w:val="0"/>
          <w14:ligatures w14:val="none"/>
        </w:rPr>
        <w:t>, this project demonstrates how embedded systems and IoT principles can be applied to solve real-world challenges in attendance tracking.</w:t>
      </w:r>
    </w:p>
    <w:p w14:paraId="2F2861B0" w14:textId="77777777" w:rsidR="00846BC7" w:rsidRPr="00814BD6" w:rsidRDefault="00846BC7" w:rsidP="00846B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F87AD" w14:textId="77777777" w:rsidR="00D5162C" w:rsidRPr="00814BD6" w:rsidRDefault="00D5162C" w:rsidP="00D516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4BD6">
        <w:rPr>
          <w:rFonts w:ascii="Times New Roman" w:hAnsi="Times New Roman" w:cs="Times New Roman"/>
          <w:b/>
          <w:bCs/>
          <w:sz w:val="28"/>
          <w:szCs w:val="28"/>
        </w:rPr>
        <w:t>Component 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1843"/>
        <w:gridCol w:w="2269"/>
        <w:gridCol w:w="2409"/>
      </w:tblGrid>
      <w:tr w:rsidR="00D5162C" w:rsidRPr="00814BD6" w14:paraId="0E27FD18" w14:textId="77777777" w:rsidTr="00810577">
        <w:tc>
          <w:tcPr>
            <w:tcW w:w="2829" w:type="dxa"/>
          </w:tcPr>
          <w:p w14:paraId="7334B97B" w14:textId="77777777" w:rsidR="00D5162C" w:rsidRPr="00814BD6" w:rsidRDefault="00D5162C" w:rsidP="003C23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4B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843" w:type="dxa"/>
          </w:tcPr>
          <w:p w14:paraId="48BCA862" w14:textId="77777777" w:rsidR="00D5162C" w:rsidRPr="00814BD6" w:rsidRDefault="00D5162C" w:rsidP="003C23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4B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2269" w:type="dxa"/>
          </w:tcPr>
          <w:p w14:paraId="08948575" w14:textId="77777777" w:rsidR="00D5162C" w:rsidRPr="00814BD6" w:rsidRDefault="00D5162C" w:rsidP="003C23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4B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Price(</w:t>
            </w:r>
            <w:proofErr w:type="spellStart"/>
            <w:r w:rsidRPr="00814B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tk</w:t>
            </w:r>
            <w:proofErr w:type="spellEnd"/>
            <w:r w:rsidRPr="00814B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409" w:type="dxa"/>
          </w:tcPr>
          <w:p w14:paraId="44D0826A" w14:textId="77777777" w:rsidR="00D5162C" w:rsidRPr="00814BD6" w:rsidRDefault="00D5162C" w:rsidP="003C23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4B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Subtotal(</w:t>
            </w:r>
            <w:proofErr w:type="spellStart"/>
            <w:r w:rsidRPr="00814B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tk</w:t>
            </w:r>
            <w:proofErr w:type="spellEnd"/>
            <w:r w:rsidRPr="00814B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D5162C" w:rsidRPr="00814BD6" w14:paraId="4EB5E6FA" w14:textId="77777777" w:rsidTr="00810577">
        <w:tc>
          <w:tcPr>
            <w:tcW w:w="2829" w:type="dxa"/>
            <w:vAlign w:val="center"/>
          </w:tcPr>
          <w:p w14:paraId="2F253A5E" w14:textId="33CABD76" w:rsidR="00D5162C" w:rsidRPr="00814BD6" w:rsidRDefault="002A5779" w:rsidP="002A5779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ESP-32 CAM Development Board</w:t>
            </w:r>
          </w:p>
        </w:tc>
        <w:tc>
          <w:tcPr>
            <w:tcW w:w="1843" w:type="dxa"/>
            <w:vAlign w:val="center"/>
          </w:tcPr>
          <w:p w14:paraId="423CE7EA" w14:textId="0C5FF558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</w:t>
            </w:r>
            <w:r w:rsidR="00D5162C" w:rsidRPr="00814B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vAlign w:val="center"/>
          </w:tcPr>
          <w:p w14:paraId="3599C597" w14:textId="0D074051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890</w:t>
            </w:r>
          </w:p>
        </w:tc>
        <w:tc>
          <w:tcPr>
            <w:tcW w:w="2409" w:type="dxa"/>
            <w:vAlign w:val="center"/>
          </w:tcPr>
          <w:p w14:paraId="673DF391" w14:textId="4856CC38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890</w:t>
            </w:r>
          </w:p>
        </w:tc>
      </w:tr>
      <w:tr w:rsidR="00D5162C" w:rsidRPr="00814BD6" w14:paraId="45C31AE5" w14:textId="77777777" w:rsidTr="00810577">
        <w:tc>
          <w:tcPr>
            <w:tcW w:w="2829" w:type="dxa"/>
            <w:vAlign w:val="center"/>
          </w:tcPr>
          <w:p w14:paraId="336AF4D7" w14:textId="4E123589" w:rsidR="00D5162C" w:rsidRPr="00814BD6" w:rsidRDefault="002A5779" w:rsidP="002A5779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ESP-32 Micro-USB Download Module</w:t>
            </w:r>
          </w:p>
        </w:tc>
        <w:tc>
          <w:tcPr>
            <w:tcW w:w="1843" w:type="dxa"/>
            <w:vAlign w:val="center"/>
          </w:tcPr>
          <w:p w14:paraId="293FA4CA" w14:textId="4700FC5B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</w:t>
            </w:r>
            <w:r w:rsidR="00D5162C" w:rsidRPr="00814B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vAlign w:val="center"/>
          </w:tcPr>
          <w:p w14:paraId="09A19435" w14:textId="6550B234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220</w:t>
            </w:r>
          </w:p>
        </w:tc>
        <w:tc>
          <w:tcPr>
            <w:tcW w:w="2409" w:type="dxa"/>
            <w:vAlign w:val="center"/>
          </w:tcPr>
          <w:p w14:paraId="16BF58EC" w14:textId="1DF0A3DB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220</w:t>
            </w:r>
          </w:p>
        </w:tc>
      </w:tr>
      <w:tr w:rsidR="00D5162C" w:rsidRPr="00814BD6" w14:paraId="64A8D1EA" w14:textId="77777777" w:rsidTr="00810577">
        <w:tc>
          <w:tcPr>
            <w:tcW w:w="2829" w:type="dxa"/>
            <w:vAlign w:val="center"/>
          </w:tcPr>
          <w:p w14:paraId="68EB8FC4" w14:textId="5438AC51" w:rsidR="00D5162C" w:rsidRPr="00814BD6" w:rsidRDefault="002A5779" w:rsidP="002A5779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16x2 Serial LCD (I2C) Module Display</w:t>
            </w:r>
          </w:p>
        </w:tc>
        <w:tc>
          <w:tcPr>
            <w:tcW w:w="1843" w:type="dxa"/>
            <w:vAlign w:val="center"/>
          </w:tcPr>
          <w:p w14:paraId="2FF74478" w14:textId="44C20344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</w:t>
            </w:r>
            <w:r w:rsidR="00D5162C" w:rsidRPr="00814B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vAlign w:val="center"/>
          </w:tcPr>
          <w:p w14:paraId="3C0A8982" w14:textId="79D32DD0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340</w:t>
            </w:r>
          </w:p>
        </w:tc>
        <w:tc>
          <w:tcPr>
            <w:tcW w:w="2409" w:type="dxa"/>
            <w:vAlign w:val="center"/>
          </w:tcPr>
          <w:p w14:paraId="7B4A18DD" w14:textId="348CF283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340</w:t>
            </w:r>
          </w:p>
        </w:tc>
      </w:tr>
      <w:tr w:rsidR="00D5162C" w:rsidRPr="00814BD6" w14:paraId="5E08102C" w14:textId="77777777" w:rsidTr="00810577">
        <w:tc>
          <w:tcPr>
            <w:tcW w:w="2829" w:type="dxa"/>
            <w:vAlign w:val="center"/>
          </w:tcPr>
          <w:p w14:paraId="3B89F31F" w14:textId="66A0EBC4" w:rsidR="00D5162C" w:rsidRPr="00814BD6" w:rsidRDefault="002A5779" w:rsidP="002A5779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RFID RC522 Card Reader Module</w:t>
            </w:r>
          </w:p>
        </w:tc>
        <w:tc>
          <w:tcPr>
            <w:tcW w:w="1843" w:type="dxa"/>
            <w:vAlign w:val="center"/>
          </w:tcPr>
          <w:p w14:paraId="3640C26E" w14:textId="2EE870DF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1</w:t>
            </w:r>
          </w:p>
        </w:tc>
        <w:tc>
          <w:tcPr>
            <w:tcW w:w="2269" w:type="dxa"/>
            <w:vAlign w:val="center"/>
          </w:tcPr>
          <w:p w14:paraId="6D6FCB74" w14:textId="26F6D613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179</w:t>
            </w:r>
          </w:p>
        </w:tc>
        <w:tc>
          <w:tcPr>
            <w:tcW w:w="2409" w:type="dxa"/>
            <w:vAlign w:val="center"/>
          </w:tcPr>
          <w:p w14:paraId="74DD04A4" w14:textId="78761C94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179</w:t>
            </w:r>
          </w:p>
        </w:tc>
      </w:tr>
      <w:tr w:rsidR="00D5162C" w:rsidRPr="00814BD6" w14:paraId="725CF9D4" w14:textId="77777777" w:rsidTr="00810577">
        <w:tc>
          <w:tcPr>
            <w:tcW w:w="2829" w:type="dxa"/>
            <w:vAlign w:val="center"/>
          </w:tcPr>
          <w:p w14:paraId="766146EA" w14:textId="5D388BD4" w:rsidR="00D5162C" w:rsidRPr="00814BD6" w:rsidRDefault="002A5779" w:rsidP="002A5779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RFID NFC Smart Card 13.56 MHz</w:t>
            </w:r>
          </w:p>
        </w:tc>
        <w:tc>
          <w:tcPr>
            <w:tcW w:w="1843" w:type="dxa"/>
            <w:vAlign w:val="center"/>
          </w:tcPr>
          <w:p w14:paraId="0CEA8489" w14:textId="6C23025E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3</w:t>
            </w:r>
          </w:p>
        </w:tc>
        <w:tc>
          <w:tcPr>
            <w:tcW w:w="2269" w:type="dxa"/>
            <w:vAlign w:val="center"/>
          </w:tcPr>
          <w:p w14:paraId="1BEB2342" w14:textId="702D038D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</w:t>
            </w:r>
            <w:r w:rsidR="00770F61" w:rsidRPr="00814BD6">
              <w:rPr>
                <w:rFonts w:ascii="Times New Roman" w:hAnsi="Times New Roman" w:cs="Times New Roman"/>
              </w:rPr>
              <w:t xml:space="preserve"> 32</w:t>
            </w:r>
          </w:p>
        </w:tc>
        <w:tc>
          <w:tcPr>
            <w:tcW w:w="2409" w:type="dxa"/>
            <w:vAlign w:val="center"/>
          </w:tcPr>
          <w:p w14:paraId="26B46A41" w14:textId="21BF8292" w:rsidR="00D5162C" w:rsidRPr="00814BD6" w:rsidRDefault="002A5779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</w:t>
            </w:r>
            <w:r w:rsidR="00770F61" w:rsidRPr="00814BD6">
              <w:rPr>
                <w:rFonts w:ascii="Times New Roman" w:hAnsi="Times New Roman" w:cs="Times New Roman"/>
              </w:rPr>
              <w:t xml:space="preserve"> </w:t>
            </w:r>
            <w:r w:rsidRPr="00814BD6">
              <w:rPr>
                <w:rFonts w:ascii="Times New Roman" w:hAnsi="Times New Roman" w:cs="Times New Roman"/>
              </w:rPr>
              <w:t xml:space="preserve">96 </w:t>
            </w:r>
          </w:p>
        </w:tc>
      </w:tr>
      <w:tr w:rsidR="00D5162C" w:rsidRPr="00814BD6" w14:paraId="72C9D4C4" w14:textId="77777777" w:rsidTr="00810577">
        <w:tc>
          <w:tcPr>
            <w:tcW w:w="2829" w:type="dxa"/>
            <w:vAlign w:val="center"/>
          </w:tcPr>
          <w:p w14:paraId="73E93F63" w14:textId="4CA2BB58" w:rsidR="00D5162C" w:rsidRPr="00814BD6" w:rsidRDefault="00770F61" w:rsidP="00770F61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DC-DC Step Up Boost Converter (MT3608)</w:t>
            </w:r>
          </w:p>
        </w:tc>
        <w:tc>
          <w:tcPr>
            <w:tcW w:w="1843" w:type="dxa"/>
            <w:vAlign w:val="center"/>
          </w:tcPr>
          <w:p w14:paraId="56319F17" w14:textId="4DB02E7B" w:rsidR="00D5162C" w:rsidRPr="00814BD6" w:rsidRDefault="00770F61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1</w:t>
            </w:r>
          </w:p>
        </w:tc>
        <w:tc>
          <w:tcPr>
            <w:tcW w:w="2269" w:type="dxa"/>
            <w:vAlign w:val="center"/>
          </w:tcPr>
          <w:p w14:paraId="48B12560" w14:textId="2AE2695C" w:rsidR="00D5162C" w:rsidRPr="00814BD6" w:rsidRDefault="00770F61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</w:t>
            </w:r>
            <w:r w:rsidR="00D5162C" w:rsidRPr="00814BD6">
              <w:rPr>
                <w:rFonts w:ascii="Times New Roman" w:hAnsi="Times New Roman" w:cs="Times New Roman"/>
              </w:rPr>
              <w:t>8</w:t>
            </w:r>
            <w:r w:rsidRPr="00814BD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09" w:type="dxa"/>
            <w:vAlign w:val="center"/>
          </w:tcPr>
          <w:p w14:paraId="4EF39C8E" w14:textId="200763AA" w:rsidR="00D5162C" w:rsidRPr="00814BD6" w:rsidRDefault="00770F61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</w:t>
            </w:r>
            <w:r w:rsidR="00D5162C" w:rsidRPr="00814BD6">
              <w:rPr>
                <w:rFonts w:ascii="Times New Roman" w:hAnsi="Times New Roman" w:cs="Times New Roman"/>
              </w:rPr>
              <w:t>8</w:t>
            </w:r>
            <w:r w:rsidRPr="00814BD6">
              <w:rPr>
                <w:rFonts w:ascii="Times New Roman" w:hAnsi="Times New Roman" w:cs="Times New Roman"/>
              </w:rPr>
              <w:t>9</w:t>
            </w:r>
          </w:p>
        </w:tc>
      </w:tr>
      <w:tr w:rsidR="00D5162C" w:rsidRPr="00814BD6" w14:paraId="5946CBD2" w14:textId="77777777" w:rsidTr="00581004">
        <w:trPr>
          <w:trHeight w:val="505"/>
        </w:trPr>
        <w:tc>
          <w:tcPr>
            <w:tcW w:w="2829" w:type="dxa"/>
            <w:vAlign w:val="center"/>
          </w:tcPr>
          <w:p w14:paraId="43F45398" w14:textId="65714926" w:rsidR="00D5162C" w:rsidRPr="00814BD6" w:rsidRDefault="00770F61" w:rsidP="00770F61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18650 Li-ion Battery</w:t>
            </w:r>
          </w:p>
        </w:tc>
        <w:tc>
          <w:tcPr>
            <w:tcW w:w="1843" w:type="dxa"/>
            <w:vAlign w:val="center"/>
          </w:tcPr>
          <w:p w14:paraId="0F37D9BF" w14:textId="0E1D9FB3" w:rsidR="00D5162C" w:rsidRPr="00814BD6" w:rsidRDefault="00770F61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</w:t>
            </w:r>
            <w:r w:rsidR="00D5162C" w:rsidRPr="00814B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vAlign w:val="center"/>
          </w:tcPr>
          <w:p w14:paraId="6CA91A99" w14:textId="24E86457" w:rsidR="00D5162C" w:rsidRPr="00814BD6" w:rsidRDefault="00770F61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95</w:t>
            </w:r>
          </w:p>
        </w:tc>
        <w:tc>
          <w:tcPr>
            <w:tcW w:w="2409" w:type="dxa"/>
            <w:vAlign w:val="center"/>
          </w:tcPr>
          <w:p w14:paraId="2E6E51D9" w14:textId="70384C9A" w:rsidR="00D5162C" w:rsidRPr="00814BD6" w:rsidRDefault="00770F61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95</w:t>
            </w:r>
          </w:p>
        </w:tc>
      </w:tr>
      <w:tr w:rsidR="00D5162C" w:rsidRPr="00814BD6" w14:paraId="2D2D590E" w14:textId="77777777" w:rsidTr="00810577">
        <w:tc>
          <w:tcPr>
            <w:tcW w:w="2829" w:type="dxa"/>
            <w:vAlign w:val="center"/>
          </w:tcPr>
          <w:p w14:paraId="0C0616E7" w14:textId="11B0AF20" w:rsidR="00D5162C" w:rsidRPr="00814BD6" w:rsidRDefault="00810577" w:rsidP="00810577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lastRenderedPageBreak/>
              <w:t>18650 Battery Holder – 1 Cell</w:t>
            </w:r>
          </w:p>
        </w:tc>
        <w:tc>
          <w:tcPr>
            <w:tcW w:w="1843" w:type="dxa"/>
            <w:vAlign w:val="center"/>
          </w:tcPr>
          <w:p w14:paraId="60A946B3" w14:textId="39A3B368" w:rsidR="00D5162C" w:rsidRPr="00814BD6" w:rsidRDefault="00810577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</w:t>
            </w:r>
            <w:r w:rsidR="00D5162C" w:rsidRPr="00814B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vAlign w:val="center"/>
          </w:tcPr>
          <w:p w14:paraId="590A365D" w14:textId="60C231CE" w:rsidR="00D5162C" w:rsidRPr="00814BD6" w:rsidRDefault="00810577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4</w:t>
            </w:r>
            <w:r w:rsidR="00D5162C" w:rsidRPr="00814B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vAlign w:val="center"/>
          </w:tcPr>
          <w:p w14:paraId="77D478DB" w14:textId="392502BD" w:rsidR="00D5162C" w:rsidRPr="00814BD6" w:rsidRDefault="00810577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40</w:t>
            </w:r>
          </w:p>
        </w:tc>
      </w:tr>
      <w:tr w:rsidR="00D5162C" w:rsidRPr="00814BD6" w14:paraId="5E8AAA44" w14:textId="77777777" w:rsidTr="00810577">
        <w:trPr>
          <w:trHeight w:val="666"/>
        </w:trPr>
        <w:tc>
          <w:tcPr>
            <w:tcW w:w="2829" w:type="dxa"/>
            <w:vAlign w:val="center"/>
          </w:tcPr>
          <w:p w14:paraId="3FBE2C5A" w14:textId="14949B88" w:rsidR="00D5162C" w:rsidRPr="00814BD6" w:rsidRDefault="00810577" w:rsidP="008105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4BD6">
              <w:rPr>
                <w:rFonts w:ascii="Times New Roman" w:hAnsi="Times New Roman" w:cs="Times New Roman"/>
              </w:rPr>
              <w:t>Breadboard Full Size Bare 830</w:t>
            </w:r>
          </w:p>
        </w:tc>
        <w:tc>
          <w:tcPr>
            <w:tcW w:w="1843" w:type="dxa"/>
            <w:vAlign w:val="center"/>
          </w:tcPr>
          <w:p w14:paraId="7DB8505C" w14:textId="68EB1BA5" w:rsidR="00D5162C" w:rsidRPr="00814BD6" w:rsidRDefault="00810577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1</w:t>
            </w:r>
          </w:p>
        </w:tc>
        <w:tc>
          <w:tcPr>
            <w:tcW w:w="2269" w:type="dxa"/>
            <w:vAlign w:val="center"/>
          </w:tcPr>
          <w:p w14:paraId="22EFC732" w14:textId="57E30CFD" w:rsidR="00D5162C" w:rsidRPr="00814BD6" w:rsidRDefault="00810577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145</w:t>
            </w:r>
          </w:p>
        </w:tc>
        <w:tc>
          <w:tcPr>
            <w:tcW w:w="2409" w:type="dxa"/>
            <w:vAlign w:val="center"/>
          </w:tcPr>
          <w:p w14:paraId="63B980AF" w14:textId="46BFBD84" w:rsidR="00D5162C" w:rsidRPr="00814BD6" w:rsidRDefault="00810577" w:rsidP="003C2366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145</w:t>
            </w:r>
          </w:p>
        </w:tc>
      </w:tr>
      <w:tr w:rsidR="00810577" w:rsidRPr="00814BD6" w14:paraId="7F7E926C" w14:textId="77777777" w:rsidTr="00581004">
        <w:trPr>
          <w:trHeight w:val="503"/>
        </w:trPr>
        <w:tc>
          <w:tcPr>
            <w:tcW w:w="2829" w:type="dxa"/>
          </w:tcPr>
          <w:p w14:paraId="29279D03" w14:textId="74AD91FD" w:rsidR="00810577" w:rsidRPr="00814BD6" w:rsidRDefault="00810577" w:rsidP="00810577">
            <w:pPr>
              <w:jc w:val="both"/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Active Buzzer 5V</w:t>
            </w:r>
          </w:p>
        </w:tc>
        <w:tc>
          <w:tcPr>
            <w:tcW w:w="1843" w:type="dxa"/>
          </w:tcPr>
          <w:p w14:paraId="6FBF3BDA" w14:textId="1F98FF65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1</w:t>
            </w:r>
          </w:p>
        </w:tc>
        <w:tc>
          <w:tcPr>
            <w:tcW w:w="2269" w:type="dxa"/>
          </w:tcPr>
          <w:p w14:paraId="16680A24" w14:textId="5352AE40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 18</w:t>
            </w:r>
          </w:p>
        </w:tc>
        <w:tc>
          <w:tcPr>
            <w:tcW w:w="2409" w:type="dxa"/>
          </w:tcPr>
          <w:p w14:paraId="3059C8F1" w14:textId="1DDFBFD6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 18</w:t>
            </w:r>
          </w:p>
        </w:tc>
      </w:tr>
      <w:tr w:rsidR="00810577" w:rsidRPr="00814BD6" w14:paraId="32CC0DF9" w14:textId="77777777" w:rsidTr="00581004">
        <w:trPr>
          <w:trHeight w:val="565"/>
        </w:trPr>
        <w:tc>
          <w:tcPr>
            <w:tcW w:w="2829" w:type="dxa"/>
          </w:tcPr>
          <w:p w14:paraId="35C44760" w14:textId="234D3B39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5 mm Red LED</w:t>
            </w:r>
          </w:p>
        </w:tc>
        <w:tc>
          <w:tcPr>
            <w:tcW w:w="1843" w:type="dxa"/>
          </w:tcPr>
          <w:p w14:paraId="45F2F761" w14:textId="422D4389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</w:t>
            </w:r>
            <w:r w:rsidR="00B506E3">
              <w:rPr>
                <w:rFonts w:ascii="Times New Roman" w:hAnsi="Times New Roman" w:cs="Times New Roman"/>
              </w:rPr>
              <w:t xml:space="preserve"> </w:t>
            </w:r>
            <w:r w:rsidRPr="00814B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</w:tcPr>
          <w:p w14:paraId="15092559" w14:textId="5AC57A40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  5</w:t>
            </w:r>
          </w:p>
        </w:tc>
        <w:tc>
          <w:tcPr>
            <w:tcW w:w="2409" w:type="dxa"/>
          </w:tcPr>
          <w:p w14:paraId="1AEA8A65" w14:textId="3512FF4C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  5</w:t>
            </w:r>
          </w:p>
        </w:tc>
      </w:tr>
      <w:tr w:rsidR="00810577" w:rsidRPr="00814BD6" w14:paraId="12E856BE" w14:textId="77777777" w:rsidTr="00581004">
        <w:trPr>
          <w:trHeight w:val="558"/>
        </w:trPr>
        <w:tc>
          <w:tcPr>
            <w:tcW w:w="2829" w:type="dxa"/>
          </w:tcPr>
          <w:p w14:paraId="5940D5A8" w14:textId="084205A8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220 Ohm Resistor</w:t>
            </w:r>
          </w:p>
        </w:tc>
        <w:tc>
          <w:tcPr>
            <w:tcW w:w="1843" w:type="dxa"/>
          </w:tcPr>
          <w:p w14:paraId="275183D2" w14:textId="4543E605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1</w:t>
            </w:r>
          </w:p>
        </w:tc>
        <w:tc>
          <w:tcPr>
            <w:tcW w:w="2269" w:type="dxa"/>
          </w:tcPr>
          <w:p w14:paraId="7D3AD771" w14:textId="1DA4F039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  5</w:t>
            </w:r>
          </w:p>
        </w:tc>
        <w:tc>
          <w:tcPr>
            <w:tcW w:w="2409" w:type="dxa"/>
          </w:tcPr>
          <w:p w14:paraId="5568072E" w14:textId="1FBAF7B3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  5</w:t>
            </w:r>
          </w:p>
        </w:tc>
      </w:tr>
      <w:tr w:rsidR="00810577" w:rsidRPr="00814BD6" w14:paraId="73D601F6" w14:textId="77777777" w:rsidTr="00810577">
        <w:tc>
          <w:tcPr>
            <w:tcW w:w="2829" w:type="dxa"/>
          </w:tcPr>
          <w:p w14:paraId="76546121" w14:textId="751DDDA8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Jumper Wires (Male to Female, 40 pcs)</w:t>
            </w:r>
          </w:p>
        </w:tc>
        <w:tc>
          <w:tcPr>
            <w:tcW w:w="1843" w:type="dxa"/>
          </w:tcPr>
          <w:p w14:paraId="1E1F3257" w14:textId="78252E09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1</w:t>
            </w:r>
          </w:p>
        </w:tc>
        <w:tc>
          <w:tcPr>
            <w:tcW w:w="2269" w:type="dxa"/>
          </w:tcPr>
          <w:p w14:paraId="2DDAF71E" w14:textId="3D981D14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100</w:t>
            </w:r>
          </w:p>
        </w:tc>
        <w:tc>
          <w:tcPr>
            <w:tcW w:w="2409" w:type="dxa"/>
          </w:tcPr>
          <w:p w14:paraId="444706A0" w14:textId="22CE43A1" w:rsidR="00810577" w:rsidRPr="00814BD6" w:rsidRDefault="00810577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100</w:t>
            </w:r>
          </w:p>
        </w:tc>
      </w:tr>
      <w:tr w:rsidR="00810577" w:rsidRPr="00814BD6" w14:paraId="45AE351E" w14:textId="77777777" w:rsidTr="00581004">
        <w:trPr>
          <w:trHeight w:val="516"/>
        </w:trPr>
        <w:tc>
          <w:tcPr>
            <w:tcW w:w="2829" w:type="dxa"/>
          </w:tcPr>
          <w:p w14:paraId="74163266" w14:textId="19659903" w:rsidR="00810577" w:rsidRPr="00814BD6" w:rsidRDefault="00581004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>USB Data Cable Type-B</w:t>
            </w:r>
          </w:p>
        </w:tc>
        <w:tc>
          <w:tcPr>
            <w:tcW w:w="1843" w:type="dxa"/>
          </w:tcPr>
          <w:p w14:paraId="129872F6" w14:textId="29A432DD" w:rsidR="00810577" w:rsidRPr="00814BD6" w:rsidRDefault="00581004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1</w:t>
            </w:r>
          </w:p>
        </w:tc>
        <w:tc>
          <w:tcPr>
            <w:tcW w:w="2269" w:type="dxa"/>
          </w:tcPr>
          <w:p w14:paraId="7D7EFD3D" w14:textId="1D69CDA0" w:rsidR="00810577" w:rsidRPr="00814BD6" w:rsidRDefault="00581004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180 </w:t>
            </w:r>
          </w:p>
        </w:tc>
        <w:tc>
          <w:tcPr>
            <w:tcW w:w="2409" w:type="dxa"/>
          </w:tcPr>
          <w:p w14:paraId="0BC5FE01" w14:textId="3B386193" w:rsidR="00810577" w:rsidRPr="00814BD6" w:rsidRDefault="00581004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  180</w:t>
            </w:r>
          </w:p>
        </w:tc>
      </w:tr>
      <w:tr w:rsidR="00FF49D6" w:rsidRPr="00814BD6" w14:paraId="1D6F2CDA" w14:textId="77777777" w:rsidTr="000A60AA">
        <w:trPr>
          <w:trHeight w:val="502"/>
        </w:trPr>
        <w:tc>
          <w:tcPr>
            <w:tcW w:w="2829" w:type="dxa"/>
          </w:tcPr>
          <w:p w14:paraId="3FCF9A1F" w14:textId="51780F56" w:rsidR="00FF49D6" w:rsidRPr="00814BD6" w:rsidRDefault="00285CCE" w:rsidP="00D5162C">
            <w:pPr>
              <w:rPr>
                <w:rFonts w:ascii="Times New Roman" w:hAnsi="Times New Roman" w:cs="Times New Roman"/>
                <w:b/>
                <w:bCs/>
              </w:rPr>
            </w:pPr>
            <w:r w:rsidRPr="00814BD6">
              <w:rPr>
                <w:rFonts w:ascii="Times New Roman" w:hAnsi="Times New Roman" w:cs="Times New Roman"/>
                <w:b/>
                <w:bCs/>
              </w:rPr>
              <w:t xml:space="preserve">             Total</w:t>
            </w:r>
          </w:p>
        </w:tc>
        <w:tc>
          <w:tcPr>
            <w:tcW w:w="1843" w:type="dxa"/>
          </w:tcPr>
          <w:p w14:paraId="1A586F88" w14:textId="77777777" w:rsidR="00FF49D6" w:rsidRPr="00814BD6" w:rsidRDefault="00FF49D6" w:rsidP="00D516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9" w:type="dxa"/>
          </w:tcPr>
          <w:p w14:paraId="4DBB66D5" w14:textId="77777777" w:rsidR="00FF49D6" w:rsidRPr="00814BD6" w:rsidRDefault="00FF49D6" w:rsidP="00D516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</w:tcPr>
          <w:p w14:paraId="2964DC96" w14:textId="7CBD4DD9" w:rsidR="00FF49D6" w:rsidRPr="00814BD6" w:rsidRDefault="00285CCE" w:rsidP="00D5162C">
            <w:pPr>
              <w:rPr>
                <w:rFonts w:ascii="Times New Roman" w:hAnsi="Times New Roman" w:cs="Times New Roman"/>
              </w:rPr>
            </w:pPr>
            <w:r w:rsidRPr="00814BD6">
              <w:rPr>
                <w:rFonts w:ascii="Times New Roman" w:hAnsi="Times New Roman" w:cs="Times New Roman"/>
              </w:rPr>
              <w:t xml:space="preserve">             </w:t>
            </w:r>
            <w:r w:rsidR="00CE4A4C" w:rsidRPr="00814BD6">
              <w:rPr>
                <w:rFonts w:ascii="Times New Roman" w:hAnsi="Times New Roman" w:cs="Times New Roman"/>
              </w:rPr>
              <w:t xml:space="preserve">  </w:t>
            </w:r>
            <w:r w:rsidR="00351153" w:rsidRPr="00814BD6">
              <w:rPr>
                <w:rFonts w:ascii="Times New Roman" w:hAnsi="Times New Roman" w:cs="Times New Roman"/>
              </w:rPr>
              <w:t>2</w:t>
            </w:r>
            <w:r w:rsidR="00314714" w:rsidRPr="00814BD6">
              <w:rPr>
                <w:rFonts w:ascii="Times New Roman" w:hAnsi="Times New Roman" w:cs="Times New Roman"/>
              </w:rPr>
              <w:t>,</w:t>
            </w:r>
            <w:r w:rsidR="00351153" w:rsidRPr="00814BD6">
              <w:rPr>
                <w:rFonts w:ascii="Times New Roman" w:hAnsi="Times New Roman" w:cs="Times New Roman"/>
              </w:rPr>
              <w:t>402</w:t>
            </w:r>
          </w:p>
        </w:tc>
      </w:tr>
    </w:tbl>
    <w:p w14:paraId="4B775568" w14:textId="7AE1E22D" w:rsidR="00D5162C" w:rsidRPr="00814BD6" w:rsidRDefault="00D5162C" w:rsidP="00D5162C">
      <w:pPr>
        <w:rPr>
          <w:rFonts w:ascii="Times New Roman" w:hAnsi="Times New Roman" w:cs="Times New Roman"/>
        </w:rPr>
      </w:pPr>
    </w:p>
    <w:p w14:paraId="7A0D3820" w14:textId="77777777" w:rsidR="00847C7E" w:rsidRPr="00814BD6" w:rsidRDefault="00847C7E" w:rsidP="006B52EA">
      <w:pPr>
        <w:pStyle w:val="Heading2"/>
      </w:pPr>
    </w:p>
    <w:p w14:paraId="7A021E30" w14:textId="77777777" w:rsidR="000A60AA" w:rsidRDefault="000A60AA" w:rsidP="006B52EA">
      <w:pPr>
        <w:pStyle w:val="Heading2"/>
      </w:pPr>
    </w:p>
    <w:p w14:paraId="63E0A21D" w14:textId="2E1BC284" w:rsidR="006B52EA" w:rsidRPr="00814BD6" w:rsidRDefault="006B52EA" w:rsidP="006B52EA">
      <w:pPr>
        <w:pStyle w:val="Heading2"/>
        <w:rPr>
          <w:kern w:val="0"/>
          <w14:ligatures w14:val="none"/>
        </w:rPr>
      </w:pPr>
      <w:r w:rsidRPr="00814BD6">
        <w:t>Working Methodology:</w:t>
      </w:r>
    </w:p>
    <w:p w14:paraId="3BB83164" w14:textId="77777777" w:rsidR="006B52EA" w:rsidRPr="00814BD6" w:rsidRDefault="006B52EA" w:rsidP="006B52EA">
      <w:pPr>
        <w:pStyle w:val="NormalWeb"/>
      </w:pPr>
      <w:r w:rsidRPr="00814BD6">
        <w:t>The Smart Attendance System works by sequentially verifying RFID card data and face recognition results before granting access and recording attendance. The workflow is as follows:</w:t>
      </w:r>
    </w:p>
    <w:p w14:paraId="244B90A9" w14:textId="77777777" w:rsidR="006B52EA" w:rsidRPr="00814BD6" w:rsidRDefault="006B52EA" w:rsidP="006B52EA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814BD6">
        <w:rPr>
          <w:rFonts w:ascii="Times New Roman" w:hAnsi="Times New Roman" w:cs="Times New Roman"/>
          <w:b/>
          <w:bCs/>
          <w:sz w:val="28"/>
          <w:szCs w:val="28"/>
        </w:rPr>
        <w:t>Step 1 – Arduino &amp; Component Setup</w:t>
      </w:r>
    </w:p>
    <w:p w14:paraId="01F97A3E" w14:textId="5AD1B8DA" w:rsidR="006B52EA" w:rsidRPr="00814BD6" w:rsidRDefault="006A534C" w:rsidP="006B52EA">
      <w:pPr>
        <w:pStyle w:val="NormalWeb"/>
      </w:pPr>
      <w:r w:rsidRPr="00814BD6">
        <w:t xml:space="preserve">     </w:t>
      </w:r>
      <w:r w:rsidR="006B52EA" w:rsidRPr="00814BD6">
        <w:t>• Arduino Uno is connected to all peripheral modules.</w:t>
      </w:r>
      <w:r w:rsidR="006B52EA" w:rsidRPr="00814BD6">
        <w:br/>
      </w:r>
      <w:r w:rsidRPr="00814BD6">
        <w:t xml:space="preserve">     </w:t>
      </w:r>
      <w:r w:rsidR="006B52EA" w:rsidRPr="00814BD6">
        <w:t>• Each module (RFID, LCD, LEDs, buzzer) is tested individually for proper operation.</w:t>
      </w:r>
    </w:p>
    <w:p w14:paraId="69FF8F8B" w14:textId="77777777" w:rsidR="00596BB3" w:rsidRPr="00814BD6" w:rsidRDefault="00596BB3" w:rsidP="006B52EA">
      <w:pPr>
        <w:pStyle w:val="Heading3"/>
        <w:rPr>
          <w:rFonts w:ascii="Times New Roman" w:hAnsi="Times New Roman" w:cs="Times New Roman"/>
        </w:rPr>
      </w:pPr>
    </w:p>
    <w:p w14:paraId="5AD33DA4" w14:textId="04E1EAF6" w:rsidR="006B52EA" w:rsidRPr="00814BD6" w:rsidRDefault="006B52EA" w:rsidP="006B52EA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814BD6">
        <w:rPr>
          <w:rFonts w:ascii="Times New Roman" w:hAnsi="Times New Roman" w:cs="Times New Roman"/>
          <w:b/>
          <w:bCs/>
          <w:sz w:val="28"/>
          <w:szCs w:val="28"/>
        </w:rPr>
        <w:t>Step 2 – RFID Verification</w:t>
      </w:r>
    </w:p>
    <w:p w14:paraId="74F0A15B" w14:textId="7464093E" w:rsidR="006B52EA" w:rsidRPr="00814BD6" w:rsidRDefault="006B52EA" w:rsidP="00AD2AA3">
      <w:pPr>
        <w:pStyle w:val="NormalWeb"/>
        <w:ind w:left="300"/>
      </w:pPr>
      <w:r w:rsidRPr="00814BD6">
        <w:t>• The user scans their RFID card using the RC522 module.</w:t>
      </w:r>
      <w:r w:rsidRPr="00814BD6">
        <w:br/>
        <w:t xml:space="preserve">• If the card is invalid, the system directly displays </w:t>
      </w:r>
      <w:r w:rsidRPr="00814BD6">
        <w:rPr>
          <w:rStyle w:val="Strong"/>
        </w:rPr>
        <w:t>“Access Denied”</w:t>
      </w:r>
      <w:r w:rsidRPr="00814BD6">
        <w:t xml:space="preserve"> and activates the red LED + buzzer.</w:t>
      </w:r>
      <w:r w:rsidRPr="00814BD6">
        <w:br/>
        <w:t>• If valid, the process moves to face recognition.</w:t>
      </w:r>
    </w:p>
    <w:p w14:paraId="4E6B1CAA" w14:textId="77777777" w:rsidR="006B52EA" w:rsidRPr="00814BD6" w:rsidRDefault="006B52EA" w:rsidP="006B52EA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814BD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 – Face Recognition with ESP32-CAM</w:t>
      </w:r>
    </w:p>
    <w:p w14:paraId="35094DF5" w14:textId="04A5559C" w:rsidR="00533202" w:rsidRPr="00814BD6" w:rsidRDefault="00CD616A" w:rsidP="006B52EA">
      <w:pPr>
        <w:pStyle w:val="NormalWeb"/>
      </w:pPr>
      <w:r w:rsidRPr="00814BD6">
        <w:t xml:space="preserve">    </w:t>
      </w:r>
      <w:r w:rsidR="006B52EA" w:rsidRPr="00814BD6">
        <w:t xml:space="preserve">• Once a valid card is scanned, the LCD shows </w:t>
      </w:r>
      <w:r w:rsidR="006B52EA" w:rsidRPr="00814BD6">
        <w:rPr>
          <w:rStyle w:val="Strong"/>
        </w:rPr>
        <w:t>“Face Recognizing…”</w:t>
      </w:r>
      <w:r w:rsidR="006B52EA" w:rsidRPr="00814BD6">
        <w:t>.</w:t>
      </w:r>
      <w:r w:rsidR="006B52EA" w:rsidRPr="00814BD6">
        <w:br/>
      </w:r>
      <w:r w:rsidRPr="00814BD6">
        <w:t xml:space="preserve">    </w:t>
      </w:r>
      <w:r w:rsidR="006B52EA" w:rsidRPr="00814BD6">
        <w:t>• The ESP32-CAM module captures the user’s face and compares it with stored data.</w:t>
      </w:r>
      <w:r w:rsidR="006B52EA" w:rsidRPr="00814BD6">
        <w:br/>
      </w:r>
      <w:r w:rsidRPr="00814BD6">
        <w:t xml:space="preserve">    </w:t>
      </w:r>
      <w:r w:rsidR="006B52EA" w:rsidRPr="00814BD6">
        <w:t>• If the face matches, the system grants access and records attendance.</w:t>
      </w:r>
      <w:r w:rsidR="006B52EA" w:rsidRPr="00814BD6">
        <w:br/>
      </w:r>
      <w:r w:rsidRPr="00814BD6">
        <w:t xml:space="preserve">    </w:t>
      </w:r>
      <w:r w:rsidR="006B52EA" w:rsidRPr="00814BD6">
        <w:t>• If not, access is denied.</w:t>
      </w:r>
    </w:p>
    <w:p w14:paraId="328E5D99" w14:textId="77777777" w:rsidR="006B52EA" w:rsidRPr="00814BD6" w:rsidRDefault="006B52EA" w:rsidP="006B52EA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814BD6">
        <w:rPr>
          <w:rFonts w:ascii="Times New Roman" w:hAnsi="Times New Roman" w:cs="Times New Roman"/>
          <w:b/>
          <w:bCs/>
          <w:sz w:val="28"/>
          <w:szCs w:val="28"/>
        </w:rPr>
        <w:t>Step 4 – Feedback Mechanisms</w:t>
      </w:r>
    </w:p>
    <w:p w14:paraId="1AA99538" w14:textId="7A071A3C" w:rsidR="006B52EA" w:rsidRPr="00814BD6" w:rsidRDefault="00CD616A" w:rsidP="006B52EA">
      <w:pPr>
        <w:pStyle w:val="NormalWeb"/>
      </w:pPr>
      <w:r w:rsidRPr="00814BD6">
        <w:t xml:space="preserve">    </w:t>
      </w:r>
      <w:r w:rsidR="006B52EA" w:rsidRPr="00814BD6">
        <w:t xml:space="preserve">• </w:t>
      </w:r>
      <w:r w:rsidR="006B52EA" w:rsidRPr="00814BD6">
        <w:rPr>
          <w:rStyle w:val="Strong"/>
        </w:rPr>
        <w:t>LCD Display</w:t>
      </w:r>
      <w:r w:rsidR="006B52EA" w:rsidRPr="00814BD6">
        <w:t xml:space="preserve"> – Shows live authentication messages.</w:t>
      </w:r>
      <w:r w:rsidR="006B52EA" w:rsidRPr="00814BD6">
        <w:br/>
      </w:r>
      <w:r w:rsidRPr="00814BD6">
        <w:t xml:space="preserve">    </w:t>
      </w:r>
      <w:r w:rsidR="006B52EA" w:rsidRPr="00814BD6">
        <w:t xml:space="preserve">• </w:t>
      </w:r>
      <w:r w:rsidR="006B52EA" w:rsidRPr="00814BD6">
        <w:rPr>
          <w:rStyle w:val="Strong"/>
        </w:rPr>
        <w:t>LEDs</w:t>
      </w:r>
      <w:r w:rsidR="006B52EA" w:rsidRPr="00814BD6">
        <w:t xml:space="preserve"> – Green LED for granted, Red LED for denied.</w:t>
      </w:r>
      <w:r w:rsidR="006B52EA" w:rsidRPr="00814BD6">
        <w:br/>
      </w:r>
      <w:r w:rsidRPr="00814BD6">
        <w:t xml:space="preserve">    </w:t>
      </w:r>
      <w:r w:rsidR="006B52EA" w:rsidRPr="00814BD6">
        <w:t xml:space="preserve">• </w:t>
      </w:r>
      <w:r w:rsidR="006B52EA" w:rsidRPr="00814BD6">
        <w:rPr>
          <w:rStyle w:val="Strong"/>
        </w:rPr>
        <w:t>Buzzer Patterns:</w:t>
      </w:r>
    </w:p>
    <w:p w14:paraId="76CE48A0" w14:textId="7F100009" w:rsidR="006B52EA" w:rsidRPr="00814BD6" w:rsidRDefault="006B52EA" w:rsidP="006B52EA">
      <w:pPr>
        <w:pStyle w:val="NormalWeb"/>
        <w:numPr>
          <w:ilvl w:val="0"/>
          <w:numId w:val="2"/>
        </w:numPr>
      </w:pPr>
      <w:r w:rsidRPr="00814BD6">
        <w:t>1 beep → RFID granted</w:t>
      </w:r>
    </w:p>
    <w:p w14:paraId="62C526AC" w14:textId="77777777" w:rsidR="006B52EA" w:rsidRPr="00814BD6" w:rsidRDefault="006B52EA" w:rsidP="006B52EA">
      <w:pPr>
        <w:pStyle w:val="NormalWeb"/>
        <w:numPr>
          <w:ilvl w:val="0"/>
          <w:numId w:val="2"/>
        </w:numPr>
      </w:pPr>
      <w:r w:rsidRPr="00814BD6">
        <w:t>2 beeps → Face granted</w:t>
      </w:r>
    </w:p>
    <w:p w14:paraId="40697AC3" w14:textId="77777777" w:rsidR="006B52EA" w:rsidRPr="00814BD6" w:rsidRDefault="006B52EA" w:rsidP="006B52EA">
      <w:pPr>
        <w:pStyle w:val="NormalWeb"/>
        <w:numPr>
          <w:ilvl w:val="0"/>
          <w:numId w:val="2"/>
        </w:numPr>
      </w:pPr>
      <w:r w:rsidRPr="00814BD6">
        <w:t>3 beeps → RFID denied</w:t>
      </w:r>
    </w:p>
    <w:p w14:paraId="2997625C" w14:textId="77777777" w:rsidR="006B52EA" w:rsidRPr="00814BD6" w:rsidRDefault="006B52EA" w:rsidP="006B52EA">
      <w:pPr>
        <w:pStyle w:val="NormalWeb"/>
        <w:numPr>
          <w:ilvl w:val="0"/>
          <w:numId w:val="2"/>
        </w:numPr>
      </w:pPr>
      <w:r w:rsidRPr="00814BD6">
        <w:t>5 beeps → Face denied</w:t>
      </w:r>
    </w:p>
    <w:p w14:paraId="2FA51CE5" w14:textId="77777777" w:rsidR="006B52EA" w:rsidRPr="00814BD6" w:rsidRDefault="006B52EA" w:rsidP="006B52EA">
      <w:pPr>
        <w:pStyle w:val="NormalWeb"/>
        <w:numPr>
          <w:ilvl w:val="0"/>
          <w:numId w:val="2"/>
        </w:numPr>
      </w:pPr>
      <w:r w:rsidRPr="00814BD6">
        <w:t>10-second continuous beep → Hardware/system error</w:t>
      </w:r>
    </w:p>
    <w:p w14:paraId="6C523CE1" w14:textId="77777777" w:rsidR="006B52EA" w:rsidRPr="00814BD6" w:rsidRDefault="006B52EA" w:rsidP="006B52EA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814BD6">
        <w:rPr>
          <w:rFonts w:ascii="Times New Roman" w:hAnsi="Times New Roman" w:cs="Times New Roman"/>
          <w:b/>
          <w:bCs/>
          <w:sz w:val="28"/>
          <w:szCs w:val="28"/>
        </w:rPr>
        <w:t>Step 5 – Power Supply &amp; Final Assembly</w:t>
      </w:r>
    </w:p>
    <w:p w14:paraId="29F66CB7" w14:textId="06C2234D" w:rsidR="006B52EA" w:rsidRPr="00814BD6" w:rsidRDefault="006B52EA" w:rsidP="005C3A1C">
      <w:pPr>
        <w:pStyle w:val="NormalWeb"/>
        <w:ind w:left="240"/>
      </w:pPr>
      <w:r w:rsidRPr="00814BD6">
        <w:t xml:space="preserve">• The system is powered via USB or an external 5V adapter, with optional battery-based </w:t>
      </w:r>
      <w:r w:rsidR="005C3A1C" w:rsidRPr="00814BD6">
        <w:t xml:space="preserve">   </w:t>
      </w:r>
      <w:r w:rsidRPr="00814BD6">
        <w:t>portability using a Li-ion battery and boost converter.</w:t>
      </w:r>
      <w:r w:rsidRPr="00814BD6">
        <w:br/>
        <w:t>• All components are interconnected using jumper wires and mounted on a breadboard for prototyping.</w:t>
      </w:r>
    </w:p>
    <w:p w14:paraId="6864EC19" w14:textId="6C669921" w:rsidR="00490220" w:rsidRPr="00814BD6" w:rsidRDefault="00490220" w:rsidP="00D5162C">
      <w:pPr>
        <w:rPr>
          <w:rFonts w:ascii="Times New Roman" w:hAnsi="Times New Roman" w:cs="Times New Roman"/>
        </w:rPr>
      </w:pPr>
    </w:p>
    <w:p w14:paraId="0499401C" w14:textId="74828D83" w:rsidR="003F440A" w:rsidRPr="003F440A" w:rsidRDefault="003F440A" w:rsidP="003F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D335D" w14:textId="190569AA" w:rsidR="003F440A" w:rsidRPr="003F440A" w:rsidRDefault="003F440A" w:rsidP="003F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40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457D44" w:rsidRPr="00457D44">
        <w:rPr>
          <w:rFonts w:ascii="Times New Roman" w:hAnsi="Times New Roman" w:cs="Times New Roman"/>
          <w:noProof/>
        </w:rPr>
        <w:t xml:space="preserve"> </w:t>
      </w:r>
    </w:p>
    <w:p w14:paraId="6AFC4D56" w14:textId="12012D02" w:rsidR="00B829C0" w:rsidRPr="00814BD6" w:rsidRDefault="00457D44" w:rsidP="00D516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84E43" wp14:editId="3D3754D4">
                <wp:simplePos x="0" y="0"/>
                <wp:positionH relativeFrom="column">
                  <wp:posOffset>-83160</wp:posOffset>
                </wp:positionH>
                <wp:positionV relativeFrom="paragraph">
                  <wp:posOffset>-82806</wp:posOffset>
                </wp:positionV>
                <wp:extent cx="2725387" cy="415637"/>
                <wp:effectExtent l="0" t="0" r="18415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387" cy="4156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B8B7FB" w14:textId="77777777" w:rsidR="00457D44" w:rsidRPr="00814BD6" w:rsidRDefault="00457D44" w:rsidP="00457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14B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System Flow Diagram:</w:t>
                            </w:r>
                          </w:p>
                          <w:p w14:paraId="4F0196AA" w14:textId="77777777" w:rsidR="00457D44" w:rsidRDefault="00457D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284E4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6.55pt;margin-top:-6.5pt;width:214.6pt;height:3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" fillcolor="white [3201]" strokecolor="white [3212]" strokeweight=".5pt">
                <v:textbox>
                  <w:txbxContent>
                    <w:p w14:paraId="13B8B7FB" w14:textId="77777777" w:rsidR="00457D44" w:rsidRPr="00814BD6" w:rsidRDefault="00457D44" w:rsidP="00457D4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14BD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System Flow Diagram:</w:t>
                      </w:r>
                    </w:p>
                    <w:p w14:paraId="4F0196AA" w14:textId="77777777" w:rsidR="00457D44" w:rsidRDefault="00457D44"/>
                  </w:txbxContent>
                </v:textbox>
              </v:shape>
            </w:pict>
          </mc:Fallback>
        </mc:AlternateContent>
      </w:r>
      <w:r w:rsidRPr="003F440A">
        <w:rPr>
          <w:rFonts w:ascii="Times New Roman" w:hAnsi="Times New Roman" w:cs="Times New Roman"/>
          <w:noProof/>
        </w:rPr>
        <w:drawing>
          <wp:inline distT="0" distB="0" distL="0" distR="0" wp14:anchorId="1F2317F4" wp14:editId="33FA9127">
            <wp:extent cx="6356454" cy="669174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645" cy="673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2F5E" w14:textId="4A858986" w:rsidR="00B829C0" w:rsidRPr="00814BD6" w:rsidRDefault="00B829C0" w:rsidP="00D5162C">
      <w:pPr>
        <w:rPr>
          <w:rFonts w:ascii="Times New Roman" w:hAnsi="Times New Roman" w:cs="Times New Roman"/>
        </w:rPr>
      </w:pPr>
    </w:p>
    <w:p w14:paraId="403D9F44" w14:textId="56CE81DE" w:rsidR="00B829C0" w:rsidRPr="00814BD6" w:rsidRDefault="00B829C0" w:rsidP="00D5162C">
      <w:pPr>
        <w:rPr>
          <w:rFonts w:ascii="Times New Roman" w:hAnsi="Times New Roman" w:cs="Times New Roman"/>
        </w:rPr>
      </w:pPr>
    </w:p>
    <w:p w14:paraId="701FBAE1" w14:textId="77777777" w:rsidR="00B829C0" w:rsidRPr="00814BD6" w:rsidRDefault="00B829C0" w:rsidP="00D5162C">
      <w:pPr>
        <w:rPr>
          <w:rFonts w:ascii="Times New Roman" w:hAnsi="Times New Roman" w:cs="Times New Roman"/>
        </w:rPr>
      </w:pPr>
    </w:p>
    <w:p w14:paraId="18771CDA" w14:textId="77777777" w:rsidR="00A15C6A" w:rsidRDefault="00A15C6A" w:rsidP="00872CC7">
      <w:pPr>
        <w:pStyle w:val="Heading2"/>
      </w:pPr>
    </w:p>
    <w:p w14:paraId="7A41DE4C" w14:textId="4315053F" w:rsidR="00872CC7" w:rsidRPr="00814BD6" w:rsidRDefault="00872CC7" w:rsidP="00872CC7">
      <w:pPr>
        <w:pStyle w:val="Heading2"/>
        <w:rPr>
          <w:kern w:val="0"/>
          <w14:ligatures w14:val="none"/>
        </w:rPr>
      </w:pPr>
      <w:r w:rsidRPr="00814BD6">
        <w:lastRenderedPageBreak/>
        <w:t>Future Implications &amp; Improvements:</w:t>
      </w:r>
    </w:p>
    <w:p w14:paraId="4BF9FECC" w14:textId="77777777" w:rsidR="00872CC7" w:rsidRPr="00814BD6" w:rsidRDefault="00872CC7" w:rsidP="00872CC7">
      <w:pPr>
        <w:pStyle w:val="NormalWeb"/>
        <w:numPr>
          <w:ilvl w:val="0"/>
          <w:numId w:val="3"/>
        </w:numPr>
      </w:pPr>
      <w:r w:rsidRPr="00814BD6">
        <w:rPr>
          <w:rStyle w:val="Strong"/>
        </w:rPr>
        <w:t>Database Integration:</w:t>
      </w:r>
      <w:r w:rsidRPr="00814BD6">
        <w:br/>
        <w:t>• Store attendance logs in a centralized database (e.g., Firebase, MySQL) for real-time monitoring by teachers/admins.</w:t>
      </w:r>
    </w:p>
    <w:p w14:paraId="50B0B53F" w14:textId="77777777" w:rsidR="00872CC7" w:rsidRPr="00814BD6" w:rsidRDefault="00872CC7" w:rsidP="00872CC7">
      <w:pPr>
        <w:pStyle w:val="NormalWeb"/>
        <w:numPr>
          <w:ilvl w:val="0"/>
          <w:numId w:val="3"/>
        </w:numPr>
      </w:pPr>
      <w:r w:rsidRPr="00814BD6">
        <w:rPr>
          <w:rStyle w:val="Strong"/>
        </w:rPr>
        <w:t>Mobile &amp; Web Application:</w:t>
      </w:r>
      <w:r w:rsidRPr="00814BD6">
        <w:br/>
        <w:t>• Develop an app/dashboard to track attendance records remotely.</w:t>
      </w:r>
      <w:r w:rsidRPr="00814BD6">
        <w:br/>
        <w:t>• Send notifications for successful or failed authentication attempts.</w:t>
      </w:r>
    </w:p>
    <w:p w14:paraId="26260343" w14:textId="77777777" w:rsidR="00872CC7" w:rsidRPr="00814BD6" w:rsidRDefault="00872CC7" w:rsidP="00872CC7">
      <w:pPr>
        <w:pStyle w:val="NormalWeb"/>
        <w:numPr>
          <w:ilvl w:val="0"/>
          <w:numId w:val="3"/>
        </w:numPr>
      </w:pPr>
      <w:r w:rsidRPr="00814BD6">
        <w:rPr>
          <w:rStyle w:val="Strong"/>
        </w:rPr>
        <w:t>Offline Face Recognition Storage:</w:t>
      </w:r>
      <w:r w:rsidRPr="00814BD6">
        <w:br/>
        <w:t>• Extend ESP32-CAM to store more face data for multi-user scalability.</w:t>
      </w:r>
    </w:p>
    <w:p w14:paraId="1B57DEDC" w14:textId="77777777" w:rsidR="00872CC7" w:rsidRPr="00814BD6" w:rsidRDefault="00872CC7" w:rsidP="00872CC7">
      <w:pPr>
        <w:pStyle w:val="NormalWeb"/>
        <w:numPr>
          <w:ilvl w:val="0"/>
          <w:numId w:val="3"/>
        </w:numPr>
      </w:pPr>
      <w:r w:rsidRPr="00814BD6">
        <w:rPr>
          <w:rStyle w:val="Strong"/>
        </w:rPr>
        <w:t>Battery-Powered Portability:</w:t>
      </w:r>
      <w:r w:rsidRPr="00814BD6">
        <w:br/>
        <w:t>• Use a rechargeable Li-ion pack with solar charging for outdoor or mobile use.</w:t>
      </w:r>
    </w:p>
    <w:p w14:paraId="150D5645" w14:textId="77777777" w:rsidR="00872CC7" w:rsidRPr="00814BD6" w:rsidRDefault="00872CC7" w:rsidP="00872CC7">
      <w:pPr>
        <w:pStyle w:val="NormalWeb"/>
        <w:numPr>
          <w:ilvl w:val="0"/>
          <w:numId w:val="3"/>
        </w:numPr>
      </w:pPr>
      <w:r w:rsidRPr="00814BD6">
        <w:rPr>
          <w:rStyle w:val="Strong"/>
        </w:rPr>
        <w:t>Cloud &amp; IoT Features:</w:t>
      </w:r>
      <w:r w:rsidRPr="00814BD6">
        <w:br/>
        <w:t>• Connect to cloud servers for centralized data access across multiple classrooms or offices.</w:t>
      </w:r>
    </w:p>
    <w:p w14:paraId="3BB35F52" w14:textId="77777777" w:rsidR="00872CC7" w:rsidRPr="00814BD6" w:rsidRDefault="00872CC7" w:rsidP="00872CC7">
      <w:pPr>
        <w:pStyle w:val="NormalWeb"/>
        <w:numPr>
          <w:ilvl w:val="0"/>
          <w:numId w:val="3"/>
        </w:numPr>
      </w:pPr>
      <w:r w:rsidRPr="00814BD6">
        <w:rPr>
          <w:rStyle w:val="Strong"/>
        </w:rPr>
        <w:t>Security Enhancement:</w:t>
      </w:r>
      <w:r w:rsidRPr="00814BD6">
        <w:br/>
        <w:t>• Add fingerprint authentication or OTP-based mobile verification as a third factor for highly secure environments.</w:t>
      </w:r>
    </w:p>
    <w:p w14:paraId="086266E1" w14:textId="77777777" w:rsidR="00B829C0" w:rsidRPr="00814BD6" w:rsidRDefault="00B829C0" w:rsidP="00D5162C">
      <w:pPr>
        <w:rPr>
          <w:rFonts w:ascii="Times New Roman" w:hAnsi="Times New Roman" w:cs="Times New Roman"/>
        </w:rPr>
      </w:pPr>
    </w:p>
    <w:sectPr w:rsidR="00B829C0" w:rsidRPr="00814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49C33" w14:textId="77777777" w:rsidR="001370EC" w:rsidRDefault="001370EC" w:rsidP="003F440A">
      <w:pPr>
        <w:spacing w:after="0" w:line="240" w:lineRule="auto"/>
      </w:pPr>
      <w:r>
        <w:separator/>
      </w:r>
    </w:p>
  </w:endnote>
  <w:endnote w:type="continuationSeparator" w:id="0">
    <w:p w14:paraId="7CA725AE" w14:textId="77777777" w:rsidR="001370EC" w:rsidRDefault="001370EC" w:rsidP="003F4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23D69" w14:textId="77777777" w:rsidR="001370EC" w:rsidRDefault="001370EC" w:rsidP="003F440A">
      <w:pPr>
        <w:spacing w:after="0" w:line="240" w:lineRule="auto"/>
      </w:pPr>
      <w:r>
        <w:separator/>
      </w:r>
    </w:p>
  </w:footnote>
  <w:footnote w:type="continuationSeparator" w:id="0">
    <w:p w14:paraId="503E1799" w14:textId="77777777" w:rsidR="001370EC" w:rsidRDefault="001370EC" w:rsidP="003F4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141AC"/>
    <w:multiLevelType w:val="multilevel"/>
    <w:tmpl w:val="5982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3787C"/>
    <w:multiLevelType w:val="multilevel"/>
    <w:tmpl w:val="04CC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224B0"/>
    <w:multiLevelType w:val="hybridMultilevel"/>
    <w:tmpl w:val="630EA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18"/>
    <w:rsid w:val="000A60AA"/>
    <w:rsid w:val="001370EC"/>
    <w:rsid w:val="001460FA"/>
    <w:rsid w:val="00215E9A"/>
    <w:rsid w:val="00285CCE"/>
    <w:rsid w:val="002A5779"/>
    <w:rsid w:val="00314714"/>
    <w:rsid w:val="00351153"/>
    <w:rsid w:val="003F440A"/>
    <w:rsid w:val="00457D44"/>
    <w:rsid w:val="00490220"/>
    <w:rsid w:val="004E5A81"/>
    <w:rsid w:val="00533202"/>
    <w:rsid w:val="00581004"/>
    <w:rsid w:val="00596BB3"/>
    <w:rsid w:val="005C3A1C"/>
    <w:rsid w:val="006A534C"/>
    <w:rsid w:val="006B52EA"/>
    <w:rsid w:val="006D4CAF"/>
    <w:rsid w:val="00770F61"/>
    <w:rsid w:val="007C4F58"/>
    <w:rsid w:val="00810577"/>
    <w:rsid w:val="008136CF"/>
    <w:rsid w:val="00814BD6"/>
    <w:rsid w:val="0082011D"/>
    <w:rsid w:val="00846BC7"/>
    <w:rsid w:val="00847C7E"/>
    <w:rsid w:val="00872CC7"/>
    <w:rsid w:val="008C4BA8"/>
    <w:rsid w:val="008D5E18"/>
    <w:rsid w:val="00A11527"/>
    <w:rsid w:val="00A15C6A"/>
    <w:rsid w:val="00AD2AA3"/>
    <w:rsid w:val="00AD55D5"/>
    <w:rsid w:val="00B506E3"/>
    <w:rsid w:val="00B829C0"/>
    <w:rsid w:val="00BA41CE"/>
    <w:rsid w:val="00CD616A"/>
    <w:rsid w:val="00CE4A4C"/>
    <w:rsid w:val="00D5162C"/>
    <w:rsid w:val="00DB54F7"/>
    <w:rsid w:val="00E0299D"/>
    <w:rsid w:val="00FA144D"/>
    <w:rsid w:val="00FD3B0C"/>
    <w:rsid w:val="00FE2040"/>
    <w:rsid w:val="00FF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7F1C"/>
  <w15:chartTrackingRefBased/>
  <w15:docId w15:val="{2ECC5102-F152-4674-AF79-3A51B77B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E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8D5E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5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2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E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5E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5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D5E18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D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E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ListParagraph">
    <w:name w:val="List Paragraph"/>
    <w:basedOn w:val="Normal"/>
    <w:uiPriority w:val="34"/>
    <w:qFormat/>
    <w:rsid w:val="008D5E18"/>
    <w:pPr>
      <w:ind w:left="720"/>
      <w:contextualSpacing/>
    </w:pPr>
  </w:style>
  <w:style w:type="table" w:styleId="TableGrid">
    <w:name w:val="Table Grid"/>
    <w:basedOn w:val="TableNormal"/>
    <w:uiPriority w:val="39"/>
    <w:rsid w:val="00D5162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B52EA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4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40A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F4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40A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Jamil</dc:creator>
  <cp:keywords/>
  <dc:description/>
  <cp:lastModifiedBy>AS Jamil</cp:lastModifiedBy>
  <cp:revision>38</cp:revision>
  <dcterms:created xsi:type="dcterms:W3CDTF">2025-09-21T15:20:00Z</dcterms:created>
  <dcterms:modified xsi:type="dcterms:W3CDTF">2025-09-21T18:12:00Z</dcterms:modified>
</cp:coreProperties>
</file>