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PS-CC-01 | Client Care | Tutor Guide</w:t>
        <w:br/>
        <w:t>The Client Waiting for an Update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LawBridge Professional Skills Course</w:t>
        <w:br/>
        <w:t>Model Answers, Facilitation Notes and Feedback Guidance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Worksheet code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PS-CC-01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Client Care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Scenario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The Client Waiting for an Update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Small business service dispute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Foundation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Tutor use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Guided marking, feedback, remediation and debrief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Matching student pack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Client Care - The Client Waiting for an Update - Student Pack.docx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Tutor Use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Use this guide alongside the matching student pack. Model answers are not intended to be memorised. They show the standard, structure and practical judgment expected from a strong trainee-style response.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Reward careful use of the file, clear caveats and practical next steps.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reward confident conclusions that are unsupported by the exhibits.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Mark communication quality by clarity, structure and judgment, not by complex vocabulary.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Students may speak or write with different accents, language backgrounds and communication styles. Assess professionalism and meaning, not native-speaker fluency.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Keep the simulation framework-neutral. Ask students to identify legal verification points rather than assume a jurisdiction.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Matter Snapshot for Tutors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This simulation concerns: The Client Waiting for an Update. The matter type is Small business service dispute. Students should treat the file as fictional and use it to practise client care in a realistic but educational setting.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Primary Issues to Watch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delay in communication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client anxiety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missing information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need for plain English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supervisor approval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Relevant Student Exhibits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0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Exhibit</w:t>
            </w:r>
          </w:p>
        </w:tc>
        <w:tc>
          <w:tcPr>
            <w:tcW w:type="dxa" w:w="345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Document</w:t>
            </w:r>
          </w:p>
        </w:tc>
        <w:tc>
          <w:tcPr>
            <w:tcW w:type="dxa" w:w="547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Tutor focus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Client email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client care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Internal file note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client care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3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Calendar note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client care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4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Draft team note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client care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5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Client communication standard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client care and practical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Marking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Assessment area</w:t>
            </w:r>
          </w:p>
        </w:tc>
        <w:tc>
          <w:tcPr>
            <w:tcW w:type="dxa" w:w="144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Weighting</w:t>
            </w:r>
          </w:p>
        </w:tc>
        <w:tc>
          <w:tcPr>
            <w:tcW w:type="dxa" w:w="576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to look for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Understanding of skill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Shows the relevant professional behaviour or practice skill.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Practical judgment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Responds realistically to the scenario.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Communication quality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Uses clear, respectful plain English.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Risk and escalation awareness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Identifies what needs checking or supervisor input.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Reflection and improvement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Shows learning and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Expected Strong Answer Points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acknowledges the delay and explains the next step without saying the client's claim will succeed.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email should avoid phrases such as 'you definitely have a case' or 'we guarantee recovery'.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give a realistic update date and say what information is still needed.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tone should be respectful, warm and professional.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Question-by-Question Guidance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1: Identify the client's main concern in one sentence.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2: List what the client needs to know now.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3: Draft a short apology or acknowledgement without admitting legal fault.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4: Explain the next steps in simple language.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5: Identify what you must check with a supervisor before sending.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6: Prepare a follow-up date and method of contact.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7: Reflect on how the client might feel and how your wording should respond.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Model Output Structure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Client update email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Acknowledge delay, explain current position, set out next steps and invite questions.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clear, calm and not overpromise.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Client care issue list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What went wrong and why it matters.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separate service issue from legal merits.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Supervisor note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What you propose to send and what needs approval.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practical and concise.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Accessibility and Inclusion Guidance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plain English in the debrief and explain any professional terms.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Allow students to ask for clarification of vocabulary or instructions.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penalise students for non-native English style where the meaning is clear and professional.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Be aware that students may have different levels of familiarity with UK legal workplaces.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Encourage students to explain assumptions rather than hide uncertainty.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Common Student Mistakes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Giving a confident legal conclusion without checking the applicable framework.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Using long, complex language when a clear sentence would be better.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Missing the client or business objective.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Failing to separate facts from assumptions.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Not identifying what needs supervisor approval.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Debrief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the client or supervisor need first?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was the most important missing fact?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be risky to say too early?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could the answer be made clearer for a reader whose first language is not English?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practical habit should students take into the next simulation?</w:t>
      </w:r>
    </w:p>
    <w:p>
      <w:pPr>
        <w:jc w:val="center"/>
      </w:pPr>
      <w:r>
        <w:rPr>
          <w:i/>
          <w:sz w:val="18"/>
        </w:rPr>
        <w:t>PS-CC-01 | Client Care | LawBridge Professional Skills Course | Tutor Guide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