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PS-COM-01 | Communication Skills | Tutor Guide</w:t>
        <w:br/>
        <w:t>Explaining a Complex Issue to a Non-Lawyer Founder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PS-COM-01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Skills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Explaining a Complex Issue to a Non-Lawyer Founder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 legal communication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Skills - Explaining a Complex Issue to a Non-Lawyer Founder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Explaining a Complex Issue to a Non-Lawyer Founder. The matter type is Plain English legal communication. Students should treat the file as fictional and use it to practise communication skills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plain English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client understanding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commercial purpose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jargon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cultural awareness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Founder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Clause summary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Previous draft advice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preference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communication skills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explains the business effect, not just the wording.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explanation should be short and organised.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ask whether the client needs data reuse rights.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language should be accessible to readers with different English fluency levels.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practical issue behind the legal wording.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Rewrite three technical phrases in plain English.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Draft a short client explanation using headings.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Prepare two questions to check the client's priorities.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what needs legal verification before final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how to communicate across language and culture.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Plain English explanation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short explanation of the issue and practical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clear to a non-lawyer.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Jargon replacement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Replace legal phrases with plain English alternatives.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keep meaning accurate.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question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Questions to check understanding and missing facts.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respectful.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PS-COM-01 | Communication Skills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