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5266C9F6" w:rsidR="00A50A01" w:rsidRPr="00AF1BBC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2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3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4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5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6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7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0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1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BF153C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3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5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BF153C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6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BF153C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7" w:anchor=":~:text=The%20Importance%20of%20Scoring%20Along,or%202%2B%2FISH%2B" w:history="1">
        <w:r w:rsidR="00A004D9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="00A004D9"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8" w:anchor=":~:text=Si%20el%20resultado%20de%20la%20IHC%20es%202%2B%2C%20el%20estado,el%20c%C3%A1ncer%20es%20HER2%2Dpositivo" w:history="1">
        <w:r w:rsidR="007A4C0A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BF153C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9" w:history="1">
        <w:r w:rsidR="007A4C0A"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ICD-10 Classification</w:t>
      </w:r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7950D93B" w:rsidR="007A4C0A" w:rsidRPr="00473504" w:rsidRDefault="00BF153C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="00473504"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1" w:history="1">
        <w:r w:rsidR="006A5FA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="002A2061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3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642483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Default="00986E22" w:rsidP="00986E2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86E22">
        <w:rPr>
          <w:b/>
          <w:bCs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BF153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19CD5937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589CFE73" w14:textId="71A71675" w:rsidR="008B6936" w:rsidRPr="008B6936" w:rsidRDefault="008B6936" w:rsidP="008B6936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8B6936">
        <w:rPr>
          <w:b/>
          <w:bCs/>
        </w:rPr>
        <w:t>Menopausia</w:t>
      </w:r>
    </w:p>
    <w:p w14:paraId="75E4428F" w14:textId="7EB84943" w:rsidR="008B6936" w:rsidRPr="006A5FA3" w:rsidRDefault="008B6936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8B6936">
        <w:rPr>
          <w:rStyle w:val="Hipervnculo"/>
          <w:rFonts w:ascii="Calibri Light" w:eastAsiaTheme="majorEastAsia" w:hAnsi="Calibri Light" w:cs="Calibri Light"/>
          <w:u w:val="none"/>
          <w:lang w:val="en-US"/>
        </w:rPr>
        <w:t>https://www.</w:t>
      </w:r>
      <w:proofErr w:type="spellStart"/>
      <w:r w:rsidRPr="008B6936">
        <w:rPr>
          <w:rStyle w:val="Hipervnculo"/>
          <w:rFonts w:ascii="Calibri Light" w:eastAsiaTheme="majorEastAsia" w:hAnsi="Calibri Light" w:cs="Calibri Light"/>
          <w:u w:val="none"/>
          <w:lang w:val="es-CO"/>
        </w:rPr>
        <w:t>reproduccionasistida</w:t>
      </w:r>
      <w:proofErr w:type="spellEnd"/>
      <w:r w:rsidRPr="008B6936">
        <w:rPr>
          <w:rStyle w:val="Hipervnculo"/>
          <w:rFonts w:ascii="Calibri Light" w:eastAsiaTheme="majorEastAsia" w:hAnsi="Calibri Light" w:cs="Calibri Light"/>
          <w:u w:val="none"/>
          <w:lang w:val="en-US"/>
        </w:rPr>
        <w:t>.org/que-es-la-</w:t>
      </w:r>
      <w:proofErr w:type="spellStart"/>
      <w:r w:rsidRPr="008B6936">
        <w:rPr>
          <w:rStyle w:val="Hipervnculo"/>
          <w:rFonts w:ascii="Calibri Light" w:eastAsiaTheme="majorEastAsia" w:hAnsi="Calibri Light" w:cs="Calibri Light"/>
          <w:u w:val="none"/>
          <w:lang w:val="en-US"/>
        </w:rPr>
        <w:t>perimenopausia</w:t>
      </w:r>
      <w:proofErr w:type="spellEnd"/>
      <w:r w:rsidRPr="008B6936">
        <w:rPr>
          <w:rStyle w:val="Hipervnculo"/>
          <w:rFonts w:ascii="Calibri Light" w:eastAsiaTheme="majorEastAsia" w:hAnsi="Calibri Light" w:cs="Calibri Light"/>
          <w:u w:val="none"/>
          <w:lang w:val="en-US"/>
        </w:rPr>
        <w:t>/</w:t>
      </w:r>
      <w:proofErr w:type="spellStart"/>
      <w:r w:rsidRPr="008B6936">
        <w:rPr>
          <w:rStyle w:val="Hipervnculo"/>
          <w:rFonts w:ascii="Calibri Light" w:eastAsiaTheme="majorEastAsia" w:hAnsi="Calibri Light" w:cs="Calibri Light"/>
          <w:u w:val="none"/>
          <w:lang w:val="en-US"/>
        </w:rPr>
        <w:t>perimenopausia</w:t>
      </w:r>
      <w:proofErr w:type="spellEnd"/>
      <w:r w:rsidRPr="008B6936">
        <w:rPr>
          <w:rStyle w:val="Hipervnculo"/>
          <w:rFonts w:ascii="Calibri Light" w:eastAsiaTheme="majorEastAsia" w:hAnsi="Calibri Light" w:cs="Calibri Light"/>
          <w:u w:val="none"/>
          <w:lang w:val="en-US"/>
        </w:rPr>
        <w:t>/</w:t>
      </w:r>
    </w:p>
    <w:sectPr w:rsidR="008B6936" w:rsidRPr="006A5FA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48E3" w14:textId="77777777" w:rsidR="00BF153C" w:rsidRDefault="00BF153C" w:rsidP="00650219">
      <w:r>
        <w:separator/>
      </w:r>
    </w:p>
  </w:endnote>
  <w:endnote w:type="continuationSeparator" w:id="0">
    <w:p w14:paraId="090B676B" w14:textId="77777777" w:rsidR="00BF153C" w:rsidRDefault="00BF153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F8EF" w14:textId="77777777" w:rsidR="00BF153C" w:rsidRDefault="00BF153C" w:rsidP="00650219">
      <w:r>
        <w:separator/>
      </w:r>
    </w:p>
  </w:footnote>
  <w:footnote w:type="continuationSeparator" w:id="0">
    <w:p w14:paraId="6BA65279" w14:textId="77777777" w:rsidR="00BF153C" w:rsidRDefault="00BF153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8385C"/>
    <w:rsid w:val="00187ACB"/>
    <w:rsid w:val="001A4EC3"/>
    <w:rsid w:val="001E0488"/>
    <w:rsid w:val="0028533C"/>
    <w:rsid w:val="002A2061"/>
    <w:rsid w:val="002A6372"/>
    <w:rsid w:val="00393CDD"/>
    <w:rsid w:val="00400865"/>
    <w:rsid w:val="00405555"/>
    <w:rsid w:val="004323AE"/>
    <w:rsid w:val="00473504"/>
    <w:rsid w:val="004E108E"/>
    <w:rsid w:val="004E76C1"/>
    <w:rsid w:val="005C72B4"/>
    <w:rsid w:val="00631987"/>
    <w:rsid w:val="006352E5"/>
    <w:rsid w:val="00642483"/>
    <w:rsid w:val="00645252"/>
    <w:rsid w:val="00650219"/>
    <w:rsid w:val="006A446B"/>
    <w:rsid w:val="006A5FA3"/>
    <w:rsid w:val="006D3D74"/>
    <w:rsid w:val="006F3FB6"/>
    <w:rsid w:val="007A4C0A"/>
    <w:rsid w:val="0083569A"/>
    <w:rsid w:val="00855FFF"/>
    <w:rsid w:val="008B6936"/>
    <w:rsid w:val="0091485D"/>
    <w:rsid w:val="00986E22"/>
    <w:rsid w:val="009E1644"/>
    <w:rsid w:val="00A004D9"/>
    <w:rsid w:val="00A02E64"/>
    <w:rsid w:val="00A0643A"/>
    <w:rsid w:val="00A173F2"/>
    <w:rsid w:val="00A17E3E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BF153C"/>
    <w:rsid w:val="00CE71F3"/>
    <w:rsid w:val="00CF2760"/>
    <w:rsid w:val="00D874D8"/>
    <w:rsid w:val="00DF64AF"/>
    <w:rsid w:val="00E02537"/>
    <w:rsid w:val="00E0713D"/>
    <w:rsid w:val="00E423E9"/>
    <w:rsid w:val="00E61EAF"/>
    <w:rsid w:val="00ED33C2"/>
    <w:rsid w:val="00EE7B02"/>
    <w:rsid w:val="00F414E9"/>
    <w:rsid w:val="00F61D96"/>
    <w:rsid w:val="00F61EAA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Mama" TargetMode="External"/><Relationship Id="rId18" Type="http://schemas.openxmlformats.org/officeDocument/2006/relationships/hyperlink" Target="https://www.cancer.gov/about-cancer/diagnosis-staging/staging" TargetMode="External"/><Relationship Id="rId26" Type="http://schemas.openxmlformats.org/officeDocument/2006/relationships/hyperlink" Target="https://breast-cancer.ca/6c-er-pr-her2/" TargetMode="External"/><Relationship Id="rId21" Type="http://schemas.openxmlformats.org/officeDocument/2006/relationships/hyperlink" Target="https://www.ncbi.nlm.nih.gov/medgen/474073" TargetMode="External"/><Relationship Id="rId34" Type="http://schemas.openxmlformats.org/officeDocument/2006/relationships/hyperlink" Target="https://www.leicabiosystems.com/es/knowledge-pathway/he-staining-overview-a-guide-to-best-practice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ikiwand.com/es/Coraz%C3%B3n" TargetMode="External"/><Relationship Id="rId17" Type="http://schemas.openxmlformats.org/officeDocument/2006/relationships/hyperlink" Target="https://www.facs.org/quality-programs/cancer-programs/american-joint-committee-on-cancer/cancer-staging-systems/" TargetMode="External"/><Relationship Id="rId25" Type="http://schemas.openxmlformats.org/officeDocument/2006/relationships/hyperlink" Target="https://www.breastcancer.org/pathology-report/hormone-receptor-status" TargetMode="External"/><Relationship Id="rId33" Type="http://schemas.openxmlformats.org/officeDocument/2006/relationships/hyperlink" Target="https://www.ncbi.nlm.nih.gov/pmc/articles/PMC7011661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pathologyreport.ca/es/definici%C3%B3n-nuclear/" TargetMode="External"/><Relationship Id="rId20" Type="http://schemas.openxmlformats.org/officeDocument/2006/relationships/hyperlink" Target="https://www.cancer.org/cancer/breast-cancer/understanding-a-breast-cancer-diagnosis/stages-of-breast-cancer.html" TargetMode="External"/><Relationship Id="rId29" Type="http://schemas.openxmlformats.org/officeDocument/2006/relationships/hyperlink" Target="https://www.cancer.gov/espanol/publicaciones/diccionarios/diccionario-cancer/def/terapia-neoadyuvan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4.png"/><Relationship Id="rId32" Type="http://schemas.openxmlformats.org/officeDocument/2006/relationships/hyperlink" Target="https://www.cancerquest.org/patients/detection-and-diagnosis/immunohistochemistry-ihc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wikiwand.com/es/Deleci%C3%B3n" TargetMode="External"/><Relationship Id="rId23" Type="http://schemas.openxmlformats.org/officeDocument/2006/relationships/hyperlink" Target="https://medicalcriteria.com/web/es/allred/" TargetMode="External"/><Relationship Id="rId28" Type="http://schemas.openxmlformats.org/officeDocument/2006/relationships/hyperlink" Target="https://www.cancer.org/es/cancer/cancer-de-seno/comprension-de-un-diagnostico-de-cancer-de-seno/estado-de-her2-del-cancer-de-seno.html" TargetMode="External"/><Relationship Id="rId36" Type="http://schemas.openxmlformats.org/officeDocument/2006/relationships/hyperlink" Target="https://pubmed.ncbi.nlm.nih.gov/22851038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ncbi.nlm.nih.gov/medgen/474091" TargetMode="External"/><Relationship Id="rId31" Type="http://schemas.openxmlformats.org/officeDocument/2006/relationships/hyperlink" Target="https://www.cancer.org/cancer/breast-cancer/understanding-a-breast-cancer-diagnosis/breast-cancer-her2-statu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Dientes" TargetMode="External"/><Relationship Id="rId22" Type="http://schemas.openxmlformats.org/officeDocument/2006/relationships/hyperlink" Target="https://www.cancer.net/cancer-types/breast-cancer/stages" TargetMode="External"/><Relationship Id="rId27" Type="http://schemas.openxmlformats.org/officeDocument/2006/relationships/hyperlink" Target="https://www.azprecisionmed.com/tumor-type/breast-cancer/her2.html" TargetMode="External"/><Relationship Id="rId30" Type="http://schemas.openxmlformats.org/officeDocument/2006/relationships/hyperlink" Target="https://www.ambrygen.com/material/oncology/icd-10-code-reference-sheets/breast-cancer-icd-10-codes/630" TargetMode="External"/><Relationship Id="rId35" Type="http://schemas.openxmlformats.org/officeDocument/2006/relationships/hyperlink" Target="https://www.ncbi.nlm.nih.gov/pmc/articles/PMC1860289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1</Pages>
  <Words>1523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2023-03-25T02:32:00Z</dcterms:modified>
</cp:coreProperties>
</file>