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1538" w:dyaOrig="1214">
          <v:rect xmlns:o="urn:schemas-microsoft-com:office:office" xmlns:v="urn:schemas-microsoft-com:vml" id="rectole0000000000" style="width:76.900000pt;height:6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PROPOSTA PARA DESENVOLVIMENTO DE SISTEMA DE GERENCIAMENTO DE LABORATÓRIOS DE CAMPANHA PARA COVID 19.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DESCRIÇÃO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Desenvolvimento de um sistema disponibilizado via web, para suportar o gerenciamento da realização de testes diagnósticos para COVID 19, à serem realizados por Laboratórios de Campanha distribuidos pelo Brasil. O sistema será baseado na criação de mecanismos de inserção, validação, perfis exclusivos de acesso, armazenamento de dados, emissão de resultados de exames e exportação de relatórios. Os usuários serão as equipes dos Laboratórios cadastrados, do MICT e administradores do sistema.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FUNCIONALIDADES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projeto do site, seguirá o escopo descrito no Termo de Referência do serviço e será detalhado abaixo, seguindo o desenvolvimento dentro dos seguintes módulos de funcionalidades: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AUTENTICAÇÃO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login/senha de entrada no sistema para os usuários dos laboratórios, equipe do MCTI e administradores.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CRIPTOGRAFIA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será utilizado processo seguro de validação de entrada, através do uso de criptografia de logins/senha com hash de 128 bits única.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PÁGINA HOME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apresentação e descrição do objetivo do sistema, informações de uso e menus de acesso.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MENUS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=&gt; links de acesso para ás seguintes áreas: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FORMULÁRIOS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Cadastrar Indivíduos, Informar Resultados, Solicitar Suprimentos e Confirmar Recebimento de Suprimentos.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CADASTROS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Instituições (laboratórios, Ministério e Administradores), Usuários e Suprimentos.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LISTAGEM DE RESULTADOS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Funcionalidade de controle de resultados de exames, contendo os status dos mesmos ("Aguardando Confirmação", e "Confirmado")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RELATÓRIOS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Exportação de dados para planilha XLSX (consolidado dos suprimentos e resultados de amostras).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MODIFICAR SENHAS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Mecanismo de troca de senha.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LOG OFF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Saída segura do sistema.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FORMULÁRIOS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Criação de formulários para captação de dados dos indivíduos, em diferentes </w:t>
        <w:tab/>
        <w:t xml:space="preserve">momentos do processo.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CADASTRAR INDIVÍDUOS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(dados cadastrais dos indivíduos) - ID LAB Camp, ID Externo, Nome do Indivíduo, Idade, Sexo, Local Coleta SWAB, Data Coleta SWAB e Data Coleta Saliva (dados lançados pelo laboratório).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INFORMAR RESULTADOS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(dados de exames) - ID LAB Camp, Data Resultado SWAB, Resultado SWAB, Data Resultado Saliva e Resultado Saliva (dados lançados pelo laboratório).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SOLICITAR SUPRIMENTOS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(dados de solicitação de suprimentos) -  Suprimento, Novo Suprimento, Quantidade e Data da Solicitação (dados lançados pelo laboratório).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CONFIRMAR RECEBIMENTO DE SUPRIMENTOS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(dados de recebimento de suprimentos) - Data de Aquisição e Quantidade recebida (dados lançados pelo laboratório).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serão permitidos a inserção de EMAIL, DESCRIÇÃO E ID LAB CAMP duplicados no momento de cadastro, pois será feito uma crítica contra os já inseridos no sistema.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CADASTROS</w:t>
      </w:r>
    </w:p>
    <w:p>
      <w:pPr>
        <w:numPr>
          <w:ilvl w:val="0"/>
          <w:numId w:val="17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INSTITUIÇÕES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funcionalidade para cadastro de instituições envolvidas no processo (laboratórios, Ministério e Administradores), sendo de acesso exclusivo dos administradores.</w:t>
      </w:r>
    </w:p>
    <w:p>
      <w:pPr>
        <w:numPr>
          <w:ilvl w:val="0"/>
          <w:numId w:val="17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USUÁRIOS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funcionalidade para cadastro de usuários das diversas instituições envolvidas no processo, sendo de acesso exclusivo dos administradores.</w:t>
      </w:r>
    </w:p>
    <w:p>
      <w:pPr>
        <w:numPr>
          <w:ilvl w:val="0"/>
          <w:numId w:val="17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SUPRIMENTOS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funcionalidade para cadastro de suprimentos, sendo de acesso exclusivo dos administradores.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RELATÓRIOS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Todas as informações inseridas no sistema, serão salvas em um banco de dados e </w:t>
        <w:tab/>
        <w:t xml:space="preserve">poderão ser exportadas para uma planilha XLSX, ficando disponível para consulta e </w:t>
        <w:tab/>
        <w:t xml:space="preserve">análise dos dados.</w:t>
        <w:tab/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MODIFICAR SENHAS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Disponibilizará uma funcionalidade fácil, rápida e segura, para que os usuários </w:t>
        <w:tab/>
        <w:t xml:space="preserve">alterem </w:t>
        <w:tab/>
        <w:t xml:space="preserve">suas senhas.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 OFF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Botão de saída segura do sistema.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DOS EXAMES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Desenvolvimento de funcionalidade para geração automática de resultados de </w:t>
        <w:tab/>
        <w:t xml:space="preserve">exames. Utilizaremos um modelo fornecido pelo cliente, onde faremos a </w:t>
        <w:tab/>
        <w:t xml:space="preserve">inserção dinâmica do </w:t>
        <w:tab/>
        <w:t xml:space="preserve">nome do paciente, data do exame, código do exame, nome </w:t>
        <w:tab/>
        <w:t xml:space="preserve">do hospital, resultado do exame, data de liberação, cabeçalho, rodapé e </w:t>
        <w:tab/>
        <w:t xml:space="preserve">logomarcas. O </w:t>
        <w:tab/>
        <w:t xml:space="preserve">documento será gerado em .PDF, para impressão ou </w:t>
        <w:tab/>
        <w:t xml:space="preserve">armazenamento.</w:t>
        <w:tab/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Para a geração do XLS com exportação da base, utilizaremos o componente open </w:t>
        <w:tab/>
        <w:t xml:space="preserve">source EPPPlus.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PERFIS DE ACESSO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 sistema vai trabalhar com configuração de diferentes perfis de acesso e </w:t>
        <w:tab/>
        <w:t xml:space="preserve">permissões:</w:t>
      </w:r>
    </w:p>
    <w:p>
      <w:pPr>
        <w:numPr>
          <w:ilvl w:val="0"/>
          <w:numId w:val="29"/>
        </w:numPr>
        <w:tabs>
          <w:tab w:val="left" w:pos="852" w:leader="none"/>
          <w:tab w:val="left" w:pos="1136" w:leader="none"/>
        </w:tabs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LABORATÓRIO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equipes dos laboratórios que possuem acesso restrito à cadastro de indivíduos, listagem de resultados, informar resultados e confirmar recebimento de suprimentos.</w:t>
      </w:r>
    </w:p>
    <w:p>
      <w:pPr>
        <w:numPr>
          <w:ilvl w:val="0"/>
          <w:numId w:val="29"/>
        </w:numPr>
        <w:tabs>
          <w:tab w:val="left" w:pos="852" w:leader="none"/>
          <w:tab w:val="left" w:pos="1136" w:leader="none"/>
        </w:tabs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MINISTÉRIO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equipe do MCTI que fará a gestão dos resultados do sistema, através da extração e análise de relatórios exportados para planilhas XLSX.</w:t>
      </w:r>
    </w:p>
    <w:p>
      <w:pPr>
        <w:numPr>
          <w:ilvl w:val="0"/>
          <w:numId w:val="29"/>
        </w:numPr>
        <w:tabs>
          <w:tab w:val="left" w:pos="852" w:leader="none"/>
          <w:tab w:val="left" w:pos="1136" w:leader="none"/>
        </w:tabs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ADMINISTRADOR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equipe de administradores do sistema que será responsável pelos cadastros de laboratórios, ministério, administrador e suprimentos. Acesso irrestrito a todas as funcionalidades.</w:t>
      </w:r>
    </w:p>
    <w:p>
      <w:pPr>
        <w:numPr>
          <w:ilvl w:val="0"/>
          <w:numId w:val="30"/>
        </w:numPr>
        <w:tabs>
          <w:tab w:val="left" w:pos="852" w:leader="none"/>
          <w:tab w:val="left" w:pos="1136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PAINEL DE CONTROLE</w:t>
      </w:r>
    </w:p>
    <w:p>
      <w:pPr>
        <w:tabs>
          <w:tab w:val="left" w:pos="852" w:leader="none"/>
          <w:tab w:val="left" w:pos="1136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Página de apresentação e controle resumida dos dados de cada paciente, onde </w:t>
        <w:tab/>
        <w:t xml:space="preserve">serão </w:t>
        <w:tab/>
        <w:t xml:space="preserve">apresentados os dados de ID, grupo, data de cadastro, hospital, nome </w:t>
        <w:tab/>
        <w:t xml:space="preserve">exames </w:t>
        <w:tab/>
        <w:t xml:space="preserve">D1, exames D8, status e links para os formulários e os PDF's. </w:t>
      </w:r>
    </w:p>
    <w:p>
      <w:pPr>
        <w:tabs>
          <w:tab w:val="left" w:pos="852" w:leader="none"/>
          <w:tab w:val="left" w:pos="1136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Os resultado dos exames D1, </w:t>
        <w:tab/>
        <w:t xml:space="preserve">D8, status e os PDF's, serão inseridos </w:t>
        <w:tab/>
        <w:t xml:space="preserve">dinamicamente a partir do preenchimento de determinados campos nos </w:t>
        <w:tab/>
        <w:t xml:space="preserve">respectivos formulários .</w:t>
      </w:r>
    </w:p>
    <w:p>
      <w:pPr>
        <w:numPr>
          <w:ilvl w:val="0"/>
          <w:numId w:val="32"/>
        </w:numPr>
        <w:tabs>
          <w:tab w:val="left" w:pos="852" w:leader="none"/>
          <w:tab w:val="left" w:pos="1136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LOGS DE ACESSO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 sistema será configurado para rastrear todas as ações que os usuários executem </w:t>
        <w:tab/>
        <w:t xml:space="preserve">no site. Essa é uma maneira de facilitar a resolução de eventuais problemas.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COMPONENTES TECNOLÓGICOS</w:t>
      </w:r>
    </w:p>
    <w:p>
      <w:pPr>
        <w:numPr>
          <w:ilvl w:val="0"/>
          <w:numId w:val="35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Sistema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ASP.NET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MVC5 com banco de dados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SQL SERVER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5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CAMADA WEB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Asp NET MVC 5.</w:t>
      </w:r>
    </w:p>
    <w:p>
      <w:pPr>
        <w:numPr>
          <w:ilvl w:val="0"/>
          <w:numId w:val="35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BACKEND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Arquitetura DDD com Injeção de dependências e inversão de controles.</w:t>
      </w:r>
    </w:p>
    <w:p>
      <w:pPr>
        <w:numPr>
          <w:ilvl w:val="0"/>
          <w:numId w:val="35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DADOS E ACESSO A DADOS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Sql Server com Entity Framework (Migrations).</w:t>
      </w:r>
    </w:p>
    <w:p>
      <w:pPr>
        <w:numPr>
          <w:ilvl w:val="0"/>
          <w:numId w:val="35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FRONTEND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Jquery com  Bootstrap.</w:t>
      </w:r>
    </w:p>
    <w:p>
      <w:pPr>
        <w:numPr>
          <w:ilvl w:val="0"/>
          <w:numId w:val="35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AUTENTICAÇÃO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Autenticação ASPNET Identity com autorizações baseadas em declarações</w:t>
        <w:tab/>
        <w:t xml:space="preserve">.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PROJETOS (Visual Studio)</w:t>
      </w:r>
    </w:p>
    <w:p>
      <w:pPr>
        <w:numPr>
          <w:ilvl w:val="0"/>
          <w:numId w:val="37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COVID.FORMS.WEB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Site MVC com a UI.</w:t>
      </w:r>
    </w:p>
    <w:p>
      <w:pPr>
        <w:numPr>
          <w:ilvl w:val="0"/>
          <w:numId w:val="37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COVID.FORMS.WEB.VIEWMODEL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Viewmodels para operações do site.</w:t>
      </w:r>
    </w:p>
    <w:p>
      <w:pPr>
        <w:numPr>
          <w:ilvl w:val="0"/>
          <w:numId w:val="37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COVID.FORMS.APPLICATION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AppService do site. Ligação do frontend com o backend.</w:t>
      </w:r>
    </w:p>
    <w:p>
      <w:pPr>
        <w:numPr>
          <w:ilvl w:val="0"/>
          <w:numId w:val="37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COVID.FORMS.DOMAIN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Todas as regras de negócio da aplicação. Camada de domínio.</w:t>
      </w:r>
    </w:p>
    <w:p>
      <w:pPr>
        <w:numPr>
          <w:ilvl w:val="0"/>
          <w:numId w:val="37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COVID.FORMS.INFRA.DATA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Camada de acesso a dados.</w:t>
      </w:r>
    </w:p>
    <w:p>
      <w:pPr>
        <w:numPr>
          <w:ilvl w:val="0"/>
          <w:numId w:val="37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COVID.FORMS.UTILITY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Camada de utilitários como geração de arquivos e etc.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HOSPEDAGEM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APP Service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AZURE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camada S1 (nuvem da Microsoft).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CUSTOS DO PROJETO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 desenvolvimento do sistema envolverá o trabalho de 2 programadores </w:t>
        <w:tab/>
        <w:t xml:space="preserve">web/banco de dados e 1 analista de sistemas/gerente de projeto.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Custo de implementação - R$ 30.000,00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Hospedagem do site - R$ 120,00/mês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Rio de Janeiro, 18 de junho de 2020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Jamisson Melo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2">
    <w:lvl w:ilvl="0">
      <w:start w:val="1"/>
      <w:numFmt w:val="lowerLetter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8">
    <w:lvl w:ilvl="0">
      <w:start w:val="1"/>
      <w:numFmt w:val="lowerLetter"/>
      <w:lvlText w:val="%1.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14">
    <w:lvl w:ilvl="0">
      <w:start w:val="1"/>
      <w:numFmt w:val="lowerLetter"/>
      <w:lvlText w:val="%1."/>
    </w:lvl>
  </w:abstractNum>
  <w:abstractNum w:abstractNumId="66">
    <w:lvl w:ilvl="0">
      <w:start w:val="1"/>
      <w:numFmt w:val="bullet"/>
      <w:lvlText w:val="•"/>
    </w:lvl>
  </w:abstractNum>
  <w:abstractNum w:abstractNumId="20">
    <w:lvl w:ilvl="0">
      <w:start w:val="1"/>
      <w:numFmt w:val="lowerLetter"/>
      <w:lvlText w:val="%1.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9">
    <w:abstractNumId w:val="78"/>
  </w:num>
  <w:num w:numId="11">
    <w:abstractNumId w:val="20"/>
  </w:num>
  <w:num w:numId="13">
    <w:abstractNumId w:val="72"/>
  </w:num>
  <w:num w:numId="15">
    <w:abstractNumId w:val="66"/>
  </w:num>
  <w:num w:numId="17">
    <w:abstractNumId w:val="60"/>
  </w:num>
  <w:num w:numId="21">
    <w:abstractNumId w:val="54"/>
  </w:num>
  <w:num w:numId="23">
    <w:abstractNumId w:val="48"/>
  </w:num>
  <w:num w:numId="25">
    <w:abstractNumId w:val="42"/>
  </w:num>
  <w:num w:numId="27">
    <w:abstractNumId w:val="36"/>
  </w:num>
  <w:num w:numId="29">
    <w:abstractNumId w:val="14"/>
  </w:num>
  <w:num w:numId="30">
    <w:abstractNumId w:val="30"/>
  </w:num>
  <w:num w:numId="32">
    <w:abstractNumId w:val="24"/>
  </w:num>
  <w:num w:numId="34">
    <w:abstractNumId w:val="18"/>
  </w:num>
  <w:num w:numId="35">
    <w:abstractNumId w:val="8"/>
  </w:num>
  <w:num w:numId="36">
    <w:abstractNumId w:val="12"/>
  </w:num>
  <w:num w:numId="37">
    <w:abstractNumId w:val="2"/>
  </w:num>
  <w:num w:numId="38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