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C0D89B8" w14:textId="64CD39A0" w:rsidR="00EA2B34" w:rsidRPr="005B10FE" w:rsidRDefault="00BD7A2D" w:rsidP="00EA2B34">
      <w:pPr>
        <w:shd w:val="clear" w:color="auto" w:fill="FFFFFF"/>
        <w:spacing w:after="867" w:line="400" w:lineRule="atLeast"/>
        <w:jc w:val="center"/>
        <w:outlineLvl w:val="1"/>
        <w:rPr>
          <w:rFonts w:ascii="Arial" w:eastAsia="Times New Roman" w:hAnsi="Arial" w:cs="Arial"/>
          <w:caps/>
          <w:color w:val="333333"/>
          <w:spacing w:val="-13"/>
          <w:sz w:val="40"/>
          <w:szCs w:val="40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pacing w:val="-13"/>
          <w:sz w:val="40"/>
          <w:szCs w:val="40"/>
          <w:lang w:eastAsia="ru-RU"/>
        </w:rPr>
        <w:t>ДОГОВОР ОКАЗАНИЯ УСЛУ</w:t>
      </w:r>
      <w:r w:rsidR="000A1680">
        <w:rPr>
          <w:rFonts w:ascii="Arial" w:eastAsia="Times New Roman" w:hAnsi="Arial" w:cs="Arial"/>
          <w:caps/>
          <w:color w:val="333333"/>
          <w:spacing w:val="-13"/>
          <w:sz w:val="40"/>
          <w:szCs w:val="40"/>
          <w:lang w:eastAsia="ru-RU"/>
        </w:rPr>
        <w:t>Г</w:t>
      </w:r>
      <w:r w:rsidR="000A1680" w:rsidRPr="003823ED">
        <w:rPr>
          <w:rFonts w:ascii="Arial" w:eastAsia="Times New Roman" w:hAnsi="Arial" w:cs="Arial"/>
          <w:caps/>
          <w:color w:val="333333"/>
          <w:spacing w:val="-13"/>
          <w:sz w:val="40"/>
          <w:szCs w:val="40"/>
          <w:lang w:eastAsia="ru-RU"/>
        </w:rPr>
        <w:t xml:space="preserve"> </w:t>
      </w:r>
      <w:r w:rsidR="00EA2B34">
        <w:rPr>
          <w:rFonts w:ascii="Arial" w:eastAsia="Times New Roman" w:hAnsi="Arial" w:cs="Arial"/>
          <w:caps/>
          <w:color w:val="333333"/>
          <w:spacing w:val="-13"/>
          <w:sz w:val="40"/>
          <w:szCs w:val="40"/>
          <w:lang w:eastAsia="ru-RU"/>
        </w:rPr>
        <w:t>№</w:t>
      </w:r>
      <w:bookmarkStart w:id="0" w:name="ID"/>
      <w:bookmarkEnd w:id="0"/>
    </w:p>
    <w:p w14:paraId="571E50F4" w14:textId="4E82ABDE" w:rsidR="003823ED" w:rsidRPr="003823ED" w:rsidRDefault="003823ED" w:rsidP="003823ED">
      <w:pPr>
        <w:spacing w:after="0" w:line="240" w:lineRule="auto"/>
        <w:jc w:val="right"/>
        <w:rPr>
          <w:rFonts w:ascii="Arial" w:eastAsia="Times New Roman" w:hAnsi="Arial" w:cs="Arial"/>
          <w:i/>
          <w:color w:val="333333"/>
          <w:sz w:val="21"/>
          <w:szCs w:val="21"/>
          <w:shd w:val="clear" w:color="auto" w:fill="FFFFFF"/>
          <w:lang w:eastAsia="ru-RU"/>
        </w:rPr>
      </w:pPr>
      <w:r>
        <w:rPr>
          <w:rFonts w:ascii="Arial" w:eastAsia="Times New Roman" w:hAnsi="Arial" w:cs="Arial"/>
          <w:i/>
          <w:color w:val="333333"/>
          <w:sz w:val="21"/>
          <w:szCs w:val="21"/>
          <w:shd w:val="clear" w:color="auto" w:fill="FFFFFF"/>
          <w:lang w:eastAsia="ru-RU"/>
        </w:rPr>
        <w:t xml:space="preserve">От </w:t>
      </w:r>
      <w:bookmarkStart w:id="1" w:name="IssueDate"/>
      <w:bookmarkEnd w:id="1"/>
    </w:p>
    <w:p w14:paraId="49389787" w14:textId="77777777" w:rsidR="003823ED" w:rsidRDefault="003823ED" w:rsidP="00BD7A2D">
      <w:pPr>
        <w:spacing w:after="0" w:line="240" w:lineRule="auto"/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</w:pPr>
    </w:p>
    <w:p w14:paraId="22C4A0AD" w14:textId="4114777C" w:rsidR="00BD7A2D" w:rsidRPr="00BD7A2D" w:rsidRDefault="00EA2B34" w:rsidP="00BD7A2D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>Туристическое агентство «Полетели!»</w:t>
      </w:r>
      <w:r w:rsidR="00FA0E79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> в лице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 xml:space="preserve"> действующего на основании, именуемый в дальнейшем «</w:t>
      </w:r>
      <w:r w:rsidR="00BD7A2D" w:rsidRPr="00BD7A2D">
        <w:rPr>
          <w:rFonts w:ascii="Arial" w:eastAsia="Times New Roman" w:hAnsi="Arial" w:cs="Arial"/>
          <w:b/>
          <w:bCs/>
          <w:color w:val="333333"/>
          <w:sz w:val="21"/>
          <w:szCs w:val="21"/>
          <w:shd w:val="clear" w:color="auto" w:fill="FFFFFF"/>
          <w:lang w:eastAsia="ru-RU"/>
        </w:rPr>
        <w:t>Исполнитель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>»,</w:t>
      </w:r>
      <w:r w:rsidR="00FA0E79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 xml:space="preserve"> с одной стороны, и гр.</w:t>
      </w:r>
      <w:bookmarkStart w:id="2" w:name="ClientName"/>
      <w:bookmarkEnd w:id="2"/>
      <w:r w:rsidR="00BD7A2D" w:rsidRPr="00BD7A2D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>, именуемый в дальнейшем «</w:t>
      </w:r>
      <w:r w:rsidR="00BD7A2D" w:rsidRPr="00BD7A2D">
        <w:rPr>
          <w:rFonts w:ascii="Arial" w:eastAsia="Times New Roman" w:hAnsi="Arial" w:cs="Arial"/>
          <w:b/>
          <w:bCs/>
          <w:color w:val="333333"/>
          <w:sz w:val="21"/>
          <w:szCs w:val="21"/>
          <w:shd w:val="clear" w:color="auto" w:fill="FFFFFF"/>
          <w:lang w:eastAsia="ru-RU"/>
        </w:rPr>
        <w:t>Клиент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>», с другой стороны, именуемые в дальнейшем «Стороны», заключили настоящий договор, в дальнейшем «</w:t>
      </w:r>
      <w:r w:rsidR="00BD7A2D" w:rsidRPr="00BD7A2D">
        <w:rPr>
          <w:rFonts w:ascii="Arial" w:eastAsia="Times New Roman" w:hAnsi="Arial" w:cs="Arial"/>
          <w:b/>
          <w:bCs/>
          <w:color w:val="333333"/>
          <w:sz w:val="21"/>
          <w:szCs w:val="21"/>
          <w:shd w:val="clear" w:color="auto" w:fill="FFFFFF"/>
          <w:lang w:eastAsia="ru-RU"/>
        </w:rPr>
        <w:t>Договор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shd w:val="clear" w:color="auto" w:fill="FFFFFF"/>
          <w:lang w:eastAsia="ru-RU"/>
        </w:rPr>
        <w:t>», о нижеследующем:</w:t>
      </w:r>
    </w:p>
    <w:p w14:paraId="22C4A0AE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1. ПРЕДМЕТ ДОГОВОРА</w:t>
      </w:r>
    </w:p>
    <w:p w14:paraId="22C4A0AF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1.1. Исполнитель, по поручению Клиента, за вознаграждение принимает на себя обязательства по бронированию, оплате, получению и передаче Клиенту выездных документов (ваучера, авиабилета, страховки) для осуществления туристической поездки в порядке и на условиях, изложенных в настоящем договоре, а Клиент обязуется оплатить подобранный и заказанный им тур в соответствии с ценой договора.</w:t>
      </w:r>
    </w:p>
    <w:p w14:paraId="22C4A0B0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2. ОБЯЗАННОСТИ ИСПОЛНИТЕЛЯ</w:t>
      </w:r>
    </w:p>
    <w:p w14:paraId="22C4A0B1" w14:textId="2A58591A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2.1. Исполнитель, по поручению Клиента обязуется в соответствии с настоящим договором забронировать турист</w:t>
      </w:r>
      <w:r w:rsidR="00FA0E79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ическую поездку у Туроператора 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в страну </w:t>
      </w:r>
      <w:bookmarkStart w:id="3" w:name="DestinationCountry"/>
      <w:bookmarkEnd w:id="3"/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 город (курорт) </w:t>
      </w:r>
      <w:bookmarkStart w:id="4" w:name="DestinationCity"/>
      <w:bookmarkEnd w:id="4"/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, начиная с </w:t>
      </w:r>
      <w:bookmarkStart w:id="5" w:name="StartDate"/>
      <w:bookmarkEnd w:id="5"/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</w:t>
      </w:r>
    </w:p>
    <w:p w14:paraId="22C4A0B2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 В организацию поездки (заказанные Клиентом услуги) входит:</w:t>
      </w:r>
    </w:p>
    <w:p w14:paraId="22C4A0B3" w14:textId="308A8E80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2.2.1. Авиабилет(ы) по</w:t>
      </w:r>
      <w:r w:rsidR="00614EB1" w:rsidRPr="00614EB1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</w:t>
      </w:r>
      <w:r w:rsidR="00614EB1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выбранному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маршруту</w:t>
      </w:r>
      <w:r w:rsidR="00D844BA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</w:t>
      </w:r>
      <w:bookmarkStart w:id="6" w:name="_GoBack"/>
      <w:bookmarkEnd w:id="6"/>
    </w:p>
    <w:p w14:paraId="22C4A0B4" w14:textId="1A5F023B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2.2.2.</w:t>
      </w:r>
      <w:r w:rsidR="00614EB1" w:rsidRPr="00614EB1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Проживание в отеле </w:t>
      </w:r>
      <w:bookmarkStart w:id="7" w:name="HotelName"/>
      <w:bookmarkEnd w:id="7"/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, срок нахождения в отеле </w:t>
      </w:r>
      <w:bookmarkStart w:id="8" w:name="TimeLength"/>
      <w:bookmarkEnd w:id="8"/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 ночей.</w:t>
      </w:r>
    </w:p>
    <w:p w14:paraId="22C4A0B5" w14:textId="327AEAB2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2.2.3. Трансфер (</w:t>
      </w:r>
      <w:r w:rsidR="00D844BA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перевозка наземным транспортом)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</w:t>
      </w:r>
    </w:p>
    <w:p w14:paraId="22C4A0B6" w14:textId="51D6CBCB" w:rsidR="00BD7A2D" w:rsidRPr="00BD7A2D" w:rsidRDefault="00D844BA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2.2.4. Экскурсионная программа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</w:t>
      </w:r>
    </w:p>
    <w:p w14:paraId="22C4A0B7" w14:textId="54C2C254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2.2.5. Встреча и </w:t>
      </w:r>
      <w:r w:rsidR="00D844BA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проводы с русскоговорящим гидом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</w:t>
      </w:r>
    </w:p>
    <w:p w14:paraId="22C4A0B8" w14:textId="5FB1EDAF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2.2.6. Визовая поддержка.</w:t>
      </w:r>
    </w:p>
    <w:p w14:paraId="22C4A0B9" w14:textId="17084FC2" w:rsidR="00BD7A2D" w:rsidRPr="00BD7A2D" w:rsidRDefault="00614EB1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2.2.7. Медицинская страховка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Страхование от невозможности совершения поездки или прерыв</w:t>
      </w:r>
      <w:r w:rsidR="00D844BA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ания ее (страховка от невыезда)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Последствия не приобретения страховки от невыезда, а также наступления последствий действий третьих лиц, за которые ни одна из сторон не отвечает Клиенту разъяснены.</w:t>
      </w:r>
    </w:p>
    <w:p w14:paraId="22C4A0BA" w14:textId="1722EC4D" w:rsidR="00BD7A2D" w:rsidRPr="00BD7A2D" w:rsidRDefault="00D844BA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2.2.8. Дополнительные услуги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</w:t>
      </w:r>
    </w:p>
    <w:p w14:paraId="22C4A0BB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2.3. Цена Договора составляет </w:t>
      </w:r>
      <w:bookmarkStart w:id="9" w:name="Price"/>
      <w:bookmarkEnd w:id="9"/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 рублей. Во всем остальном Исполнитель и Клиент руководствуются ГК РФ гл.51.</w:t>
      </w:r>
    </w:p>
    <w:p w14:paraId="22C4A0BC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3. ОБЯЗАННОСТИ КЛИЕНТА</w:t>
      </w:r>
    </w:p>
    <w:p w14:paraId="22C4A0BD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b/>
          <w:bCs/>
          <w:color w:val="333333"/>
          <w:sz w:val="21"/>
          <w:szCs w:val="21"/>
          <w:lang w:eastAsia="ru-RU"/>
        </w:rPr>
        <w:t>Клиент обязуется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:</w:t>
      </w:r>
    </w:p>
    <w:p w14:paraId="22C4A0BF" w14:textId="4AC9A6DA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lastRenderedPageBreak/>
        <w:t>3.1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Оплатить полную стоимость тура;</w:t>
      </w:r>
    </w:p>
    <w:p w14:paraId="22C4A0C0" w14:textId="46237573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3.2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Предоставить Исполнителю действительный загранич</w:t>
      </w: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ный паспорт и все необходимые до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стоверные документы для оформления визы;</w:t>
      </w:r>
    </w:p>
    <w:p w14:paraId="22C4A0C1" w14:textId="7698DB4E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3.3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Прибыть в аэропорт на регистрацию не позднее чем, за 3 часа до вылета самолета для самостоятельного прохождения пограничного и таможенного контроля;</w:t>
      </w:r>
    </w:p>
    <w:p w14:paraId="22C4A0C2" w14:textId="2270B6CF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3.4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Соблюдать пограничные и таможенные правила РФ и посещаемой страны, правила авиакомпании по провозу багажа;</w:t>
      </w:r>
    </w:p>
    <w:p w14:paraId="22C4A0C3" w14:textId="46DFE647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3.5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Оплатить до выезда из отеля счета за пользование мини-баром в номере, телефонные переговоры, и другие дополнительные услуги отеля;</w:t>
      </w:r>
    </w:p>
    <w:p w14:paraId="22C4A0C4" w14:textId="0037F8D5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3.6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Соблюдать во время путешествия правила личной безопасности;</w:t>
      </w:r>
    </w:p>
    <w:p w14:paraId="22C4A0C5" w14:textId="224691C5" w:rsidR="00BD7A2D" w:rsidRPr="00BD7A2D" w:rsidRDefault="004E781F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>
        <w:rPr>
          <w:rFonts w:ascii="Arial" w:eastAsia="Times New Roman" w:hAnsi="Arial" w:cs="Arial"/>
          <w:color w:val="333333"/>
          <w:sz w:val="21"/>
          <w:szCs w:val="21"/>
          <w:lang w:eastAsia="ru-RU"/>
        </w:rPr>
        <w:t>3.7</w:t>
      </w:r>
      <w:r w:rsidR="00BD7A2D"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. Клиент берет на себя всю ответственность, включая финансовую, за любые совершенные им действия или решения, принимаемые в ходе поездки, а также несет ответственность за соблюдение законодательства страны пребывания. Во всем остальном Исполнитель и Клиент руководствуются ГК РФ гл.51.</w:t>
      </w:r>
    </w:p>
    <w:p w14:paraId="22C4A0C6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4. УСЛОВИЯ ИСПОЛНЕНИЯ ПОРУЧЕНИЯ</w:t>
      </w:r>
    </w:p>
    <w:p w14:paraId="22C4A0C7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b/>
          <w:bCs/>
          <w:color w:val="333333"/>
          <w:sz w:val="21"/>
          <w:szCs w:val="21"/>
          <w:lang w:eastAsia="ru-RU"/>
        </w:rPr>
        <w:t>Исполнитель обязан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:</w:t>
      </w:r>
    </w:p>
    <w:p w14:paraId="22C4A0C8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4.1.Сообщить Клиенту о бронировании и подтверждении заказанных услуг у Туроператора. Срок подтверждения заказанных услуг устанавливается в три рабочих дня с момента бронирования. В случае не подтверждения заказанных Клиентом услуг, настоящий Договор считается незаключенным. В этом случае денежные средства, переданные Клиентом Исполнителю, возвращаются ему в полном объеме. Получение информации о подтверждении (либо не подтверждении) является обязанностью Клиента.</w:t>
      </w:r>
    </w:p>
    <w:p w14:paraId="22C4A0C9" w14:textId="22DECD39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4.2. Клиент предупрежден, что при оказании визовой поддержки, в тех случаях, когда это необходимо, консульства могут потребовать для оформления визы предоставление доказательств намерения Клиента посетить страну временного пребывания (авиабилет, страховку, ваучер и т.п.).</w:t>
      </w:r>
      <w:r w:rsidR="00614EB1" w:rsidRPr="00614EB1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Клиент предупрежден, что при подаче документов на визу в срок меньше установленного консульством, своевременное получение визы не гарантируется ни Исполнителем, ни Туроператором. Исполнитель и Туроператор, у которого забронирован турпакет, не несут за это ответственности, и Клиент согласен относить в данном случае все фактически понесенные расходы на свой счет. Отказ в выдаче въездной визы консульством иностранного государства не является форс-мажорным обстоятельством. Любые расходы, фактически понесенные, и связанные с таким отказом производятся за счет самого Клиент.</w:t>
      </w:r>
    </w:p>
    <w:p w14:paraId="22C4A0CA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4.3. Перевозка Клиента по настоящему Договору выполняется по правилам перевозчика (авиакомпании и пр.). Билет Клиента является договором с перевозчиком, в соответствии, с которым всю ответственность за перевозку несет перевозчик по правилам перевозчика. Клиент предупрежден, что стоимость чартерных авиабилетов и авиабилетов на регулярные рейсы с невозвратным тарифом не возвращается независимо от срока отказа от тура.</w:t>
      </w:r>
    </w:p>
    <w:p w14:paraId="22C4A0CB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4.4. Незнание Клиентом законов или обычаев страны пребывания не освобождает его от ответственности при их нарушении. Гид или сопровождающий не является комментатором закона и не разделяет ответственность по чужому действию или бездействию.</w:t>
      </w:r>
    </w:p>
    <w:p w14:paraId="22C4A0CC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4.5. Туроператор, у которого забронирован турпакет, оставляет за собой право, в случае необходимости, заменить отель, указанный заранее, на отель той же, либо более высокой категории.</w:t>
      </w:r>
    </w:p>
    <w:p w14:paraId="22C4A0CD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lastRenderedPageBreak/>
        <w:t>4.6. Клиент предупрежден об условиях штрафных санкций Туроператора, у которого забронирован турпакет. В момент подписания настоящего договора Клиент получил информацию о потребительских свойствах туристического продукта, о программе пребывания, маршруте и об условиях путешествия, включая информацию о средствах размещения, об условиях проживания (месте нахождения средства проживания, его категории) и питания, услугах по перевозке Клиента в стране временного пребывания, дополнительных необходимых Клиенту услугах.</w:t>
      </w:r>
    </w:p>
    <w:p w14:paraId="22C4A0CE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4.7. При нарушении п.3.2. настоящего договора договор считается расторгнутым по инициативе Клиента с применением к нему штрафных санкций в виде неустойки в соответствие с условиями Туроператора у которого забронирован турпакет. Во всем остальном Исполнитель и Клиент руководствуются ГК РФ гл.51.</w:t>
      </w:r>
    </w:p>
    <w:p w14:paraId="22C4A0CF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5. ОТВЕТСТВЕННОСТЬ СТОРОН</w:t>
      </w:r>
    </w:p>
    <w:p w14:paraId="22C4A0D0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5.1. Исполнитель несет ответственность за исполнение поручения на условиях Клиента при условии полной оплаты тура в установленные сроки.</w:t>
      </w:r>
    </w:p>
    <w:p w14:paraId="22C4A0D1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5.2. В случае отказа Клиента от тура, независимо от причин, Клиент оплачивает безусловную неустойку на условиях Туроператора, у которого забронирован турпакет. На момент подписания Настоящего договора Клиент ознакомлен с условиями договора, заключенного между Исполнителем и Туроператором, по которому будет осуществляться бронирование тура Клиента.</w:t>
      </w:r>
    </w:p>
    <w:p w14:paraId="22C4A0D2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 Туроператор, у которого забронирован турпакет, не несет ответственность перед Клиентом, не возвращает полную или частичную стоимость тура и компенсацию за моральный ущерб при:</w:t>
      </w:r>
    </w:p>
    <w:p w14:paraId="22C4A0D3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5.3.1. Нарушении Клиентом положений настоящего договора, и при невыполнении Клиентом обязательств, изложенных в статье 3 настоящего договора;</w:t>
      </w:r>
    </w:p>
    <w:p w14:paraId="22C4A0D4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5.3.2. Отказе иностранного государства в выдаче въездных виз Клиенту по маршруту Тура, за задержки при рассмотрении документов консульством иностранного государства;</w:t>
      </w:r>
    </w:p>
    <w:p w14:paraId="22C4A0D5" w14:textId="59EA5150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5.3.3. Прохождении Клиентом таможенного, санитарного, пограничного контроля и других служб аэропортов, в том числе, если это связанно с неправильным оформлением или недействительностью паспорта Клиента, либо отсутствием записи о членах семьи в паспорте Клиента</w:t>
      </w:r>
      <w:r w:rsidR="00614EB1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,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</w:t>
      </w:r>
      <w:r w:rsidR="00614EB1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либо</w:t>
      </w: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 xml:space="preserve"> отсутствием или неправильным оформлением доверенностей на несовершеннолетних;</w:t>
      </w:r>
    </w:p>
    <w:p w14:paraId="22C4A0D6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5.3.4. Изменении ценовой политики авиакомпаний, изменения тарифов на забронированные авиабилеты, за задержку вылетов и прилетов, замену типа самолета, отмену рейсов, за доставку и сохранность багажа Клиента;</w:t>
      </w:r>
    </w:p>
    <w:p w14:paraId="22C4A0D7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5.3.5. Возникновении проблем, трудностей и последствий, возникающих у Клиента при утере Клиентом загранпаспорта;</w:t>
      </w:r>
    </w:p>
    <w:p w14:paraId="22C4A0D8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5.3.6. Самостоятельном изменении Клиентом отдельных элементов программы (экскурсионной программы, трансфера, места и уровня проживания, несвоевременной явки к месту сбора группы и др.), вызвавших дополнительные затраты со стороны Клиента;</w:t>
      </w:r>
    </w:p>
    <w:p w14:paraId="22C4A0D9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5.3.7. Несоответствии предоставленных услуг, необоснованным ожиданиям Клиента и его субъективной оценке;</w:t>
      </w:r>
    </w:p>
    <w:p w14:paraId="22C4A0DA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5.3.8. Возникновении проблем, связанных с сохранностью личного багажа, ценностей и документов Клиента в течение всего периода поездки.</w:t>
      </w:r>
    </w:p>
    <w:p w14:paraId="22C4A0DB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lastRenderedPageBreak/>
        <w:t>5.3.9. Возникновении проблем, связанных с подлинностью документов, предоставляемых Клиентом для оформления и организации туристической поездки (паспорт, справка, доверенность и т.д.) и не несет ответственности за возможные последствия, связанные с этими обстоятельствами.</w:t>
      </w:r>
    </w:p>
    <w:p w14:paraId="22C4A0DC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5.4 Клиент предупрежден о необходимости принятия собственных мер, направленных на обеспечение сохранности личных вещей, ценностей и документов на всем протяжении поездки.</w:t>
      </w:r>
    </w:p>
    <w:p w14:paraId="22C4A0DD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6. ВОЗНАГРАЖДЕНИЕ ИСПОЛНИТЕЛЯ</w:t>
      </w:r>
    </w:p>
    <w:p w14:paraId="22C4A0DE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6.2. Комиссионное вознаграждение Исполнителя по договору устанавливается в виде разницы между полученными денежными средствами от Клиента в оплату заказанных услуг и денежными средствами, оплаченными поставщику услуг. Вознаграждение самостоятельно удерживается Исполнителем из всей суммы, полученной от Клиента, в соответствии с настоящим Договором.</w:t>
      </w:r>
    </w:p>
    <w:p w14:paraId="22C4A0DF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6.1. Поручение считается исполненным в момент передачи Исполнителем соответствующих документов (ваучер, авиабилет, страховой полис) Клиенту на основании Акта об оказании услуг (Приложения №1 к настоящему договору).</w:t>
      </w:r>
    </w:p>
    <w:p w14:paraId="22C4A0E0" w14:textId="77777777" w:rsidR="00BD7A2D" w:rsidRPr="00BD7A2D" w:rsidRDefault="00BD7A2D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7. ЗАКЛЮЧИТЕЛЬНЫЕ ПОЛОЖЕНИЯ</w:t>
      </w:r>
    </w:p>
    <w:p w14:paraId="22C4A0E1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7.1 Настоящий Договор регулируется и толкуется в соответствии с Законодательством Российской Федерации. Все споры и разногласия, могущие возникнуть в связи с исполнением своих обязательств, возникших из настоящего договора, а также отдельных приложений к нему, Стороны постараются разрешить путем переговоров. В случае безуспешности таких переговоров спор может быть передан заинтересованной Стороной на рассмотрение в судебных органах по месту нахождения ответчика. При возникновении претензии со стороны Клиентов к качеству туристского продукта Клиент обязан сообщить об этом Туроператору через гида. При невозможности разрешить проблему на месте гид составляет протокол, заверенный гидом и Туроператором, который служит основанием для получения компенсации от отеля или виновного лица. Претензии по качеству турпродукта от Клиентов принимаются Туроператором в течение календарных дней со дня окончания тура с приложением всех документов, подтверждающих не предоставление или некачественное предоставление туристских услуг. В случаях неисполнения или ненадлежащего исполнения Туроператора обязательств по оказанию Клиентам услуг, входящих в турпродукт по настоящему Договору, при наличии оснований для уплаты денежной суммы по банковской гарантии Клиент вправе в пределах суммы финансового обеспечения предъявить письменное требование об уплате денежной суммы непосредственно гаранту - организации, предоставившей финансовое обеспечение и указанной в п.2.1. настоящего Договора. Письменное требование Клиента об уплате денежной суммы по банковской гарантии должно быть предъявлено гаранту в течение срока действия финансового обеспечения. Основанием для уплаты денежной суммы по банковской гарантии является факт установления обязанности Туроператора возместить Клиенту реальный ущерб, возникший в результате неисполнения или ненадлежащего исполнения обязательств, если это является существенным нарушением условий договора. Право требования денежной компенсации у Клиента от гаранта, выдавшего банковскую гарантию, гарантирующего финансовое обеспечение, возникает после вступления в законную силу решения суда по установлению факта нарушения прав Клиента, в случае отказа Туроператора от исполнения данного судебного решения.</w:t>
      </w:r>
    </w:p>
    <w:p w14:paraId="22C4A0E2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7.2. С момента заключения настоящего договора вся предшествующая переписка, документы и материалы переговоров между Сторонами по вопросам, являющимся предметом договора, теряют силу.</w:t>
      </w:r>
    </w:p>
    <w:p w14:paraId="22C4A0E3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lastRenderedPageBreak/>
        <w:t>7.3 .Любые изменения и дополнения к настоящему договору действительны лишь при условии, если они совершены в письменной форме и подписаны обеими Сторонами.</w:t>
      </w:r>
    </w:p>
    <w:p w14:paraId="22C4A0E4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7.4. В случаях, не предусмотренных настоящим договором, применяется Гражданский кодекс РФ.</w:t>
      </w:r>
    </w:p>
    <w:p w14:paraId="22C4A0E5" w14:textId="77777777" w:rsidR="00BD7A2D" w:rsidRPr="00BD7A2D" w:rsidRDefault="00BD7A2D" w:rsidP="00BD7A2D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7.5 .Настоящий договор подписано в 2 (двух) экземплярах, по одному для каждой из Сторон.</w:t>
      </w:r>
    </w:p>
    <w:p w14:paraId="22C4A0E9" w14:textId="416D0E00" w:rsidR="00BD7A2D" w:rsidRPr="00BD7A2D" w:rsidRDefault="00614EB1" w:rsidP="00BD7A2D">
      <w:pPr>
        <w:shd w:val="clear" w:color="auto" w:fill="FFFFFF"/>
        <w:spacing w:before="600" w:after="133" w:line="280" w:lineRule="atLeast"/>
        <w:jc w:val="center"/>
        <w:outlineLvl w:val="2"/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</w:pPr>
      <w:r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8</w:t>
      </w:r>
      <w:r w:rsidR="00BD7A2D" w:rsidRPr="00BD7A2D">
        <w:rPr>
          <w:rFonts w:ascii="Arial" w:eastAsia="Times New Roman" w:hAnsi="Arial" w:cs="Arial"/>
          <w:caps/>
          <w:color w:val="333333"/>
          <w:sz w:val="25"/>
          <w:szCs w:val="25"/>
          <w:lang w:eastAsia="ru-RU"/>
        </w:rPr>
        <w:t>. ПОДПИСИ СТОРОН</w:t>
      </w:r>
    </w:p>
    <w:p w14:paraId="22C4A0EA" w14:textId="77777777" w:rsidR="00BD7A2D" w:rsidRPr="00BD7A2D" w:rsidRDefault="00BD7A2D" w:rsidP="00BD7A2D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Исполнитель _________________</w:t>
      </w:r>
    </w:p>
    <w:p w14:paraId="22C4A0EB" w14:textId="77777777" w:rsidR="00BD7A2D" w:rsidRPr="00BD7A2D" w:rsidRDefault="00BD7A2D" w:rsidP="00BD7A2D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333333"/>
          <w:sz w:val="21"/>
          <w:szCs w:val="21"/>
          <w:lang w:eastAsia="ru-RU"/>
        </w:rPr>
      </w:pPr>
      <w:r w:rsidRPr="00BD7A2D">
        <w:rPr>
          <w:rFonts w:ascii="Arial" w:eastAsia="Times New Roman" w:hAnsi="Arial" w:cs="Arial"/>
          <w:color w:val="333333"/>
          <w:sz w:val="21"/>
          <w:szCs w:val="21"/>
          <w:lang w:eastAsia="ru-RU"/>
        </w:rPr>
        <w:t>Клиент _________________</w:t>
      </w:r>
    </w:p>
    <w:p w14:paraId="22C4A0EC" w14:textId="77777777" w:rsidR="00737C8D" w:rsidRDefault="00737C8D"/>
    <w:sectPr w:rsidR="00737C8D" w:rsidSect="00737C8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7A2D"/>
    <w:rsid w:val="000A1680"/>
    <w:rsid w:val="000E72AC"/>
    <w:rsid w:val="003823ED"/>
    <w:rsid w:val="004178AC"/>
    <w:rsid w:val="004E781F"/>
    <w:rsid w:val="005B10FE"/>
    <w:rsid w:val="00614EB1"/>
    <w:rsid w:val="00737C8D"/>
    <w:rsid w:val="00BD7A2D"/>
    <w:rsid w:val="00D844BA"/>
    <w:rsid w:val="00D92CC0"/>
    <w:rsid w:val="00EA2B34"/>
    <w:rsid w:val="00FA0E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C4A0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37C8D"/>
  </w:style>
  <w:style w:type="paragraph" w:styleId="Heading2">
    <w:name w:val="heading 2"/>
    <w:basedOn w:val="Normal"/>
    <w:link w:val="Heading2Char"/>
    <w:uiPriority w:val="9"/>
    <w:qFormat/>
    <w:rsid w:val="00BD7A2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Heading3">
    <w:name w:val="heading 3"/>
    <w:basedOn w:val="Normal"/>
    <w:link w:val="Heading3Char"/>
    <w:uiPriority w:val="9"/>
    <w:qFormat/>
    <w:rsid w:val="00BD7A2D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BD7A2D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BD7A2D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styleId="Strong">
    <w:name w:val="Strong"/>
    <w:basedOn w:val="DefaultParagraphFont"/>
    <w:uiPriority w:val="22"/>
    <w:qFormat/>
    <w:rsid w:val="00BD7A2D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BD7A2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5065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2364587">
          <w:marLeft w:val="0"/>
          <w:marRight w:val="0"/>
          <w:marTop w:val="0"/>
          <w:marBottom w:val="6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533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184494">
          <w:marLeft w:val="0"/>
          <w:marRight w:val="0"/>
          <w:marTop w:val="400"/>
          <w:marBottom w:val="133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7388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24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4633126">
          <w:marLeft w:val="0"/>
          <w:marRight w:val="0"/>
          <w:marTop w:val="4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5456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00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mainTemplate.dotx</Template>
  <TotalTime>78</TotalTime>
  <Pages>5</Pages>
  <Words>1745</Words>
  <Characters>9953</Characters>
  <Application>Microsoft Office Word</Application>
  <DocSecurity>0</DocSecurity>
  <Lines>82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Student</dc:creator>
  <cp:lastModifiedBy>Andrew Nikishin</cp:lastModifiedBy>
  <cp:revision>8</cp:revision>
  <dcterms:created xsi:type="dcterms:W3CDTF">2018-03-02T08:39:00Z</dcterms:created>
  <dcterms:modified xsi:type="dcterms:W3CDTF">2018-06-04T16:17:00Z</dcterms:modified>
</cp:coreProperties>
</file>