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036E6" w14:textId="42FA5857" w:rsidR="00137E33" w:rsidRDefault="00C22F99">
      <w:pPr>
        <w:jc w:val="center"/>
      </w:pPr>
      <w:r>
        <w:rPr>
          <w:rFonts w:ascii="DFKai-SB" w:eastAsia="DFKai-SB" w:hAnsi="DFKai-SB"/>
          <w:b/>
          <w:sz w:val="52"/>
          <w:szCs w:val="52"/>
        </w:rPr>
        <w:t>台北科技大學資訊工程系</w:t>
      </w:r>
    </w:p>
    <w:p w14:paraId="5356F683" w14:textId="77777777" w:rsidR="00137E33" w:rsidRDefault="00C22F99">
      <w:pPr>
        <w:jc w:val="center"/>
      </w:pPr>
      <w:r>
        <w:rPr>
          <w:rFonts w:ascii="DFKai-SB" w:eastAsia="DFKai-SB" w:hAnsi="DFKai-SB"/>
          <w:b/>
          <w:sz w:val="40"/>
        </w:rPr>
        <w:t>106學年度實務專題計畫成果報告</w:t>
      </w:r>
    </w:p>
    <w:p w14:paraId="4A3BDB14" w14:textId="77777777" w:rsidR="00137E33" w:rsidRDefault="00137E33">
      <w:pPr>
        <w:spacing w:line="320" w:lineRule="atLeast"/>
        <w:ind w:left="2400"/>
        <w:rPr>
          <w:rFonts w:ascii="DFKai-SB" w:eastAsia="DFKai-SB" w:hAnsi="DFKai-SB"/>
          <w:sz w:val="28"/>
        </w:rPr>
      </w:pPr>
    </w:p>
    <w:p w14:paraId="75505FC9" w14:textId="77777777" w:rsidR="00137E33" w:rsidRDefault="00137E33">
      <w:pPr>
        <w:spacing w:line="320" w:lineRule="atLeast"/>
        <w:ind w:left="2400"/>
        <w:rPr>
          <w:rFonts w:ascii="DFKai-SB" w:eastAsia="DFKai-SB" w:hAnsi="DFKai-SB"/>
          <w:sz w:val="28"/>
        </w:rPr>
      </w:pPr>
    </w:p>
    <w:p w14:paraId="277793D6" w14:textId="77777777" w:rsidR="00137E33" w:rsidRDefault="00137E33">
      <w:pPr>
        <w:spacing w:line="320" w:lineRule="atLeast"/>
        <w:ind w:left="2400"/>
        <w:rPr>
          <w:rFonts w:ascii="DFKai-SB" w:eastAsia="DFKai-SB" w:hAnsi="DFKai-SB"/>
          <w:sz w:val="28"/>
        </w:rPr>
      </w:pPr>
    </w:p>
    <w:p w14:paraId="316F4F49" w14:textId="7A31C6FA" w:rsidR="00137E33" w:rsidRDefault="00B0497D">
      <w:pPr>
        <w:spacing w:line="320" w:lineRule="atLeast"/>
        <w:ind w:left="2400"/>
        <w:rPr>
          <w:rFonts w:ascii="DFKai-SB" w:eastAsia="DFKai-SB" w:hAnsi="DFKai-SB" w:hint="eastAsia"/>
          <w:b/>
          <w:sz w:val="48"/>
          <w:szCs w:val="48"/>
        </w:rPr>
      </w:pPr>
      <w:r>
        <w:rPr>
          <w:rFonts w:ascii="DFKai-SB" w:eastAsia="DFKai-SB" w:hAnsi="DFKai-SB" w:hint="eastAsia"/>
          <w:b/>
          <w:sz w:val="48"/>
          <w:szCs w:val="48"/>
        </w:rPr>
        <w:t>盲人點字鍵盤</w:t>
      </w:r>
    </w:p>
    <w:p w14:paraId="1641757E" w14:textId="64D962B8" w:rsidR="00137E33" w:rsidRDefault="00137E33">
      <w:pPr>
        <w:spacing w:line="320" w:lineRule="atLeast"/>
        <w:ind w:left="2400"/>
        <w:rPr>
          <w:rFonts w:ascii="DFKai-SB" w:eastAsia="DFKai-SB" w:hAnsi="DFKai-SB" w:hint="eastAsia"/>
          <w:sz w:val="28"/>
        </w:rPr>
      </w:pPr>
    </w:p>
    <w:p w14:paraId="5601BB81" w14:textId="77777777" w:rsidR="00B0497D" w:rsidRDefault="00B0497D">
      <w:pPr>
        <w:spacing w:line="320" w:lineRule="atLeast"/>
        <w:ind w:left="2400"/>
        <w:rPr>
          <w:rFonts w:ascii="DFKai-SB" w:eastAsia="DFKai-SB" w:hAnsi="DFKai-SB" w:hint="eastAsia"/>
          <w:sz w:val="28"/>
        </w:rPr>
      </w:pPr>
    </w:p>
    <w:p w14:paraId="1B832559" w14:textId="77777777" w:rsidR="00B0497D" w:rsidRDefault="00B0497D">
      <w:pPr>
        <w:spacing w:line="320" w:lineRule="atLeast"/>
        <w:ind w:left="2400"/>
        <w:rPr>
          <w:rFonts w:ascii="DFKai-SB" w:eastAsia="DFKai-SB" w:hAnsi="DFKai-SB" w:hint="eastAsia"/>
          <w:sz w:val="28"/>
        </w:rPr>
      </w:pPr>
    </w:p>
    <w:p w14:paraId="113C86E0" w14:textId="77777777" w:rsidR="00B0497D" w:rsidRDefault="00B0497D">
      <w:pPr>
        <w:spacing w:line="320" w:lineRule="atLeast"/>
        <w:ind w:left="2400"/>
        <w:rPr>
          <w:rFonts w:ascii="DFKai-SB" w:eastAsia="DFKai-SB" w:hAnsi="DFKai-SB" w:hint="eastAsia"/>
          <w:sz w:val="28"/>
        </w:rPr>
      </w:pPr>
    </w:p>
    <w:p w14:paraId="5A0EF40C" w14:textId="77777777" w:rsidR="00B0497D" w:rsidRDefault="00B0497D">
      <w:pPr>
        <w:spacing w:line="320" w:lineRule="atLeast"/>
        <w:ind w:left="2400"/>
        <w:rPr>
          <w:rFonts w:ascii="DFKai-SB" w:eastAsia="DFKai-SB" w:hAnsi="DFKai-SB" w:hint="eastAsia"/>
          <w:sz w:val="28"/>
        </w:rPr>
      </w:pPr>
    </w:p>
    <w:p w14:paraId="684531AC" w14:textId="77777777" w:rsidR="00137E33" w:rsidRDefault="00137E33">
      <w:pPr>
        <w:spacing w:line="320" w:lineRule="atLeast"/>
        <w:ind w:left="2400"/>
        <w:rPr>
          <w:rFonts w:ascii="DFKai-SB" w:eastAsia="DFKai-SB" w:hAnsi="DFKai-SB"/>
          <w:sz w:val="28"/>
        </w:rPr>
      </w:pPr>
    </w:p>
    <w:p w14:paraId="418F7797" w14:textId="77777777" w:rsidR="00137E33" w:rsidRDefault="00137E33">
      <w:pPr>
        <w:spacing w:line="320" w:lineRule="atLeast"/>
        <w:ind w:left="2400"/>
        <w:rPr>
          <w:rFonts w:ascii="DFKai-SB" w:eastAsia="DFKai-SB" w:hAnsi="DFKai-SB"/>
          <w:sz w:val="28"/>
        </w:rPr>
      </w:pPr>
    </w:p>
    <w:p w14:paraId="37EBA91B" w14:textId="79672DEE" w:rsidR="00137E33" w:rsidRPr="00B0497D" w:rsidRDefault="00C22F99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  <w:r w:rsidRPr="00B0497D">
        <w:rPr>
          <w:rFonts w:ascii="DFKai-SB" w:eastAsia="DFKai-SB" w:hAnsi="DFKai-SB"/>
          <w:sz w:val="28"/>
        </w:rPr>
        <w:t>專題編號：106-CSIE-S</w:t>
      </w:r>
      <w:r w:rsidR="00B0497D" w:rsidRPr="00B0497D">
        <w:rPr>
          <w:rFonts w:ascii="DFKai-SB" w:eastAsia="DFKai-SB" w:hAnsi="DFKai-SB" w:hint="eastAsia"/>
          <w:sz w:val="28"/>
        </w:rPr>
        <w:t>014</w:t>
      </w:r>
    </w:p>
    <w:p w14:paraId="0AB564CD" w14:textId="77777777" w:rsidR="00B0497D" w:rsidRPr="00B0497D" w:rsidRDefault="00B0497D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</w:p>
    <w:p w14:paraId="66C35510" w14:textId="0FE6D283" w:rsidR="00137E33" w:rsidRPr="00B0497D" w:rsidRDefault="00C22F99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  <w:r w:rsidRPr="00B0497D">
        <w:rPr>
          <w:rFonts w:ascii="DFKai-SB" w:eastAsia="DFKai-SB" w:hAnsi="DFKai-SB"/>
          <w:sz w:val="28"/>
        </w:rPr>
        <w:t>專題計劃參與人員：</w:t>
      </w:r>
      <w:r w:rsidR="00B0497D" w:rsidRPr="00B0497D">
        <w:rPr>
          <w:rFonts w:ascii="DFKai-SB" w:eastAsia="DFKai-SB" w:hAnsi="DFKai-SB" w:hint="eastAsia"/>
          <w:sz w:val="28"/>
        </w:rPr>
        <w:t>103590052 陳巧宜</w:t>
      </w:r>
    </w:p>
    <w:p w14:paraId="6EA321FF" w14:textId="00F63FF5" w:rsidR="00137E33" w:rsidRPr="00B0497D" w:rsidRDefault="00B0497D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  <w:r w:rsidRPr="00B0497D">
        <w:rPr>
          <w:rFonts w:ascii="DFKai-SB" w:eastAsia="DFKai-SB" w:hAnsi="DFKai-SB"/>
          <w:sz w:val="28"/>
        </w:rPr>
        <w:t xml:space="preserve">                  103590050 </w:t>
      </w:r>
      <w:r w:rsidRPr="00B0497D">
        <w:rPr>
          <w:rFonts w:ascii="DFKai-SB" w:eastAsia="DFKai-SB" w:hAnsi="DFKai-SB" w:hint="eastAsia"/>
          <w:sz w:val="28"/>
        </w:rPr>
        <w:t>徐俊振</w:t>
      </w:r>
    </w:p>
    <w:p w14:paraId="6BE8CA49" w14:textId="77777777" w:rsidR="00B0497D" w:rsidRPr="00B0497D" w:rsidRDefault="00B0497D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</w:p>
    <w:p w14:paraId="035C3604" w14:textId="2499B33B" w:rsidR="00137E33" w:rsidRPr="00B0497D" w:rsidRDefault="00C22F99" w:rsidP="00B0497D">
      <w:pPr>
        <w:spacing w:line="320" w:lineRule="atLeast"/>
        <w:ind w:left="1985"/>
        <w:rPr>
          <w:rFonts w:ascii="DFKai-SB" w:eastAsia="DFKai-SB" w:hAnsi="DFKai-SB" w:hint="eastAsia"/>
          <w:sz w:val="28"/>
        </w:rPr>
      </w:pPr>
      <w:r w:rsidRPr="00B0497D">
        <w:rPr>
          <w:rFonts w:ascii="DFKai-SB" w:eastAsia="DFKai-SB" w:hAnsi="DFKai-SB"/>
          <w:sz w:val="28"/>
        </w:rPr>
        <w:t>指導教授：</w:t>
      </w:r>
      <w:r w:rsidR="00B0497D" w:rsidRPr="00B0497D">
        <w:rPr>
          <w:rFonts w:ascii="DFKai-SB" w:eastAsia="DFKai-SB" w:hAnsi="DFKai-SB" w:hint="eastAsia"/>
          <w:sz w:val="28"/>
        </w:rPr>
        <w:t>劉建宏 助理教授</w:t>
      </w:r>
    </w:p>
    <w:p w14:paraId="0390ED08" w14:textId="77777777" w:rsidR="00137E33" w:rsidRDefault="00137E33">
      <w:pPr>
        <w:rPr>
          <w:rFonts w:ascii="DFKai-SB" w:eastAsia="DFKai-SB" w:hAnsi="DFKai-SB"/>
          <w:sz w:val="28"/>
        </w:rPr>
      </w:pPr>
    </w:p>
    <w:p w14:paraId="69E1FA82" w14:textId="77777777" w:rsidR="00137E33" w:rsidRDefault="00137E33">
      <w:pPr>
        <w:rPr>
          <w:rFonts w:ascii="DFKai-SB" w:eastAsia="DFKai-SB" w:hAnsi="DFKai-SB"/>
          <w:sz w:val="28"/>
        </w:rPr>
      </w:pPr>
    </w:p>
    <w:p w14:paraId="1D544CAF" w14:textId="77777777" w:rsidR="00137E33" w:rsidRDefault="00137E33">
      <w:pPr>
        <w:rPr>
          <w:rFonts w:ascii="DFKai-SB" w:eastAsia="DFKai-SB" w:hAnsi="DFKai-SB" w:hint="eastAsia"/>
          <w:sz w:val="28"/>
        </w:rPr>
      </w:pPr>
      <w:bookmarkStart w:id="0" w:name="_GoBack"/>
      <w:bookmarkEnd w:id="0"/>
    </w:p>
    <w:p w14:paraId="191BE484" w14:textId="77777777" w:rsidR="00B0497D" w:rsidRDefault="00B0497D">
      <w:pPr>
        <w:rPr>
          <w:rFonts w:ascii="DFKai-SB" w:eastAsia="DFKai-SB" w:hAnsi="DFKai-SB" w:hint="eastAsia"/>
          <w:sz w:val="28"/>
        </w:rPr>
      </w:pPr>
    </w:p>
    <w:p w14:paraId="5E1A5D70" w14:textId="77777777" w:rsidR="00B0497D" w:rsidRDefault="00B0497D">
      <w:pPr>
        <w:rPr>
          <w:rFonts w:ascii="DFKai-SB" w:eastAsia="DFKai-SB" w:hAnsi="DFKai-SB" w:hint="eastAsia"/>
          <w:sz w:val="28"/>
        </w:rPr>
      </w:pPr>
    </w:p>
    <w:p w14:paraId="347F8873" w14:textId="77777777" w:rsidR="00B0497D" w:rsidRDefault="00B0497D">
      <w:pPr>
        <w:rPr>
          <w:rFonts w:ascii="DFKai-SB" w:eastAsia="DFKai-SB" w:hAnsi="DFKai-SB" w:hint="eastAsia"/>
          <w:sz w:val="28"/>
        </w:rPr>
      </w:pPr>
    </w:p>
    <w:p w14:paraId="1BA279CC" w14:textId="77777777" w:rsidR="00B0497D" w:rsidRDefault="00B0497D">
      <w:pPr>
        <w:rPr>
          <w:rFonts w:ascii="DFKai-SB" w:eastAsia="DFKai-SB" w:hAnsi="DFKai-SB" w:hint="eastAsia"/>
          <w:sz w:val="28"/>
        </w:rPr>
      </w:pPr>
    </w:p>
    <w:p w14:paraId="43274EAB" w14:textId="77777777" w:rsidR="00B0497D" w:rsidRDefault="00B0497D">
      <w:pPr>
        <w:rPr>
          <w:rFonts w:ascii="DFKai-SB" w:eastAsia="DFKai-SB" w:hAnsi="DFKai-SB" w:hint="eastAsia"/>
          <w:sz w:val="28"/>
        </w:rPr>
      </w:pPr>
    </w:p>
    <w:p w14:paraId="460E87ED" w14:textId="77777777" w:rsidR="00137E33" w:rsidRDefault="00137E33">
      <w:pPr>
        <w:rPr>
          <w:rFonts w:ascii="DFKai-SB" w:eastAsia="DFKai-SB" w:hAnsi="DFKai-SB"/>
          <w:sz w:val="28"/>
        </w:rPr>
      </w:pPr>
    </w:p>
    <w:p w14:paraId="36816B56" w14:textId="4BC04E92" w:rsidR="00137E33" w:rsidRDefault="00C22F99">
      <w:pPr>
        <w:jc w:val="center"/>
      </w:pPr>
      <w:r>
        <w:rPr>
          <w:rFonts w:ascii="DFKai-SB" w:eastAsia="DFKai-SB" w:hAnsi="DFKai-SB"/>
          <w:sz w:val="28"/>
        </w:rPr>
        <w:t>執行期間：</w:t>
      </w:r>
      <w:r w:rsidR="00B0497D">
        <w:rPr>
          <w:rFonts w:ascii="DFKai-SB" w:eastAsia="DFKai-SB" w:hAnsi="DFKai-SB"/>
          <w:sz w:val="28"/>
        </w:rPr>
        <w:t>105</w:t>
      </w:r>
      <w:r>
        <w:rPr>
          <w:rFonts w:ascii="DFKai-SB" w:eastAsia="DFKai-SB" w:hAnsi="DFKai-SB"/>
          <w:sz w:val="28"/>
        </w:rPr>
        <w:t>年1學期至</w:t>
      </w:r>
      <w:r w:rsidR="00B0497D">
        <w:rPr>
          <w:rFonts w:ascii="DFKai-SB" w:eastAsia="DFKai-SB" w:hAnsi="DFKai-SB"/>
          <w:sz w:val="28"/>
        </w:rPr>
        <w:t>106</w:t>
      </w:r>
      <w:r>
        <w:rPr>
          <w:rFonts w:ascii="DFKai-SB" w:eastAsia="DFKai-SB" w:hAnsi="DFKai-SB"/>
          <w:sz w:val="28"/>
        </w:rPr>
        <w:t>年1學期</w:t>
      </w:r>
    </w:p>
    <w:sectPr w:rsidR="00137E33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4C042" w14:textId="77777777" w:rsidR="001507F1" w:rsidRDefault="001507F1">
      <w:pPr>
        <w:spacing w:line="240" w:lineRule="auto"/>
      </w:pPr>
      <w:r>
        <w:separator/>
      </w:r>
    </w:p>
  </w:endnote>
  <w:endnote w:type="continuationSeparator" w:id="0">
    <w:p w14:paraId="644AFF8D" w14:textId="77777777" w:rsidR="001507F1" w:rsidRDefault="00150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20BA" w14:textId="77777777" w:rsidR="001507F1" w:rsidRDefault="001507F1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35E98FF0" w14:textId="77777777" w:rsidR="001507F1" w:rsidRDefault="001507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33"/>
    <w:rsid w:val="00137E33"/>
    <w:rsid w:val="001507F1"/>
    <w:rsid w:val="0078002C"/>
    <w:rsid w:val="007E2C04"/>
    <w:rsid w:val="00B0497D"/>
    <w:rsid w:val="00C2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3EE6"/>
  <w15:docId w15:val="{AE384C17-4053-4F31-A090-BA2342DE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360" w:lineRule="atLeast"/>
    </w:pPr>
    <w:rPr>
      <w:sz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eastAsia="DFKai-SB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line="240" w:lineRule="auto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rPr>
      <w:rFonts w:ascii="Cambria" w:eastAsia="PMingLiU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台北科技大學資訊工程系</dc:title>
  <dc:subject/>
  <dc:creator>kchuang</dc:creator>
  <cp:lastModifiedBy>J T</cp:lastModifiedBy>
  <cp:revision>3</cp:revision>
  <cp:lastPrinted>2017-10-15T06:38:00Z</cp:lastPrinted>
  <dcterms:created xsi:type="dcterms:W3CDTF">2017-10-15T06:35:00Z</dcterms:created>
  <dcterms:modified xsi:type="dcterms:W3CDTF">2017-10-15T06:38:00Z</dcterms:modified>
</cp:coreProperties>
</file>