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CF20" w14:textId="77777777" w:rsidR="00FD484A" w:rsidRPr="00FD484A" w:rsidRDefault="00FD484A" w:rsidP="00FD484A">
      <w:pPr>
        <w:rPr>
          <w:b/>
          <w:bCs/>
          <w:lang w:val="en-AU"/>
        </w:rPr>
      </w:pPr>
      <w:r w:rsidRPr="00FD484A">
        <w:rPr>
          <w:rFonts w:ascii="Segoe UI Emoji" w:hAnsi="Segoe UI Emoji" w:cs="Segoe UI Emoji"/>
          <w:b/>
          <w:bCs/>
          <w:lang w:val="en-AU"/>
        </w:rPr>
        <w:t>🏗️</w:t>
      </w:r>
      <w:r w:rsidRPr="00FD484A">
        <w:rPr>
          <w:b/>
          <w:bCs/>
          <w:lang w:val="en-AU"/>
        </w:rPr>
        <w:t xml:space="preserve"> Patterns in Software Architecture: Key Points</w:t>
      </w:r>
    </w:p>
    <w:p w14:paraId="7E34B71E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t xml:space="preserve">This chapter introduces the concept of </w:t>
      </w:r>
      <w:r w:rsidRPr="00FD484A">
        <w:rPr>
          <w:b/>
          <w:bCs/>
          <w:lang w:val="en-AU"/>
        </w:rPr>
        <w:t>software patterns</w:t>
      </w:r>
      <w:r w:rsidRPr="00FD484A">
        <w:rPr>
          <w:lang w:val="en-AU"/>
        </w:rPr>
        <w:t xml:space="preserve">, positioning them as mental building blocks that capture </w:t>
      </w:r>
      <w:r w:rsidRPr="00FD484A">
        <w:rPr>
          <w:b/>
          <w:bCs/>
          <w:lang w:val="en-AU"/>
        </w:rPr>
        <w:t>well-proven design experience</w:t>
      </w:r>
      <w:r w:rsidRPr="00FD484A">
        <w:rPr>
          <w:lang w:val="en-AU"/>
        </w:rPr>
        <w:t xml:space="preserve"> to promote good software architecture and design practice.</w:t>
      </w:r>
    </w:p>
    <w:p w14:paraId="4761F874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pict w14:anchorId="2C0552C5">
          <v:rect id="_x0000_i1061" style="width:0;height:1.5pt" o:hralign="center" o:hrstd="t" o:hr="t" fillcolor="#a0a0a0" stroked="f"/>
        </w:pict>
      </w:r>
    </w:p>
    <w:p w14:paraId="14854C0A" w14:textId="77777777" w:rsidR="00FD484A" w:rsidRPr="00FD484A" w:rsidRDefault="00FD484A" w:rsidP="00FD484A">
      <w:pPr>
        <w:rPr>
          <w:b/>
          <w:bCs/>
          <w:lang w:val="en-AU"/>
        </w:rPr>
      </w:pPr>
      <w:r w:rsidRPr="00FD484A">
        <w:rPr>
          <w:b/>
          <w:bCs/>
          <w:lang w:val="en-AU"/>
        </w:rPr>
        <w:t>1. What is a Pattern?</w:t>
      </w:r>
    </w:p>
    <w:p w14:paraId="58C2E390" w14:textId="77777777" w:rsidR="00FD484A" w:rsidRPr="00FD484A" w:rsidRDefault="00FD484A" w:rsidP="00FD484A">
      <w:pPr>
        <w:numPr>
          <w:ilvl w:val="0"/>
          <w:numId w:val="1"/>
        </w:numPr>
        <w:rPr>
          <w:lang w:val="en-AU"/>
        </w:rPr>
      </w:pPr>
      <w:r w:rsidRPr="00FD484A">
        <w:rPr>
          <w:b/>
          <w:bCs/>
          <w:lang w:val="en-AU"/>
        </w:rPr>
        <w:t>Core Concept:</w:t>
      </w:r>
      <w:r w:rsidRPr="00FD484A">
        <w:rPr>
          <w:lang w:val="en-AU"/>
        </w:rPr>
        <w:t xml:space="preserve"> A pattern is based on </w:t>
      </w:r>
      <w:r w:rsidRPr="00FD484A">
        <w:rPr>
          <w:b/>
          <w:bCs/>
          <w:lang w:val="en-AU"/>
        </w:rPr>
        <w:t>expert behavior</w:t>
      </w:r>
      <w:r w:rsidRPr="00FD484A">
        <w:rPr>
          <w:lang w:val="en-AU"/>
        </w:rPr>
        <w:t xml:space="preserve">—the thinking in </w:t>
      </w:r>
      <w:r w:rsidRPr="00FD484A">
        <w:rPr>
          <w:b/>
          <w:bCs/>
          <w:lang w:val="en-AU"/>
        </w:rPr>
        <w:t>problem-solution pairs</w:t>
      </w:r>
      <w:r w:rsidRPr="00FD484A">
        <w:rPr>
          <w:lang w:val="en-AU"/>
        </w:rPr>
        <w:t>. When facing a new problem, experts reuse the essence of solutions from similar past problems.</w:t>
      </w:r>
    </w:p>
    <w:p w14:paraId="47A0F38A" w14:textId="77777777" w:rsidR="00FD484A" w:rsidRPr="00FD484A" w:rsidRDefault="00FD484A" w:rsidP="00FD484A">
      <w:pPr>
        <w:numPr>
          <w:ilvl w:val="0"/>
          <w:numId w:val="1"/>
        </w:numPr>
        <w:rPr>
          <w:lang w:val="en-AU"/>
        </w:rPr>
      </w:pPr>
      <w:r w:rsidRPr="00FD484A">
        <w:rPr>
          <w:b/>
          <w:bCs/>
          <w:lang w:val="en-AU"/>
        </w:rPr>
        <w:t>Alexander's Definition (Three-Part Rule):</w:t>
      </w:r>
      <w:r w:rsidRPr="00FD484A">
        <w:rPr>
          <w:lang w:val="en-AU"/>
        </w:rPr>
        <w:t xml:space="preserve"> Architect Christopher Alexander defines a pattern as a relationship between:</w:t>
      </w:r>
    </w:p>
    <w:p w14:paraId="04ABC203" w14:textId="77777777" w:rsidR="00FD484A" w:rsidRPr="00FD484A" w:rsidRDefault="00FD484A" w:rsidP="00FD484A">
      <w:pPr>
        <w:numPr>
          <w:ilvl w:val="1"/>
          <w:numId w:val="1"/>
        </w:numPr>
        <w:rPr>
          <w:lang w:val="en-AU"/>
        </w:rPr>
      </w:pPr>
      <w:r w:rsidRPr="00FD484A">
        <w:rPr>
          <w:lang w:val="en-AU"/>
        </w:rPr>
        <w:t xml:space="preserve">A certain </w:t>
      </w:r>
      <w:r w:rsidRPr="00FD484A">
        <w:rPr>
          <w:b/>
          <w:bCs/>
          <w:lang w:val="en-AU"/>
        </w:rPr>
        <w:t>Context</w:t>
      </w:r>
      <w:r w:rsidRPr="00FD484A">
        <w:rPr>
          <w:lang w:val="en-AU"/>
        </w:rPr>
        <w:t xml:space="preserve"> (a recurring situation).</w:t>
      </w:r>
    </w:p>
    <w:p w14:paraId="4C3EAE80" w14:textId="77777777" w:rsidR="00FD484A" w:rsidRPr="00FD484A" w:rsidRDefault="00FD484A" w:rsidP="00FD484A">
      <w:pPr>
        <w:numPr>
          <w:ilvl w:val="1"/>
          <w:numId w:val="1"/>
        </w:numPr>
        <w:rPr>
          <w:lang w:val="en-AU"/>
        </w:rPr>
      </w:pPr>
      <w:r w:rsidRPr="00FD484A">
        <w:rPr>
          <w:lang w:val="en-AU"/>
        </w:rPr>
        <w:t xml:space="preserve">A </w:t>
      </w:r>
      <w:r w:rsidRPr="00FD484A">
        <w:rPr>
          <w:b/>
          <w:bCs/>
          <w:lang w:val="en-AU"/>
        </w:rPr>
        <w:t>Problem</w:t>
      </w:r>
      <w:r w:rsidRPr="00FD484A">
        <w:rPr>
          <w:lang w:val="en-AU"/>
        </w:rPr>
        <w:t xml:space="preserve"> (a system of recurring </w:t>
      </w:r>
      <w:r w:rsidRPr="00FD484A">
        <w:rPr>
          <w:b/>
          <w:bCs/>
          <w:lang w:val="en-AU"/>
        </w:rPr>
        <w:t>forces</w:t>
      </w:r>
      <w:r w:rsidRPr="00FD484A">
        <w:rPr>
          <w:lang w:val="en-AU"/>
        </w:rPr>
        <w:t xml:space="preserve"> arising in that context).</w:t>
      </w:r>
    </w:p>
    <w:p w14:paraId="1BB9544C" w14:textId="77777777" w:rsidR="00FD484A" w:rsidRPr="00FD484A" w:rsidRDefault="00FD484A" w:rsidP="00FD484A">
      <w:pPr>
        <w:numPr>
          <w:ilvl w:val="1"/>
          <w:numId w:val="1"/>
        </w:numPr>
        <w:rPr>
          <w:lang w:val="en-AU"/>
        </w:rPr>
      </w:pPr>
      <w:r w:rsidRPr="00FD484A">
        <w:rPr>
          <w:lang w:val="en-AU"/>
        </w:rPr>
        <w:t xml:space="preserve">A </w:t>
      </w:r>
      <w:r w:rsidRPr="00FD484A">
        <w:rPr>
          <w:b/>
          <w:bCs/>
          <w:lang w:val="en-AU"/>
        </w:rPr>
        <w:t>Solution</w:t>
      </w:r>
      <w:r w:rsidRPr="00FD484A">
        <w:rPr>
          <w:lang w:val="en-AU"/>
        </w:rPr>
        <w:t xml:space="preserve"> (a spatial configuration or structure that allows the forces to resolve themselves).</w:t>
      </w:r>
    </w:p>
    <w:p w14:paraId="2FE39B63" w14:textId="77777777" w:rsidR="00FD484A" w:rsidRPr="00FD484A" w:rsidRDefault="00FD484A" w:rsidP="00FD484A">
      <w:pPr>
        <w:numPr>
          <w:ilvl w:val="0"/>
          <w:numId w:val="1"/>
        </w:numPr>
        <w:rPr>
          <w:lang w:val="en-AU"/>
        </w:rPr>
      </w:pPr>
      <w:r w:rsidRPr="00FD484A">
        <w:rPr>
          <w:b/>
          <w:bCs/>
          <w:lang w:val="en-AU"/>
        </w:rPr>
        <w:t>Pattern is Both Process and Thing:</w:t>
      </w:r>
      <w:r w:rsidRPr="00FD484A">
        <w:rPr>
          <w:lang w:val="en-AU"/>
        </w:rPr>
        <w:t xml:space="preserve"> A pattern is simultaneously </w:t>
      </w:r>
      <w:r w:rsidRPr="00FD484A">
        <w:rPr>
          <w:b/>
          <w:bCs/>
          <w:lang w:val="en-AU"/>
        </w:rPr>
        <w:t>a thing</w:t>
      </w:r>
      <w:r w:rsidRPr="00FD484A">
        <w:rPr>
          <w:lang w:val="en-AU"/>
        </w:rPr>
        <w:t xml:space="preserve"> (a specific configuration/structure) and </w:t>
      </w:r>
      <w:r w:rsidRPr="00FD484A">
        <w:rPr>
          <w:b/>
          <w:bCs/>
          <w:lang w:val="en-AU"/>
        </w:rPr>
        <w:t>the rule</w:t>
      </w:r>
      <w:r w:rsidRPr="00FD484A">
        <w:rPr>
          <w:lang w:val="en-AU"/>
        </w:rPr>
        <w:t xml:space="preserve"> that tells you how to create that thing (a process).</w:t>
      </w:r>
    </w:p>
    <w:p w14:paraId="49CCEC25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pict w14:anchorId="634513D3">
          <v:rect id="_x0000_i1062" style="width:0;height:1.5pt" o:hralign="center" o:hrstd="t" o:hr="t" fillcolor="#a0a0a0" stroked="f"/>
        </w:pict>
      </w:r>
    </w:p>
    <w:p w14:paraId="558C36B5" w14:textId="77777777" w:rsidR="00FD484A" w:rsidRPr="00FD484A" w:rsidRDefault="00FD484A" w:rsidP="00FD484A">
      <w:pPr>
        <w:rPr>
          <w:b/>
          <w:bCs/>
          <w:lang w:val="en-AU"/>
        </w:rPr>
      </w:pPr>
      <w:r w:rsidRPr="00FD484A">
        <w:rPr>
          <w:b/>
          <w:bCs/>
          <w:lang w:val="en-AU"/>
        </w:rPr>
        <w:t>2. Properties of Software Patterns</w:t>
      </w:r>
    </w:p>
    <w:p w14:paraId="7F1BB3D6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t xml:space="preserve">Software patterns, exemplified by the </w:t>
      </w:r>
      <w:r w:rsidRPr="00FD484A">
        <w:rPr>
          <w:b/>
          <w:bCs/>
          <w:lang w:val="en-AU"/>
        </w:rPr>
        <w:t>Model-View-Controller (MVC)</w:t>
      </w:r>
      <w:r w:rsidRPr="00FD484A">
        <w:rPr>
          <w:lang w:val="en-AU"/>
        </w:rPr>
        <w:t xml:space="preserve"> pattern, exhibit several key properties:</w:t>
      </w:r>
    </w:p>
    <w:p w14:paraId="64CF2322" w14:textId="77777777" w:rsidR="00FD484A" w:rsidRPr="00FD484A" w:rsidRDefault="00FD484A" w:rsidP="00FD484A">
      <w:pPr>
        <w:numPr>
          <w:ilvl w:val="0"/>
          <w:numId w:val="2"/>
        </w:numPr>
        <w:rPr>
          <w:lang w:val="en-AU"/>
        </w:rPr>
      </w:pPr>
      <w:r w:rsidRPr="00FD484A">
        <w:rPr>
          <w:b/>
          <w:bCs/>
          <w:lang w:val="en-AU"/>
        </w:rPr>
        <w:t>Recurring Problem:</w:t>
      </w:r>
      <w:r w:rsidRPr="00FD484A">
        <w:rPr>
          <w:lang w:val="en-AU"/>
        </w:rPr>
        <w:t xml:space="preserve"> Addresses a specific problem that arises repeatedly (e.g., managing user interface variability).</w:t>
      </w:r>
    </w:p>
    <w:p w14:paraId="7983BC12" w14:textId="77777777" w:rsidR="00FD484A" w:rsidRPr="00FD484A" w:rsidRDefault="00FD484A" w:rsidP="00FD484A">
      <w:pPr>
        <w:numPr>
          <w:ilvl w:val="0"/>
          <w:numId w:val="2"/>
        </w:numPr>
        <w:rPr>
          <w:lang w:val="en-AU"/>
        </w:rPr>
      </w:pPr>
      <w:r w:rsidRPr="00FD484A">
        <w:rPr>
          <w:b/>
          <w:bCs/>
          <w:lang w:val="en-AU"/>
        </w:rPr>
        <w:t>Proven Experience:</w:t>
      </w:r>
      <w:r w:rsidRPr="00FD484A">
        <w:rPr>
          <w:lang w:val="en-AU"/>
        </w:rPr>
        <w:t xml:space="preserve"> Documents existing, </w:t>
      </w:r>
      <w:r w:rsidRPr="00FD484A">
        <w:rPr>
          <w:b/>
          <w:bCs/>
          <w:lang w:val="en-AU"/>
        </w:rPr>
        <w:t>well-proven design experience</w:t>
      </w:r>
      <w:r w:rsidRPr="00FD484A">
        <w:rPr>
          <w:lang w:val="en-AU"/>
        </w:rPr>
        <w:t xml:space="preserve"> gained by experienced practitioners. They are discovered, not invented artificially.</w:t>
      </w:r>
    </w:p>
    <w:p w14:paraId="4DD2EDE2" w14:textId="77777777" w:rsidR="00FD484A" w:rsidRPr="00FD484A" w:rsidRDefault="00FD484A" w:rsidP="00FD484A">
      <w:pPr>
        <w:numPr>
          <w:ilvl w:val="0"/>
          <w:numId w:val="2"/>
        </w:numPr>
        <w:rPr>
          <w:lang w:val="en-AU"/>
        </w:rPr>
      </w:pPr>
      <w:r w:rsidRPr="00FD484A">
        <w:rPr>
          <w:b/>
          <w:bCs/>
          <w:lang w:val="en-AU"/>
        </w:rPr>
        <w:t>Abstraction Above Classes:</w:t>
      </w:r>
      <w:r w:rsidRPr="00FD484A">
        <w:rPr>
          <w:lang w:val="en-AU"/>
        </w:rPr>
        <w:t xml:space="preserve"> Identifies and specifies </w:t>
      </w:r>
      <w:r w:rsidRPr="00FD484A">
        <w:rPr>
          <w:b/>
          <w:bCs/>
          <w:lang w:val="en-AU"/>
        </w:rPr>
        <w:t>abstractions</w:t>
      </w:r>
      <w:r w:rsidRPr="00FD484A">
        <w:rPr>
          <w:lang w:val="en-AU"/>
        </w:rPr>
        <w:t xml:space="preserve"> that are above the level of single classes. They typically describe several cooperating components, their responsibilities, and their relationships (e.g., the MVC triad of Model, View, and Controller).</w:t>
      </w:r>
    </w:p>
    <w:p w14:paraId="2FFCCDF2" w14:textId="77777777" w:rsidR="00FD484A" w:rsidRPr="00FD484A" w:rsidRDefault="00FD484A" w:rsidP="00FD484A">
      <w:pPr>
        <w:numPr>
          <w:ilvl w:val="0"/>
          <w:numId w:val="2"/>
        </w:numPr>
        <w:rPr>
          <w:lang w:val="en-AU"/>
        </w:rPr>
      </w:pPr>
      <w:r w:rsidRPr="00FD484A">
        <w:rPr>
          <w:b/>
          <w:bCs/>
          <w:lang w:val="en-AU"/>
        </w:rPr>
        <w:t>Common Vocabulary:</w:t>
      </w:r>
      <w:r w:rsidRPr="00FD484A">
        <w:rPr>
          <w:lang w:val="en-AU"/>
        </w:rPr>
        <w:t xml:space="preserve"> Pattern names (e.g., "Model-View-Controller") become part of a </w:t>
      </w:r>
      <w:r w:rsidRPr="00FD484A">
        <w:rPr>
          <w:b/>
          <w:bCs/>
          <w:lang w:val="en-AU"/>
        </w:rPr>
        <w:t>widespread design language</w:t>
      </w:r>
      <w:r w:rsidRPr="00FD484A">
        <w:rPr>
          <w:lang w:val="en-AU"/>
        </w:rPr>
        <w:t>, facilitating effective discussion and documentation.</w:t>
      </w:r>
    </w:p>
    <w:p w14:paraId="10758466" w14:textId="77777777" w:rsidR="00FD484A" w:rsidRPr="00FD484A" w:rsidRDefault="00FD484A" w:rsidP="00FD484A">
      <w:pPr>
        <w:numPr>
          <w:ilvl w:val="0"/>
          <w:numId w:val="2"/>
        </w:numPr>
        <w:rPr>
          <w:lang w:val="en-AU"/>
        </w:rPr>
      </w:pPr>
      <w:r w:rsidRPr="00FD484A">
        <w:rPr>
          <w:b/>
          <w:bCs/>
          <w:lang w:val="en-AU"/>
        </w:rPr>
        <w:t>Defined Properties:</w:t>
      </w:r>
      <w:r w:rsidRPr="00FD484A">
        <w:rPr>
          <w:lang w:val="en-AU"/>
        </w:rPr>
        <w:t xml:space="preserve"> Supports the construction of software with specific non-functional requirements (e.g., changeability, reusability, reliability).</w:t>
      </w:r>
    </w:p>
    <w:p w14:paraId="0764FB79" w14:textId="77777777" w:rsidR="00FD484A" w:rsidRPr="00FD484A" w:rsidRDefault="00FD484A" w:rsidP="00FD484A">
      <w:pPr>
        <w:numPr>
          <w:ilvl w:val="0"/>
          <w:numId w:val="2"/>
        </w:numPr>
        <w:rPr>
          <w:lang w:val="en-AU"/>
        </w:rPr>
      </w:pPr>
      <w:r w:rsidRPr="00FD484A">
        <w:rPr>
          <w:b/>
          <w:bCs/>
          <w:lang w:val="en-AU"/>
        </w:rPr>
        <w:t>Mental Building Block:</w:t>
      </w:r>
      <w:r w:rsidRPr="00FD484A">
        <w:rPr>
          <w:lang w:val="en-AU"/>
        </w:rPr>
        <w:t xml:space="preserve"> Helps build complex, heterogeneous architectures by acting as pre-defined design artifacts, saving time and improving design quality.</w:t>
      </w:r>
    </w:p>
    <w:p w14:paraId="48101032" w14:textId="77777777" w:rsidR="00FD484A" w:rsidRPr="00FD484A" w:rsidRDefault="00FD484A" w:rsidP="00FD484A">
      <w:pPr>
        <w:numPr>
          <w:ilvl w:val="0"/>
          <w:numId w:val="2"/>
        </w:numPr>
        <w:rPr>
          <w:lang w:val="en-AU"/>
        </w:rPr>
      </w:pPr>
      <w:r w:rsidRPr="00FD484A">
        <w:rPr>
          <w:b/>
          <w:bCs/>
          <w:lang w:val="en-AU"/>
        </w:rPr>
        <w:t>Solution Schema, Not Blueprint:</w:t>
      </w:r>
      <w:r w:rsidRPr="00FD484A">
        <w:rPr>
          <w:lang w:val="en-AU"/>
        </w:rPr>
        <w:t xml:space="preserve"> A pattern provides a </w:t>
      </w:r>
      <w:r w:rsidRPr="00FD484A">
        <w:rPr>
          <w:b/>
          <w:bCs/>
          <w:lang w:val="en-AU"/>
        </w:rPr>
        <w:t>generic solution scheme</w:t>
      </w:r>
      <w:r w:rsidRPr="00FD484A">
        <w:rPr>
          <w:lang w:val="en-AU"/>
        </w:rPr>
        <w:t xml:space="preserve"> rather than a fully-detailed, prefabricated module. Implementations must be tailored to the specific needs of the problem at hand, meaning </w:t>
      </w:r>
      <w:r w:rsidRPr="00FD484A">
        <w:rPr>
          <w:b/>
          <w:bCs/>
          <w:lang w:val="en-AU"/>
        </w:rPr>
        <w:t>no two implementations are likely to be the same</w:t>
      </w:r>
      <w:r w:rsidRPr="00FD484A">
        <w:rPr>
          <w:lang w:val="en-AU"/>
        </w:rPr>
        <w:t>.</w:t>
      </w:r>
    </w:p>
    <w:p w14:paraId="2B4A33B2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lastRenderedPageBreak/>
        <w:pict w14:anchorId="6C1671B2">
          <v:rect id="_x0000_i1063" style="width:0;height:1.5pt" o:hralign="center" o:hrstd="t" o:hr="t" fillcolor="#a0a0a0" stroked="f"/>
        </w:pict>
      </w:r>
    </w:p>
    <w:p w14:paraId="58ADEBDC" w14:textId="77777777" w:rsidR="00FD484A" w:rsidRPr="00FD484A" w:rsidRDefault="00FD484A" w:rsidP="00FD484A">
      <w:pPr>
        <w:rPr>
          <w:b/>
          <w:bCs/>
          <w:lang w:val="en-AU"/>
        </w:rPr>
      </w:pPr>
      <w:r w:rsidRPr="00FD484A">
        <w:rPr>
          <w:b/>
          <w:bCs/>
          <w:lang w:val="en-AU"/>
        </w:rPr>
        <w:t>3. The Pattern Description Schema</w:t>
      </w:r>
    </w:p>
    <w:p w14:paraId="233E399B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t xml:space="preserve">Every pattern is built upon the </w:t>
      </w:r>
      <w:r w:rsidRPr="00FD484A">
        <w:rPr>
          <w:b/>
          <w:bCs/>
          <w:lang w:val="en-AU"/>
        </w:rPr>
        <w:t>Context-Problem-Solution</w:t>
      </w:r>
      <w:r w:rsidRPr="00FD484A">
        <w:rPr>
          <w:lang w:val="en-AU"/>
        </w:rPr>
        <w:t xml:space="preserve"> structure, with an emphasis on </w:t>
      </w:r>
      <w:r w:rsidRPr="00FD484A">
        <w:rPr>
          <w:b/>
          <w:bCs/>
          <w:lang w:val="en-AU"/>
        </w:rPr>
        <w:t>forces</w:t>
      </w:r>
      <w:r w:rsidRPr="00FD484A">
        <w:rPr>
          <w:lang w:val="en-A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004"/>
        <w:gridCol w:w="5387"/>
      </w:tblGrid>
      <w:tr w:rsidR="00FD484A" w:rsidRPr="00FD484A" w14:paraId="3BBBD8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4AB41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b/>
                <w:bCs/>
                <w:lang w:val="en-AU"/>
              </w:rPr>
              <w:t>Part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A9C13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b/>
                <w:bCs/>
                <w:lang w:val="en-AU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27F55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b/>
                <w:bCs/>
                <w:lang w:val="en-AU"/>
              </w:rPr>
              <w:t>Key Focus</w:t>
            </w:r>
          </w:p>
        </w:tc>
      </w:tr>
      <w:tr w:rsidR="00FD484A" w:rsidRPr="00FD484A" w14:paraId="6D76E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0E44F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b/>
                <w:bCs/>
                <w:lang w:val="en-AU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3812A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lang w:val="en-AU"/>
              </w:rPr>
              <w:t xml:space="preserve">Describes the </w:t>
            </w:r>
            <w:r w:rsidRPr="00FD484A">
              <w:rPr>
                <w:b/>
                <w:bCs/>
                <w:lang w:val="en-AU"/>
              </w:rPr>
              <w:t>situations</w:t>
            </w:r>
            <w:r w:rsidRPr="00FD484A">
              <w:rPr>
                <w:lang w:val="en-AU"/>
              </w:rPr>
              <w:t xml:space="preserve"> in which the problem may occur.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F19A1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lang w:val="en-AU"/>
              </w:rPr>
              <w:t>Practical guidance on applicability.</w:t>
            </w:r>
          </w:p>
        </w:tc>
      </w:tr>
      <w:tr w:rsidR="00FD484A" w:rsidRPr="00FD484A" w14:paraId="43F82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1690C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b/>
                <w:bCs/>
                <w:lang w:val="en-AU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797A5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lang w:val="en-AU"/>
              </w:rPr>
              <w:t xml:space="preserve">Describes the recurring design issue. Completed by </w:t>
            </w:r>
            <w:r w:rsidRPr="00FD484A">
              <w:rPr>
                <w:b/>
                <w:bCs/>
                <w:lang w:val="en-AU"/>
              </w:rPr>
              <w:t>forces</w:t>
            </w:r>
            <w:r w:rsidRPr="00FD484A">
              <w:rPr>
                <w:lang w:val="en-A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18E2D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b/>
                <w:bCs/>
                <w:lang w:val="en-AU"/>
              </w:rPr>
              <w:t>Forces</w:t>
            </w:r>
            <w:r w:rsidRPr="00FD484A">
              <w:rPr>
                <w:lang w:val="en-AU"/>
              </w:rPr>
              <w:t>: Requirements, constraints, and desirable properties that must be considered and balanced.</w:t>
            </w:r>
          </w:p>
        </w:tc>
      </w:tr>
      <w:tr w:rsidR="00FD484A" w:rsidRPr="00FD484A" w14:paraId="7DDB9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B3FD6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b/>
                <w:bCs/>
                <w:lang w:val="en-AU"/>
              </w:rPr>
              <w:t>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CBE3F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lang w:val="en-AU"/>
              </w:rPr>
              <w:t xml:space="preserve">Shows how to </w:t>
            </w:r>
            <w:r w:rsidRPr="00FD484A">
              <w:rPr>
                <w:b/>
                <w:bCs/>
                <w:lang w:val="en-AU"/>
              </w:rPr>
              <w:t>balance the forces</w:t>
            </w:r>
            <w:r w:rsidRPr="00FD484A">
              <w:rPr>
                <w:lang w:val="en-AU"/>
              </w:rPr>
              <w:t xml:space="preserve"> and resolve the problem.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B57FF" w14:textId="77777777" w:rsidR="00FD484A" w:rsidRPr="00FD484A" w:rsidRDefault="00FD484A" w:rsidP="00FD484A">
            <w:pPr>
              <w:rPr>
                <w:lang w:val="en-AU"/>
              </w:rPr>
            </w:pPr>
            <w:r w:rsidRPr="00FD484A">
              <w:rPr>
                <w:b/>
                <w:bCs/>
                <w:lang w:val="en-AU"/>
              </w:rPr>
              <w:t>Structure</w:t>
            </w:r>
            <w:r w:rsidRPr="00FD484A">
              <w:rPr>
                <w:lang w:val="en-AU"/>
              </w:rPr>
              <w:t xml:space="preserve"> (static components/relationships) and </w:t>
            </w:r>
            <w:r w:rsidRPr="00FD484A">
              <w:rPr>
                <w:b/>
                <w:bCs/>
                <w:lang w:val="en-AU"/>
              </w:rPr>
              <w:t>Run-Time Behavior</w:t>
            </w:r>
            <w:r w:rsidRPr="00FD484A">
              <w:rPr>
                <w:lang w:val="en-AU"/>
              </w:rPr>
              <w:t xml:space="preserve"> (dynamic collaboration).</w:t>
            </w:r>
          </w:p>
        </w:tc>
      </w:tr>
    </w:tbl>
    <w:p w14:paraId="6BE4604E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pict w14:anchorId="3414B705">
          <v:rect id="_x0000_i1064" style="width:0;height:1.5pt" o:hralign="center" o:hrstd="t" o:hr="t" fillcolor="#a0a0a0" stroked="f"/>
        </w:pict>
      </w:r>
    </w:p>
    <w:p w14:paraId="334F830D" w14:textId="77777777" w:rsidR="00FD484A" w:rsidRPr="00FD484A" w:rsidRDefault="00FD484A" w:rsidP="00FD484A">
      <w:pPr>
        <w:rPr>
          <w:b/>
          <w:bCs/>
          <w:lang w:val="en-AU"/>
        </w:rPr>
      </w:pPr>
      <w:r w:rsidRPr="00FD484A">
        <w:rPr>
          <w:b/>
          <w:bCs/>
          <w:lang w:val="en-AU"/>
        </w:rPr>
        <w:t>4. Pattern Categories</w:t>
      </w:r>
    </w:p>
    <w:p w14:paraId="0C636729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t>Patterns are grouped by scale and abstraction:</w:t>
      </w:r>
    </w:p>
    <w:p w14:paraId="5C7956C6" w14:textId="77777777" w:rsidR="00FD484A" w:rsidRPr="00FD484A" w:rsidRDefault="00FD484A" w:rsidP="00FD484A">
      <w:pPr>
        <w:numPr>
          <w:ilvl w:val="0"/>
          <w:numId w:val="3"/>
        </w:numPr>
        <w:rPr>
          <w:lang w:val="en-AU"/>
        </w:rPr>
      </w:pPr>
      <w:r w:rsidRPr="00FD484A">
        <w:rPr>
          <w:b/>
          <w:bCs/>
          <w:lang w:val="en-AU"/>
        </w:rPr>
        <w:t>Architectural Patterns:</w:t>
      </w:r>
      <w:r w:rsidRPr="00FD484A">
        <w:rPr>
          <w:lang w:val="en-AU"/>
        </w:rPr>
        <w:t xml:space="preserve"> Express a </w:t>
      </w:r>
      <w:r w:rsidRPr="00FD484A">
        <w:rPr>
          <w:b/>
          <w:bCs/>
          <w:lang w:val="en-AU"/>
        </w:rPr>
        <w:t>fundamental structural organization schema</w:t>
      </w:r>
      <w:r w:rsidRPr="00FD484A">
        <w:rPr>
          <w:lang w:val="en-AU"/>
        </w:rPr>
        <w:t xml:space="preserve"> for entire software systems. They are coarse-grained, impacting system-wide properties. (Example: </w:t>
      </w:r>
      <w:r w:rsidRPr="00FD484A">
        <w:rPr>
          <w:b/>
          <w:bCs/>
          <w:lang w:val="en-AU"/>
        </w:rPr>
        <w:t>Model-View-Controller</w:t>
      </w:r>
      <w:r w:rsidRPr="00FD484A">
        <w:rPr>
          <w:lang w:val="en-AU"/>
        </w:rPr>
        <w:t>).</w:t>
      </w:r>
    </w:p>
    <w:p w14:paraId="3602E3B0" w14:textId="77777777" w:rsidR="00FD484A" w:rsidRPr="00FD484A" w:rsidRDefault="00FD484A" w:rsidP="00FD484A">
      <w:pPr>
        <w:numPr>
          <w:ilvl w:val="0"/>
          <w:numId w:val="3"/>
        </w:numPr>
        <w:rPr>
          <w:lang w:val="en-AU"/>
        </w:rPr>
      </w:pPr>
      <w:r w:rsidRPr="00FD484A">
        <w:rPr>
          <w:b/>
          <w:bCs/>
          <w:lang w:val="en-AU"/>
        </w:rPr>
        <w:t>Design Patterns:</w:t>
      </w:r>
      <w:r w:rsidRPr="00FD484A">
        <w:rPr>
          <w:lang w:val="en-AU"/>
        </w:rPr>
        <w:t xml:space="preserve"> Provide a scheme for </w:t>
      </w:r>
      <w:r w:rsidRPr="00FD484A">
        <w:rPr>
          <w:b/>
          <w:bCs/>
          <w:lang w:val="en-AU"/>
        </w:rPr>
        <w:t>refining subsystems</w:t>
      </w:r>
      <w:r w:rsidRPr="00FD484A">
        <w:rPr>
          <w:lang w:val="en-AU"/>
        </w:rPr>
        <w:t xml:space="preserve"> or the relationships between components. They are medium-scale and generally </w:t>
      </w:r>
      <w:r w:rsidRPr="00FD484A">
        <w:rPr>
          <w:b/>
          <w:bCs/>
          <w:lang w:val="en-AU"/>
        </w:rPr>
        <w:t>independent of a specific programming language</w:t>
      </w:r>
      <w:r w:rsidRPr="00FD484A">
        <w:rPr>
          <w:lang w:val="en-AU"/>
        </w:rPr>
        <w:t xml:space="preserve">. (Example: </w:t>
      </w:r>
      <w:r w:rsidRPr="00FD484A">
        <w:rPr>
          <w:b/>
          <w:bCs/>
          <w:lang w:val="en-AU"/>
        </w:rPr>
        <w:t>Observer/Publisher-Subscriber</w:t>
      </w:r>
      <w:r w:rsidRPr="00FD484A">
        <w:rPr>
          <w:lang w:val="en-AU"/>
        </w:rPr>
        <w:t>).</w:t>
      </w:r>
    </w:p>
    <w:p w14:paraId="27E5B726" w14:textId="77777777" w:rsidR="00FD484A" w:rsidRPr="00FD484A" w:rsidRDefault="00FD484A" w:rsidP="00FD484A">
      <w:pPr>
        <w:numPr>
          <w:ilvl w:val="0"/>
          <w:numId w:val="3"/>
        </w:numPr>
        <w:rPr>
          <w:lang w:val="en-AU"/>
        </w:rPr>
      </w:pPr>
      <w:r w:rsidRPr="00FD484A">
        <w:rPr>
          <w:b/>
          <w:bCs/>
          <w:lang w:val="en-AU"/>
        </w:rPr>
        <w:t>Idioms:</w:t>
      </w:r>
      <w:r w:rsidRPr="00FD484A">
        <w:rPr>
          <w:lang w:val="en-AU"/>
        </w:rPr>
        <w:t xml:space="preserve"> </w:t>
      </w:r>
      <w:r w:rsidRPr="00FD484A">
        <w:rPr>
          <w:b/>
          <w:bCs/>
          <w:lang w:val="en-AU"/>
        </w:rPr>
        <w:t>Low-level patterns specific to a programming language</w:t>
      </w:r>
      <w:r w:rsidRPr="00FD484A">
        <w:rPr>
          <w:lang w:val="en-AU"/>
        </w:rPr>
        <w:t xml:space="preserve">. They capture programming experience and style, addressing design and implementation details. (Example: </w:t>
      </w:r>
      <w:r w:rsidRPr="00FD484A">
        <w:rPr>
          <w:b/>
          <w:bCs/>
          <w:lang w:val="en-AU"/>
        </w:rPr>
        <w:t>Counted Body</w:t>
      </w:r>
      <w:r w:rsidRPr="00FD484A">
        <w:rPr>
          <w:lang w:val="en-AU"/>
        </w:rPr>
        <w:t xml:space="preserve"> in C++).</w:t>
      </w:r>
    </w:p>
    <w:p w14:paraId="32AFE8F9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pict w14:anchorId="19BE1050">
          <v:rect id="_x0000_i1065" style="width:0;height:1.5pt" o:hralign="center" o:hrstd="t" o:hr="t" fillcolor="#a0a0a0" stroked="f"/>
        </w:pict>
      </w:r>
    </w:p>
    <w:p w14:paraId="21896CD4" w14:textId="77777777" w:rsidR="00FD484A" w:rsidRPr="00FD484A" w:rsidRDefault="00FD484A" w:rsidP="00FD484A">
      <w:pPr>
        <w:rPr>
          <w:b/>
          <w:bCs/>
          <w:lang w:val="en-AU"/>
        </w:rPr>
      </w:pPr>
      <w:r w:rsidRPr="00FD484A">
        <w:rPr>
          <w:b/>
          <w:bCs/>
          <w:lang w:val="en-AU"/>
        </w:rPr>
        <w:t>5. Relationships Between Patterns</w:t>
      </w:r>
    </w:p>
    <w:p w14:paraId="3020C8B9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t>Patterns rarely exist in isolation and are interwoven through three main relationships:</w:t>
      </w:r>
    </w:p>
    <w:p w14:paraId="74C13486" w14:textId="77777777" w:rsidR="00FD484A" w:rsidRPr="00FD484A" w:rsidRDefault="00FD484A" w:rsidP="00FD484A">
      <w:pPr>
        <w:numPr>
          <w:ilvl w:val="0"/>
          <w:numId w:val="4"/>
        </w:numPr>
        <w:rPr>
          <w:lang w:val="en-AU"/>
        </w:rPr>
      </w:pPr>
      <w:r w:rsidRPr="00FD484A">
        <w:rPr>
          <w:b/>
          <w:bCs/>
          <w:lang w:val="en-AU"/>
        </w:rPr>
        <w:t>Refinement:</w:t>
      </w:r>
      <w:r w:rsidRPr="00FD484A">
        <w:rPr>
          <w:lang w:val="en-AU"/>
        </w:rPr>
        <w:t xml:space="preserve"> A larger pattern's component or relationship can be </w:t>
      </w:r>
      <w:r w:rsidRPr="00FD484A">
        <w:rPr>
          <w:b/>
          <w:bCs/>
          <w:lang w:val="en-AU"/>
        </w:rPr>
        <w:t>refined</w:t>
      </w:r>
      <w:r w:rsidRPr="00FD484A">
        <w:rPr>
          <w:lang w:val="en-AU"/>
        </w:rPr>
        <w:t xml:space="preserve"> by a smaller pattern. (Example: MVC uses </w:t>
      </w:r>
      <w:r w:rsidRPr="00FD484A">
        <w:rPr>
          <w:b/>
          <w:bCs/>
          <w:lang w:val="en-AU"/>
        </w:rPr>
        <w:t>Observer</w:t>
      </w:r>
      <w:r w:rsidRPr="00FD484A">
        <w:rPr>
          <w:lang w:val="en-AU"/>
        </w:rPr>
        <w:t xml:space="preserve"> to maintain consistency between the Model and Views).</w:t>
      </w:r>
    </w:p>
    <w:p w14:paraId="3308F849" w14:textId="77777777" w:rsidR="00FD484A" w:rsidRPr="00FD484A" w:rsidRDefault="00FD484A" w:rsidP="00FD484A">
      <w:pPr>
        <w:numPr>
          <w:ilvl w:val="0"/>
          <w:numId w:val="4"/>
        </w:numPr>
        <w:rPr>
          <w:lang w:val="en-AU"/>
        </w:rPr>
      </w:pPr>
      <w:r w:rsidRPr="00FD484A">
        <w:rPr>
          <w:b/>
          <w:bCs/>
          <w:lang w:val="en-AU"/>
        </w:rPr>
        <w:t>Variants:</w:t>
      </w:r>
      <w:r w:rsidRPr="00FD484A">
        <w:rPr>
          <w:lang w:val="en-AU"/>
        </w:rPr>
        <w:t xml:space="preserve"> A pattern may be a </w:t>
      </w:r>
      <w:r w:rsidRPr="00FD484A">
        <w:rPr>
          <w:b/>
          <w:bCs/>
          <w:lang w:val="en-AU"/>
        </w:rPr>
        <w:t>variant</w:t>
      </w:r>
      <w:r w:rsidRPr="00FD484A">
        <w:rPr>
          <w:lang w:val="en-AU"/>
        </w:rPr>
        <w:t xml:space="preserve"> of another, solving a similar problem but with differences in the forces balanced. (Example: </w:t>
      </w:r>
      <w:r w:rsidRPr="00FD484A">
        <w:rPr>
          <w:b/>
          <w:bCs/>
          <w:lang w:val="en-AU"/>
        </w:rPr>
        <w:t>Document-View</w:t>
      </w:r>
      <w:r w:rsidRPr="00FD484A">
        <w:rPr>
          <w:lang w:val="en-AU"/>
        </w:rPr>
        <w:t xml:space="preserve"> is a variant of MVC).</w:t>
      </w:r>
    </w:p>
    <w:p w14:paraId="7A29C8E1" w14:textId="77777777" w:rsidR="00FD484A" w:rsidRPr="00FD484A" w:rsidRDefault="00FD484A" w:rsidP="00FD484A">
      <w:pPr>
        <w:numPr>
          <w:ilvl w:val="0"/>
          <w:numId w:val="4"/>
        </w:numPr>
        <w:rPr>
          <w:lang w:val="en-AU"/>
        </w:rPr>
      </w:pPr>
      <w:r w:rsidRPr="00FD484A">
        <w:rPr>
          <w:b/>
          <w:bCs/>
          <w:lang w:val="en-AU"/>
        </w:rPr>
        <w:t>Combination:</w:t>
      </w:r>
      <w:r w:rsidRPr="00FD484A">
        <w:rPr>
          <w:lang w:val="en-AU"/>
        </w:rPr>
        <w:t xml:space="preserve"> Multiple patterns are </w:t>
      </w:r>
      <w:r w:rsidRPr="00FD484A">
        <w:rPr>
          <w:b/>
          <w:bCs/>
          <w:lang w:val="en-AU"/>
        </w:rPr>
        <w:t>combined</w:t>
      </w:r>
      <w:r w:rsidRPr="00FD484A">
        <w:rPr>
          <w:lang w:val="en-AU"/>
        </w:rPr>
        <w:t xml:space="preserve"> at the same level of abstraction to resolve more complex problems with many contradictory forces. (Example: </w:t>
      </w:r>
      <w:r w:rsidRPr="00FD484A">
        <w:rPr>
          <w:b/>
          <w:bCs/>
          <w:lang w:val="en-AU"/>
        </w:rPr>
        <w:t>Forwarder-Receiver</w:t>
      </w:r>
      <w:r w:rsidRPr="00FD484A">
        <w:rPr>
          <w:lang w:val="en-AU"/>
        </w:rPr>
        <w:t xml:space="preserve"> combined with </w:t>
      </w:r>
      <w:r w:rsidRPr="00FD484A">
        <w:rPr>
          <w:b/>
          <w:bCs/>
          <w:lang w:val="en-AU"/>
        </w:rPr>
        <w:t>Proxy</w:t>
      </w:r>
      <w:r w:rsidRPr="00FD484A">
        <w:rPr>
          <w:lang w:val="en-AU"/>
        </w:rPr>
        <w:t xml:space="preserve"> for efficient, transparent IPC).</w:t>
      </w:r>
    </w:p>
    <w:p w14:paraId="300C6111" w14:textId="77777777" w:rsidR="00FD484A" w:rsidRPr="00FD484A" w:rsidRDefault="00FD484A" w:rsidP="00FD484A">
      <w:pPr>
        <w:rPr>
          <w:lang w:val="en-AU"/>
        </w:rPr>
      </w:pPr>
      <w:r w:rsidRPr="00FD484A">
        <w:rPr>
          <w:lang w:val="en-AU"/>
        </w:rPr>
        <w:lastRenderedPageBreak/>
        <w:pict w14:anchorId="2B848A35">
          <v:rect id="_x0000_i1066" style="width:0;height:1.5pt" o:hralign="center" o:hrstd="t" o:hr="t" fillcolor="#a0a0a0" stroked="f"/>
        </w:pict>
      </w:r>
    </w:p>
    <w:p w14:paraId="65F4906E" w14:textId="77777777" w:rsidR="00FD484A" w:rsidRPr="00FD484A" w:rsidRDefault="00FD484A" w:rsidP="00FD484A">
      <w:pPr>
        <w:rPr>
          <w:b/>
          <w:bCs/>
          <w:lang w:val="en-AU"/>
        </w:rPr>
      </w:pPr>
      <w:r w:rsidRPr="00FD484A">
        <w:rPr>
          <w:b/>
          <w:bCs/>
          <w:lang w:val="en-AU"/>
        </w:rPr>
        <w:t>6. Patterns and Software Architecture</w:t>
      </w:r>
    </w:p>
    <w:p w14:paraId="7255C232" w14:textId="77777777" w:rsidR="00FD484A" w:rsidRPr="00FD484A" w:rsidRDefault="00FD484A" w:rsidP="00FD484A">
      <w:pPr>
        <w:numPr>
          <w:ilvl w:val="0"/>
          <w:numId w:val="5"/>
        </w:numPr>
        <w:rPr>
          <w:lang w:val="en-AU"/>
        </w:rPr>
      </w:pPr>
      <w:r w:rsidRPr="00FD484A">
        <w:rPr>
          <w:b/>
          <w:bCs/>
          <w:lang w:val="en-AU"/>
        </w:rPr>
        <w:t>Fills a Gap:</w:t>
      </w:r>
      <w:r w:rsidRPr="00FD484A">
        <w:rPr>
          <w:lang w:val="en-AU"/>
        </w:rPr>
        <w:t xml:space="preserve"> Patterns complement general, problem-independent architectural techniques (like abstracting policy from implementation) with </w:t>
      </w:r>
      <w:r w:rsidRPr="00FD484A">
        <w:rPr>
          <w:b/>
          <w:bCs/>
          <w:lang w:val="en-AU"/>
        </w:rPr>
        <w:t>specific, problem-oriented solutions</w:t>
      </w:r>
      <w:r w:rsidRPr="00FD484A">
        <w:rPr>
          <w:lang w:val="en-AU"/>
        </w:rPr>
        <w:t>.</w:t>
      </w:r>
    </w:p>
    <w:p w14:paraId="5F07EA21" w14:textId="77777777" w:rsidR="00FD484A" w:rsidRPr="00FD484A" w:rsidRDefault="00FD484A" w:rsidP="00FD484A">
      <w:pPr>
        <w:numPr>
          <w:ilvl w:val="0"/>
          <w:numId w:val="5"/>
        </w:numPr>
        <w:rPr>
          <w:lang w:val="en-AU"/>
        </w:rPr>
      </w:pPr>
      <w:r w:rsidRPr="00FD484A">
        <w:rPr>
          <w:b/>
          <w:bCs/>
          <w:lang w:val="en-AU"/>
        </w:rPr>
        <w:t>Implementation Paradigm:</w:t>
      </w:r>
      <w:r w:rsidRPr="00FD484A">
        <w:rPr>
          <w:lang w:val="en-AU"/>
        </w:rPr>
        <w:t xml:space="preserve"> While many patterns have an object-oriented flavor, they can be implemented with </w:t>
      </w:r>
      <w:r w:rsidRPr="00FD484A">
        <w:rPr>
          <w:b/>
          <w:bCs/>
          <w:lang w:val="en-AU"/>
        </w:rPr>
        <w:t>almost any programming paradigm</w:t>
      </w:r>
      <w:r w:rsidRPr="00FD484A">
        <w:rPr>
          <w:lang w:val="en-AU"/>
        </w:rPr>
        <w:t xml:space="preserve"> or language, as they fundamentally require only abstraction facilities (e.g., Strategy can be implemented in C using function pointers).</w:t>
      </w:r>
    </w:p>
    <w:p w14:paraId="4DADD877" w14:textId="77777777" w:rsidR="00FD484A" w:rsidRPr="00FD484A" w:rsidRDefault="00FD484A" w:rsidP="00FD484A">
      <w:pPr>
        <w:numPr>
          <w:ilvl w:val="0"/>
          <w:numId w:val="5"/>
        </w:numPr>
        <w:rPr>
          <w:lang w:val="en-AU"/>
        </w:rPr>
      </w:pPr>
      <w:r w:rsidRPr="00FD484A">
        <w:rPr>
          <w:b/>
          <w:bCs/>
          <w:lang w:val="en-AU"/>
        </w:rPr>
        <w:t>Pattern Systems:</w:t>
      </w:r>
      <w:r w:rsidRPr="00FD484A">
        <w:rPr>
          <w:lang w:val="en-AU"/>
        </w:rPr>
        <w:t xml:space="preserve"> To use patterns effectively, they must be organized into </w:t>
      </w:r>
      <w:r w:rsidRPr="00FD484A">
        <w:rPr>
          <w:b/>
          <w:bCs/>
          <w:lang w:val="en-AU"/>
        </w:rPr>
        <w:t>pattern systems</w:t>
      </w:r>
      <w:r w:rsidRPr="00FD484A">
        <w:rPr>
          <w:lang w:val="en-AU"/>
        </w:rPr>
        <w:t xml:space="preserve"> (like the book's structure) rather than isolated catalogs. Pattern systems classify patterns and show how they are </w:t>
      </w:r>
      <w:r w:rsidRPr="00FD484A">
        <w:rPr>
          <w:b/>
          <w:bCs/>
          <w:lang w:val="en-AU"/>
        </w:rPr>
        <w:t>interwoven</w:t>
      </w:r>
      <w:r w:rsidRPr="00FD484A">
        <w:rPr>
          <w:lang w:val="en-AU"/>
        </w:rPr>
        <w:t xml:space="preserve"> to provide methodological support for building complex, heterogeneous architectures.</w:t>
      </w:r>
    </w:p>
    <w:p w14:paraId="3298BAEA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013A"/>
    <w:multiLevelType w:val="multilevel"/>
    <w:tmpl w:val="6FB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F5339"/>
    <w:multiLevelType w:val="multilevel"/>
    <w:tmpl w:val="175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30AF8"/>
    <w:multiLevelType w:val="multilevel"/>
    <w:tmpl w:val="DC0E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B2780"/>
    <w:multiLevelType w:val="multilevel"/>
    <w:tmpl w:val="094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10E3F"/>
    <w:multiLevelType w:val="multilevel"/>
    <w:tmpl w:val="5B90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230810">
    <w:abstractNumId w:val="0"/>
  </w:num>
  <w:num w:numId="2" w16cid:durableId="396367609">
    <w:abstractNumId w:val="2"/>
  </w:num>
  <w:num w:numId="3" w16cid:durableId="1863005588">
    <w:abstractNumId w:val="4"/>
  </w:num>
  <w:num w:numId="4" w16cid:durableId="781919963">
    <w:abstractNumId w:val="1"/>
  </w:num>
  <w:num w:numId="5" w16cid:durableId="1942957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D5"/>
    <w:rsid w:val="003B021F"/>
    <w:rsid w:val="004755D5"/>
    <w:rsid w:val="006A0AAB"/>
    <w:rsid w:val="00C45296"/>
    <w:rsid w:val="00FD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131A03-0EF8-4C87-8290-B719E205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5D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5D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5D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5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5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765</Words>
  <Characters>4365</Characters>
  <Application>Microsoft Office Word</Application>
  <DocSecurity>0</DocSecurity>
  <Lines>36</Lines>
  <Paragraphs>10</Paragraphs>
  <ScaleCrop>false</ScaleCrop>
  <Company>Department of Education and Training</Company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2025-11-09T09:27:00Z</dcterms:created>
  <dcterms:modified xsi:type="dcterms:W3CDTF">2025-11-09T09:27:00Z</dcterms:modified>
</cp:coreProperties>
</file>