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18" w:rsidRDefault="00BF2450" w:rsidP="00771D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 Вазирлар Маҳкамаси ҳузуридаги Давлат тест маркази “Ахборотнома” журнали м</w:t>
      </w:r>
      <w:r w:rsidR="00937F7D" w:rsidRPr="00952DDB">
        <w:rPr>
          <w:rFonts w:ascii="Times New Roman" w:hAnsi="Times New Roman" w:cs="Times New Roman"/>
          <w:b/>
          <w:sz w:val="28"/>
          <w:szCs w:val="28"/>
          <w:lang w:val="uz-Cyrl-UZ"/>
        </w:rPr>
        <w:t>уаллифлар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и</w:t>
      </w:r>
      <w:r w:rsidR="00937F7D" w:rsidRPr="00952DD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учун қоидалар</w:t>
      </w:r>
    </w:p>
    <w:p w:rsidR="00BF2450" w:rsidRPr="00952DDB" w:rsidRDefault="00BF2450" w:rsidP="00771D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37F7D" w:rsidRPr="00952DDB" w:rsidRDefault="005F34AC" w:rsidP="00771D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64B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I</w:t>
      </w:r>
      <w:r w:rsidR="005E7925" w:rsidRPr="00952DD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. </w:t>
      </w:r>
      <w:r w:rsidR="003E2BB5" w:rsidRPr="00952DDB">
        <w:rPr>
          <w:rFonts w:ascii="Times New Roman" w:hAnsi="Times New Roman" w:cs="Times New Roman"/>
          <w:b/>
          <w:sz w:val="28"/>
          <w:szCs w:val="28"/>
          <w:lang w:val="uz-Cyrl-UZ"/>
        </w:rPr>
        <w:t>Мавзулар ва чо</w:t>
      </w:r>
      <w:r w:rsidR="00D712E0" w:rsidRPr="00952DDB">
        <w:rPr>
          <w:rFonts w:ascii="Times New Roman" w:hAnsi="Times New Roman" w:cs="Times New Roman"/>
          <w:b/>
          <w:sz w:val="28"/>
          <w:szCs w:val="28"/>
          <w:lang w:val="uz-Cyrl-UZ"/>
        </w:rPr>
        <w:t>п</w:t>
      </w:r>
      <w:r w:rsidR="003E2BB5" w:rsidRPr="00952DD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этиш шакллари</w:t>
      </w:r>
    </w:p>
    <w:p w:rsidR="00937F7D" w:rsidRPr="003B200F" w:rsidRDefault="00937F7D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>Ўзбеккистон Республикаси Вазирлар Маҳкамаси ҳузуридаги Давлат тест марказининг “Ахбо</w:t>
      </w:r>
      <w:r w:rsidR="00DE13B1">
        <w:rPr>
          <w:rFonts w:ascii="Times New Roman" w:hAnsi="Times New Roman" w:cs="Times New Roman"/>
          <w:sz w:val="28"/>
          <w:szCs w:val="28"/>
          <w:lang w:val="uz-Cyrl-UZ"/>
        </w:rPr>
        <w:t>ротнома” илмий-услубий журнали п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едагогик ўлчовларга оид назарий ва амалий мақолаларни чоп этади. Тестология бўйича бажарилган ишларга алоҳида диққат қаратилади. </w:t>
      </w:r>
      <w:r w:rsidR="00CA5139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Мақоланинг умумий ҳажми </w:t>
      </w:r>
      <w:r w:rsidR="00F37561">
        <w:rPr>
          <w:rFonts w:ascii="Times New Roman" w:hAnsi="Times New Roman" w:cs="Times New Roman"/>
          <w:sz w:val="28"/>
          <w:szCs w:val="28"/>
          <w:lang w:val="uz-Cyrl-UZ"/>
        </w:rPr>
        <w:t>15</w:t>
      </w:r>
      <w:r w:rsidR="00CA5139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бетдан ошмаслиги лозим (14 pt Times New Roman шрифтида). </w:t>
      </w:r>
    </w:p>
    <w:p w:rsidR="00CA5139" w:rsidRPr="003B200F" w:rsidRDefault="00CA5139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Етарлича илмий янгиликка эга бўлган ва тезда нашр қилиниши лозим бўлган материаллар </w:t>
      </w:r>
      <w:r w:rsidRPr="003B200F">
        <w:rPr>
          <w:rFonts w:ascii="Times New Roman" w:hAnsi="Times New Roman" w:cs="Times New Roman"/>
          <w:b/>
          <w:sz w:val="28"/>
          <w:szCs w:val="28"/>
          <w:lang w:val="uz-Cyrl-UZ"/>
        </w:rPr>
        <w:t>редакторга хат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кўринишида (4 бетдан ор</w:t>
      </w:r>
      <w:r w:rsidR="008A0568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иқ бўлмаган, 14 pt Times New Roman шрифтида) тақдим этилади</w:t>
      </w:r>
      <w:r w:rsidR="000332E6" w:rsidRPr="003B200F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0332E6" w:rsidRPr="003B200F" w:rsidRDefault="000332E6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Аввал чоп этилган мақолани тўлдирувчи ёки тузатувчи, лекин тўлиқ мақола сифатида чоп этиш талаб қилинмайдиган материаллар </w:t>
      </w:r>
      <w:r w:rsidRPr="003B200F">
        <w:rPr>
          <w:rFonts w:ascii="Times New Roman" w:hAnsi="Times New Roman" w:cs="Times New Roman"/>
          <w:b/>
          <w:sz w:val="28"/>
          <w:szCs w:val="28"/>
          <w:lang w:val="uz-Cyrl-UZ"/>
        </w:rPr>
        <w:t>қисқа хабарлар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(6 бетдан ор</w:t>
      </w:r>
      <w:r w:rsidR="008A0568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иқ бўлмаган, 14 pt Times New Roman шрифтида) кўринишида нашр қилинади.</w:t>
      </w:r>
    </w:p>
    <w:p w:rsidR="000332E6" w:rsidRPr="003B200F" w:rsidRDefault="000332E6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Журналда педагогик ўлчовларга оид энг муҳим ва долзарб назарий ва амалий муаммоларга бағишланган </w:t>
      </w:r>
      <w:r w:rsidRPr="003B200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таҳлилий мақолалар 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ҳам чоп этилиши мумкин (40 бетдан ор</w:t>
      </w:r>
      <w:r w:rsidR="00F37561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иқ бўлмаган, 14 pt Times New Roman шрифтида)</w:t>
      </w:r>
      <w:r w:rsidR="001265F6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DA789D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DA789D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уаллифлар олдиндан </w:t>
      </w:r>
      <w:r w:rsidR="00DA789D">
        <w:rPr>
          <w:rFonts w:ascii="Times New Roman" w:hAnsi="Times New Roman" w:cs="Times New Roman"/>
          <w:sz w:val="28"/>
          <w:szCs w:val="28"/>
          <w:lang w:val="uz-Cyrl-UZ"/>
        </w:rPr>
        <w:t>таҳририят</w:t>
      </w:r>
      <w:r w:rsidR="00DA789D" w:rsidRPr="003B200F">
        <w:rPr>
          <w:rFonts w:ascii="Times New Roman" w:hAnsi="Times New Roman" w:cs="Times New Roman"/>
          <w:sz w:val="28"/>
          <w:szCs w:val="28"/>
          <w:lang w:val="uz-Cyrl-UZ"/>
        </w:rPr>
        <w:t>га</w:t>
      </w:r>
      <w:r w:rsidR="00DA789D">
        <w:rPr>
          <w:rFonts w:ascii="Times New Roman" w:hAnsi="Times New Roman" w:cs="Times New Roman"/>
          <w:sz w:val="28"/>
          <w:szCs w:val="28"/>
          <w:lang w:val="uz-Cyrl-UZ"/>
        </w:rPr>
        <w:t xml:space="preserve"> т</w:t>
      </w:r>
      <w:r w:rsidR="001265F6" w:rsidRPr="003B200F">
        <w:rPr>
          <w:rFonts w:ascii="Times New Roman" w:hAnsi="Times New Roman" w:cs="Times New Roman"/>
          <w:sz w:val="28"/>
          <w:szCs w:val="28"/>
          <w:lang w:val="uz-Cyrl-UZ"/>
        </w:rPr>
        <w:t>аҳлил</w:t>
      </w:r>
      <w:r w:rsidR="00A50E30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ий мақола </w:t>
      </w:r>
      <w:r w:rsidR="001265F6" w:rsidRPr="003B200F">
        <w:rPr>
          <w:rFonts w:ascii="Times New Roman" w:hAnsi="Times New Roman" w:cs="Times New Roman"/>
          <w:sz w:val="28"/>
          <w:szCs w:val="28"/>
          <w:lang w:val="uz-Cyrl-UZ"/>
        </w:rPr>
        <w:t>мавзуси</w:t>
      </w:r>
      <w:r w:rsidR="002C0420">
        <w:rPr>
          <w:rFonts w:ascii="Times New Roman" w:hAnsi="Times New Roman" w:cs="Times New Roman"/>
          <w:sz w:val="28"/>
          <w:szCs w:val="28"/>
          <w:lang w:val="uz-Cyrl-UZ"/>
        </w:rPr>
        <w:t xml:space="preserve"> қамровининг</w:t>
      </w:r>
      <w:r w:rsidR="00A010B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bookmarkStart w:id="0" w:name="_GoBack"/>
      <w:bookmarkEnd w:id="0"/>
      <w:r w:rsidR="004D7D5B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қисқача мазмунини </w:t>
      </w:r>
      <w:r w:rsidR="00276D58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(1 бетдан ортиқ бўлмаган) </w:t>
      </w:r>
      <w:r w:rsidR="004D7D5B" w:rsidRPr="003B200F">
        <w:rPr>
          <w:rFonts w:ascii="Times New Roman" w:hAnsi="Times New Roman" w:cs="Times New Roman"/>
          <w:sz w:val="28"/>
          <w:szCs w:val="28"/>
          <w:lang w:val="uz-Cyrl-UZ"/>
        </w:rPr>
        <w:t>бериб</w:t>
      </w:r>
      <w:r w:rsidR="00D712E0" w:rsidRPr="003B200F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4D7D5B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келишиб олиши керак.</w:t>
      </w:r>
    </w:p>
    <w:p w:rsidR="000332E6" w:rsidRPr="003B200F" w:rsidRDefault="008745A5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>Тақдим этилган қўлёзма</w:t>
      </w:r>
      <w:r w:rsidR="00687668">
        <w:rPr>
          <w:rFonts w:ascii="Times New Roman" w:hAnsi="Times New Roman" w:cs="Times New Roman"/>
          <w:sz w:val="28"/>
          <w:szCs w:val="28"/>
          <w:lang w:val="uz-Cyrl-UZ"/>
        </w:rPr>
        <w:t xml:space="preserve"> матн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ида битта масалага бағишланган </w:t>
      </w:r>
      <w:r w:rsidRPr="003B200F">
        <w:rPr>
          <w:rFonts w:ascii="Times New Roman" w:hAnsi="Times New Roman" w:cs="Times New Roman"/>
          <w:b/>
          <w:sz w:val="28"/>
          <w:szCs w:val="28"/>
          <w:lang w:val="uz-Cyrl-UZ"/>
        </w:rPr>
        <w:t>материаллни асосланмаган ҳолда бир неча мақолага бўлишдан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ва </w:t>
      </w:r>
      <w:r w:rsidR="005E008C" w:rsidRPr="003B200F">
        <w:rPr>
          <w:rFonts w:ascii="Times New Roman" w:hAnsi="Times New Roman" w:cs="Times New Roman"/>
          <w:b/>
          <w:sz w:val="28"/>
          <w:szCs w:val="28"/>
          <w:lang w:val="uz-Cyrl-UZ"/>
        </w:rPr>
        <w:t>ҳаддан ташқари ўз-ўзига ҳавола қилишдан қочиш</w:t>
      </w:r>
      <w:r w:rsidR="005E008C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керак. </w:t>
      </w:r>
    </w:p>
    <w:p w:rsidR="003E2BB5" w:rsidRPr="003B200F" w:rsidRDefault="003E2BB5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Ҳавола қилинган адабиётлар рўйхатида асосан охирги 5-10 йилда чоп этилган манбалар кўрсатилган бўлиши керак. </w:t>
      </w:r>
      <w:r w:rsidR="00C92397">
        <w:rPr>
          <w:rFonts w:ascii="Times New Roman" w:hAnsi="Times New Roman" w:cs="Times New Roman"/>
          <w:sz w:val="28"/>
          <w:szCs w:val="28"/>
          <w:lang w:val="uz-Cyrl-UZ"/>
        </w:rPr>
        <w:t>Анча эски адабиётларга энг зарур ҳолатларда ҳавола қилинади.</w:t>
      </w:r>
    </w:p>
    <w:p w:rsidR="003E2BB5" w:rsidRPr="003B200F" w:rsidRDefault="003E2BB5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Журнал </w:t>
      </w:r>
      <w:r w:rsidR="00925790">
        <w:rPr>
          <w:rFonts w:ascii="Times New Roman" w:hAnsi="Times New Roman" w:cs="Times New Roman"/>
          <w:sz w:val="28"/>
          <w:szCs w:val="28"/>
          <w:lang w:val="uz-Cyrl-UZ"/>
        </w:rPr>
        <w:t>таҳририят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и мақолани қисқартириш ва материалларни бирлаштириш, шунингдек, материал</w:t>
      </w:r>
      <w:r w:rsidR="00436C97" w:rsidRPr="003B200F"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ҳажмига боғлиқ бўлмаган </w:t>
      </w:r>
      <w:r w:rsidR="00436C97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ҳолда 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қисқартириш ҳуқуқини ўзида қолдиради.  </w:t>
      </w:r>
    </w:p>
    <w:p w:rsidR="00D4713B" w:rsidRPr="003B200F" w:rsidRDefault="00D4713B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332E6" w:rsidRPr="00952DDB" w:rsidRDefault="005F34AC" w:rsidP="00771DE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2579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II</w:t>
      </w:r>
      <w:r w:rsidR="00D4713B" w:rsidRPr="00952DD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.Қўлёзмани расмийлаштириш ва уни </w:t>
      </w:r>
      <w:r w:rsidR="00925790" w:rsidRPr="00925790">
        <w:rPr>
          <w:rFonts w:ascii="Times New Roman" w:hAnsi="Times New Roman" w:cs="Times New Roman"/>
          <w:b/>
          <w:sz w:val="28"/>
          <w:szCs w:val="28"/>
          <w:lang w:val="uz-Cyrl-UZ"/>
        </w:rPr>
        <w:t>таҳририяти</w:t>
      </w:r>
      <w:r w:rsidR="00D4713B" w:rsidRPr="00952DDB">
        <w:rPr>
          <w:rFonts w:ascii="Times New Roman" w:hAnsi="Times New Roman" w:cs="Times New Roman"/>
          <w:b/>
          <w:sz w:val="28"/>
          <w:szCs w:val="28"/>
          <w:lang w:val="uz-Cyrl-UZ"/>
        </w:rPr>
        <w:t>га тақдим этиш</w:t>
      </w:r>
    </w:p>
    <w:p w:rsidR="000332E6" w:rsidRPr="003B200F" w:rsidRDefault="00D4713B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Мақола қўлёзмаси, кўргазмали материаллари (таблицалар, чизмалар ва расмлар) билан биргаликда битта ҳажмдаги файлда электрон шаклда (узлуксиз рақамланган ҳолда) </w:t>
      </w:r>
      <w:r w:rsidR="00925790">
        <w:rPr>
          <w:rFonts w:ascii="Times New Roman" w:hAnsi="Times New Roman" w:cs="Times New Roman"/>
          <w:sz w:val="28"/>
          <w:szCs w:val="28"/>
          <w:lang w:val="uz-Cyrl-UZ"/>
        </w:rPr>
        <w:t>таҳририят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да қабул қилинади (</w:t>
      </w:r>
      <w:r w:rsidR="00FB5300" w:rsidRPr="00FB5300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a</w:t>
      </w:r>
      <w:r w:rsidR="00331C03" w:rsidRPr="00331C03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.baratov</w:t>
      </w:r>
      <w:r w:rsidRPr="00FB5300">
        <w:rPr>
          <w:rFonts w:ascii="Times New Roman" w:hAnsi="Times New Roman" w:cs="Times New Roman"/>
          <w:i/>
          <w:sz w:val="28"/>
          <w:szCs w:val="28"/>
          <w:lang w:val="uz-Cyrl-UZ"/>
        </w:rPr>
        <w:t>@dtm.uz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электрон манзил бўйича).</w:t>
      </w:r>
    </w:p>
    <w:p w:rsidR="004D7D5B" w:rsidRPr="003B200F" w:rsidRDefault="00907232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Муаллифлар </w:t>
      </w:r>
      <w:r w:rsidR="00BF4C39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мақола 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қўлёзма</w:t>
      </w:r>
      <w:r w:rsidR="00BF4C39" w:rsidRPr="003B200F"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билан бирга қўлёзма аввал бошқа журналда чоп этилмаганлиги ва чоп этиш учун навбатда турмаганлиги тасдиқловчи кафолат хатини тақдим этиши керак. </w:t>
      </w:r>
    </w:p>
    <w:p w:rsidR="006F7FC4" w:rsidRPr="003B200F" w:rsidRDefault="006F7FC4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Муаллифларга 7 иш кунида мақола қўлёзмаси келиб тушганлиги </w:t>
      </w:r>
      <w:r w:rsidR="005C6C2E" w:rsidRPr="003B200F">
        <w:rPr>
          <w:rFonts w:ascii="Times New Roman" w:hAnsi="Times New Roman" w:cs="Times New Roman"/>
          <w:sz w:val="28"/>
          <w:szCs w:val="28"/>
          <w:lang w:val="uz-Cyrl-UZ"/>
        </w:rPr>
        <w:t>ҳақида хабардор қилинади.</w:t>
      </w:r>
    </w:p>
    <w:p w:rsidR="003E2BB5" w:rsidRPr="003B200F" w:rsidRDefault="004202B3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Назарий, амалий, таҳлилий мақолаларни, редакторга хат ва қисқа хабарларни расмийлаштиришда қ</w:t>
      </w:r>
      <w:r w:rsidR="00BE5A5D">
        <w:rPr>
          <w:rFonts w:ascii="Times New Roman" w:hAnsi="Times New Roman" w:cs="Times New Roman"/>
          <w:sz w:val="28"/>
          <w:szCs w:val="28"/>
          <w:lang w:val="uz-Cyrl-UZ"/>
        </w:rPr>
        <w:t>у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йидаги тартибга риоя қилиш керак:  </w:t>
      </w:r>
    </w:p>
    <w:p w:rsidR="004202B3" w:rsidRPr="003B200F" w:rsidRDefault="004F1E82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1. </w:t>
      </w:r>
      <w:r w:rsidR="006116F1" w:rsidRPr="003B200F">
        <w:rPr>
          <w:rFonts w:ascii="Times New Roman" w:hAnsi="Times New Roman" w:cs="Times New Roman"/>
          <w:sz w:val="28"/>
          <w:szCs w:val="28"/>
          <w:lang w:val="uz-Cyrl-UZ"/>
        </w:rPr>
        <w:t>Қўлёзма матни (мавзуси, муаллифлар фамилияси ва исми шарифи, муаллифлар иш жойи, қисқача мазмуни ва калит сўзлар билан) 14 кеглда,</w:t>
      </w:r>
      <w:r w:rsidR="00E92F7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116F1" w:rsidRPr="003B200F">
        <w:rPr>
          <w:rFonts w:ascii="Times New Roman" w:hAnsi="Times New Roman" w:cs="Times New Roman"/>
          <w:sz w:val="28"/>
          <w:szCs w:val="28"/>
          <w:lang w:val="uz-Cyrl-UZ"/>
        </w:rPr>
        <w:t>1,5</w:t>
      </w:r>
      <w:r w:rsidR="00E92F77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="006116F1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оралиқда (Times New Roman шрифтида), барча томонларидан 2 см ҳошия қолдирган ҳолда тайёрланади. Матннинг асосий тексти (мавзу ва </w:t>
      </w:r>
      <w:r w:rsidR="00457C81">
        <w:rPr>
          <w:rFonts w:ascii="Times New Roman" w:hAnsi="Times New Roman" w:cs="Times New Roman"/>
          <w:sz w:val="28"/>
          <w:szCs w:val="28"/>
          <w:lang w:val="uz-Cyrl-UZ"/>
        </w:rPr>
        <w:t xml:space="preserve">кичик </w:t>
      </w:r>
      <w:r w:rsidR="006116F1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мавзулар номидан ташқари) кенглиги бўйича текисланган </w:t>
      </w:r>
      <w:r w:rsidR="007E54BB" w:rsidRPr="003B200F">
        <w:rPr>
          <w:rFonts w:ascii="Times New Roman" w:hAnsi="Times New Roman" w:cs="Times New Roman"/>
          <w:sz w:val="28"/>
          <w:szCs w:val="28"/>
          <w:lang w:val="uz-Cyrl-UZ"/>
        </w:rPr>
        <w:t>бўлиши керак. Матн редактори Microsoft Office Word (</w:t>
      </w:r>
      <w:r w:rsidR="007E54BB" w:rsidRPr="003B200F">
        <w:rPr>
          <w:rFonts w:ascii="Times New Roman" w:hAnsi="Times New Roman" w:cs="Times New Roman"/>
          <w:b/>
          <w:sz w:val="28"/>
          <w:szCs w:val="28"/>
          <w:lang w:val="uz-Cyrl-UZ"/>
        </w:rPr>
        <w:t>*.rtf</w:t>
      </w:r>
      <w:r w:rsidR="007E54BB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форматда) фойдаланилган ҳолда тайёрланади.</w:t>
      </w:r>
    </w:p>
    <w:p w:rsidR="007E54BB" w:rsidRPr="003B200F" w:rsidRDefault="00CF5EDE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  <w:lang w:val="uz-Cyrl-UZ"/>
        </w:rPr>
        <w:t>Мақола қ</w:t>
      </w:r>
      <w:r w:rsidR="007E54BB" w:rsidRPr="003B200F">
        <w:rPr>
          <w:rFonts w:ascii="Times New Roman" w:hAnsi="Times New Roman" w:cs="Times New Roman"/>
          <w:sz w:val="28"/>
          <w:szCs w:val="28"/>
          <w:lang w:val="uz-Cyrl-UZ"/>
        </w:rPr>
        <w:t>ўлёзма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сида</w:t>
      </w:r>
      <w:r w:rsidR="007E54BB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бўлимлар тартиби: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>Кириш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>Натижалар ва муҳокама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>Амалий қисми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>Хулоса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>Ташаккурнома</w:t>
      </w:r>
      <w:r w:rsidR="003B200F">
        <w:rPr>
          <w:sz w:val="28"/>
          <w:szCs w:val="28"/>
          <w:lang w:val="uz-Cyrl-UZ"/>
        </w:rPr>
        <w:t xml:space="preserve"> (мажбурий эмас)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>Молиявий манбаси</w:t>
      </w:r>
      <w:r w:rsidR="003B200F">
        <w:rPr>
          <w:sz w:val="28"/>
          <w:szCs w:val="28"/>
          <w:lang w:val="uz-Cyrl-UZ"/>
        </w:rPr>
        <w:t xml:space="preserve"> (бўлса)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>Манфаатлар тўқнашуви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>Адабиётлар рўйхати</w:t>
      </w:r>
    </w:p>
    <w:p w:rsidR="007E54BB" w:rsidRPr="003B200F" w:rsidRDefault="007E54BB" w:rsidP="00771DEC">
      <w:pPr>
        <w:pStyle w:val="Default"/>
        <w:numPr>
          <w:ilvl w:val="0"/>
          <w:numId w:val="2"/>
        </w:numPr>
        <w:rPr>
          <w:sz w:val="28"/>
          <w:szCs w:val="28"/>
          <w:lang w:val="uz-Cyrl-UZ"/>
        </w:rPr>
      </w:pPr>
      <w:proofErr w:type="spellStart"/>
      <w:r w:rsidRPr="003B200F">
        <w:rPr>
          <w:sz w:val="28"/>
          <w:szCs w:val="28"/>
        </w:rPr>
        <w:t>Abstract</w:t>
      </w:r>
      <w:proofErr w:type="spellEnd"/>
      <w:r w:rsidR="003B200F">
        <w:rPr>
          <w:sz w:val="28"/>
          <w:szCs w:val="28"/>
          <w:lang w:val="uz-Cyrl-UZ"/>
        </w:rPr>
        <w:t xml:space="preserve"> (ўзбек </w:t>
      </w:r>
      <w:r w:rsidR="00E92F77">
        <w:rPr>
          <w:sz w:val="28"/>
          <w:szCs w:val="28"/>
          <w:lang w:val="uz-Cyrl-UZ"/>
        </w:rPr>
        <w:t>ва</w:t>
      </w:r>
      <w:r w:rsidR="003B200F">
        <w:rPr>
          <w:sz w:val="28"/>
          <w:szCs w:val="28"/>
          <w:lang w:val="uz-Cyrl-UZ"/>
        </w:rPr>
        <w:t xml:space="preserve"> инглиз тилларида).</w:t>
      </w:r>
    </w:p>
    <w:p w:rsidR="007E54BB" w:rsidRPr="003B200F" w:rsidRDefault="008122A1" w:rsidP="00771DEC">
      <w:pPr>
        <w:pStyle w:val="Default"/>
        <w:ind w:firstLine="567"/>
        <w:jc w:val="both"/>
        <w:rPr>
          <w:sz w:val="28"/>
          <w:szCs w:val="28"/>
          <w:lang w:val="uz-Cyrl-UZ"/>
        </w:rPr>
      </w:pPr>
      <w:r w:rsidRPr="003B200F">
        <w:rPr>
          <w:bCs/>
          <w:sz w:val="28"/>
          <w:szCs w:val="28"/>
          <w:lang w:val="uz-Cyrl-UZ"/>
        </w:rPr>
        <w:t>2.</w:t>
      </w:r>
      <w:r w:rsidRPr="003B200F">
        <w:rPr>
          <w:b/>
          <w:bCs/>
          <w:sz w:val="28"/>
          <w:szCs w:val="28"/>
          <w:lang w:val="uz-Cyrl-UZ"/>
        </w:rPr>
        <w:t xml:space="preserve"> Мақола номи </w:t>
      </w:r>
      <w:r w:rsidRPr="003B200F">
        <w:rPr>
          <w:sz w:val="28"/>
          <w:szCs w:val="28"/>
          <w:lang w:val="uz-Cyrl-UZ"/>
        </w:rPr>
        <w:t>(юқори даражада маълумотли бўлиши, ишнинг аниқ мазмунини ўзида акс эттириши ва калит сўзлари бўлиши, йўналишни ва тадқиқотнинг асосий натижаларини ифодалаши керак. Агарда мақола навбатдаги хабар бўладиган бўлса, унда олдинги хабар</w:t>
      </w:r>
      <w:r w:rsidR="006207C1" w:rsidRPr="003B200F">
        <w:rPr>
          <w:sz w:val="28"/>
          <w:szCs w:val="28"/>
          <w:lang w:val="uz-Cyrl-UZ"/>
        </w:rPr>
        <w:t>ни изоҳдава адабиётлар рўйхати</w:t>
      </w:r>
      <w:r w:rsidR="00A907A5">
        <w:rPr>
          <w:sz w:val="28"/>
          <w:szCs w:val="28"/>
          <w:lang w:val="uz-Cyrl-UZ"/>
        </w:rPr>
        <w:t>да</w:t>
      </w:r>
      <w:r w:rsidR="006207C1" w:rsidRPr="003B200F">
        <w:rPr>
          <w:sz w:val="28"/>
          <w:szCs w:val="28"/>
          <w:lang w:val="uz-Cyrl-UZ"/>
        </w:rPr>
        <w:t xml:space="preserve"> биринчи</w:t>
      </w:r>
      <w:r w:rsidR="00A907A5">
        <w:rPr>
          <w:sz w:val="28"/>
          <w:szCs w:val="28"/>
          <w:lang w:val="uz-Cyrl-UZ"/>
        </w:rPr>
        <w:t xml:space="preserve"> ҳавола</w:t>
      </w:r>
      <w:r w:rsidR="006207C1" w:rsidRPr="003B200F">
        <w:rPr>
          <w:sz w:val="28"/>
          <w:szCs w:val="28"/>
          <w:lang w:val="uz-Cyrl-UZ"/>
        </w:rPr>
        <w:t>да бериш</w:t>
      </w:r>
      <w:r w:rsidRPr="003B200F">
        <w:rPr>
          <w:sz w:val="28"/>
          <w:szCs w:val="28"/>
          <w:lang w:val="uz-Cyrl-UZ"/>
        </w:rPr>
        <w:t xml:space="preserve">). </w:t>
      </w:r>
      <w:r w:rsidR="006207C1" w:rsidRPr="003B200F">
        <w:rPr>
          <w:sz w:val="28"/>
          <w:szCs w:val="28"/>
          <w:lang w:val="uz-Cyrl-UZ"/>
        </w:rPr>
        <w:t xml:space="preserve">Бош ҳарфда, яримтўқ рангда, ўртага текисланган ҳолда </w:t>
      </w:r>
      <w:r w:rsidR="00BE5767">
        <w:rPr>
          <w:sz w:val="28"/>
          <w:szCs w:val="28"/>
          <w:lang w:val="uz-Cyrl-UZ"/>
        </w:rPr>
        <w:t xml:space="preserve">(ўзбек ва инглиз </w:t>
      </w:r>
      <w:r w:rsidR="00E92F77">
        <w:rPr>
          <w:sz w:val="28"/>
          <w:szCs w:val="28"/>
          <w:lang w:val="uz-Cyrl-UZ"/>
        </w:rPr>
        <w:t xml:space="preserve">(охирида) </w:t>
      </w:r>
      <w:r w:rsidR="00BE5767">
        <w:rPr>
          <w:sz w:val="28"/>
          <w:szCs w:val="28"/>
          <w:lang w:val="uz-Cyrl-UZ"/>
        </w:rPr>
        <w:t>тилида)</w:t>
      </w:r>
      <w:r w:rsidR="006207C1" w:rsidRPr="003B200F">
        <w:rPr>
          <w:sz w:val="28"/>
          <w:szCs w:val="28"/>
          <w:lang w:val="uz-Cyrl-UZ"/>
        </w:rPr>
        <w:t xml:space="preserve"> </w:t>
      </w:r>
      <w:r w:rsidR="00457C81" w:rsidRPr="003B200F">
        <w:rPr>
          <w:sz w:val="28"/>
          <w:szCs w:val="28"/>
          <w:lang w:val="uz-Cyrl-UZ"/>
        </w:rPr>
        <w:t>берилади</w:t>
      </w:r>
      <w:r w:rsidR="00457C81">
        <w:rPr>
          <w:sz w:val="28"/>
          <w:szCs w:val="28"/>
          <w:lang w:val="uz-Cyrl-UZ"/>
        </w:rPr>
        <w:t>.</w:t>
      </w:r>
    </w:p>
    <w:p w:rsidR="007E54BB" w:rsidRPr="003B200F" w:rsidRDefault="00C02665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bCs/>
          <w:sz w:val="28"/>
          <w:szCs w:val="28"/>
          <w:lang w:val="uz-Cyrl-UZ"/>
        </w:rPr>
        <w:t>3.</w:t>
      </w:r>
      <w:r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Муаллифларнинг фамиляси ва исми шарифи 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="00682576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биринчи 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>муаллифнинг фамил</w:t>
      </w:r>
      <w:r w:rsidR="00BE5A5D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>я</w:t>
      </w:r>
      <w:r w:rsidR="00682576"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ва исми шари</w:t>
      </w:r>
      <w:r w:rsidR="00BE5A5D">
        <w:rPr>
          <w:rFonts w:ascii="Times New Roman" w:hAnsi="Times New Roman" w:cs="Times New Roman"/>
          <w:sz w:val="28"/>
          <w:szCs w:val="28"/>
          <w:lang w:val="uz-Cyrl-UZ"/>
        </w:rPr>
        <w:t>фи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олдидан муаллифлик ҳуқуқи белгиси ва қўлёзманинг журналга тақдим этилган йил қайд этилади, масалан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: </w:t>
      </w:r>
      <w:r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© 2019 </w:t>
      </w:r>
      <w:r w:rsidR="00682576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й</w:t>
      </w:r>
      <w:r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. </w:t>
      </w:r>
      <w:r w:rsidR="00952DD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Тошматов</w:t>
      </w:r>
      <w:r w:rsidR="0048277C"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З</w:t>
      </w:r>
      <w:r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  <w:r w:rsidR="0048277C"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З</w:t>
      </w:r>
      <w:r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  <w:r w:rsidR="0048277C"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,</w:t>
      </w:r>
      <w:r w:rsidR="00E92F7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952DD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Эшматов</w:t>
      </w:r>
      <w:r w:rsidR="0048277C"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А.А., </w:t>
      </w:r>
      <w:r w:rsidR="00952DDB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Нор</w:t>
      </w:r>
      <w:r w:rsidR="0048277C"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матов М.Д.</w:t>
      </w:r>
      <w:r w:rsidR="00E92F7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8277C" w:rsidRPr="003B200F">
        <w:rPr>
          <w:rFonts w:ascii="Times New Roman" w:hAnsi="Times New Roman" w:cs="Times New Roman"/>
          <w:bCs/>
          <w:sz w:val="28"/>
          <w:szCs w:val="28"/>
          <w:lang w:val="uz-Cyrl-UZ"/>
        </w:rPr>
        <w:t>ва</w:t>
      </w:r>
      <w:r w:rsidR="00E92F7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>шунга ўхшаш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>Ёзишмага масъул бўлган муаллиф ф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амили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>яси</w:t>
      </w:r>
      <w:r w:rsidR="00457C8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82576">
        <w:rPr>
          <w:rFonts w:ascii="Times New Roman" w:hAnsi="Times New Roman" w:cs="Times New Roman"/>
          <w:sz w:val="28"/>
          <w:szCs w:val="28"/>
          <w:lang w:val="uz-Cyrl-UZ"/>
        </w:rPr>
        <w:t xml:space="preserve">олдига 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>юлдузча белги</w:t>
      </w:r>
      <w:r w:rsidR="00682576"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қўйилади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 *). 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>Яримтўқ рангда</w:t>
      </w:r>
      <w:r w:rsidR="005B3F89" w:rsidRPr="003B200F">
        <w:rPr>
          <w:rFonts w:ascii="Times New Roman" w:hAnsi="Times New Roman" w:cs="Times New Roman"/>
          <w:sz w:val="28"/>
          <w:szCs w:val="28"/>
          <w:lang w:val="uz-Cyrl-UZ"/>
        </w:rPr>
        <w:t>ги ҳарфда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 xml:space="preserve">, ўртага текисланган ҳолда </w:t>
      </w:r>
      <w:r w:rsidR="00BE5767">
        <w:rPr>
          <w:rFonts w:ascii="Times New Roman" w:hAnsi="Times New Roman" w:cs="Times New Roman"/>
          <w:sz w:val="28"/>
          <w:szCs w:val="28"/>
          <w:lang w:val="uz-Cyrl-UZ"/>
        </w:rPr>
        <w:t>(ўзбек ва инглиз</w:t>
      </w:r>
      <w:r w:rsidR="00E92F77">
        <w:rPr>
          <w:rFonts w:ascii="Times New Roman" w:hAnsi="Times New Roman" w:cs="Times New Roman"/>
          <w:sz w:val="28"/>
          <w:szCs w:val="28"/>
          <w:lang w:val="uz-Cyrl-UZ"/>
        </w:rPr>
        <w:t xml:space="preserve"> (охирида)</w:t>
      </w:r>
      <w:r w:rsidR="00BE5767">
        <w:rPr>
          <w:rFonts w:ascii="Times New Roman" w:hAnsi="Times New Roman" w:cs="Times New Roman"/>
          <w:sz w:val="28"/>
          <w:szCs w:val="28"/>
          <w:lang w:val="uz-Cyrl-UZ"/>
        </w:rPr>
        <w:t xml:space="preserve"> тилида)</w:t>
      </w:r>
      <w:r w:rsidR="00457C8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57C81" w:rsidRPr="003B200F">
        <w:rPr>
          <w:rFonts w:ascii="Times New Roman" w:hAnsi="Times New Roman" w:cs="Times New Roman"/>
          <w:sz w:val="28"/>
          <w:szCs w:val="28"/>
          <w:lang w:val="uz-Cyrl-UZ"/>
        </w:rPr>
        <w:t>берилади</w:t>
      </w:r>
      <w:r w:rsidR="0048277C" w:rsidRPr="003B200F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771DEC" w:rsidRDefault="00E338B4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 xml:space="preserve">4. Иш бажарилган </w:t>
      </w:r>
      <w:r w:rsidRPr="00866C06">
        <w:rPr>
          <w:b/>
          <w:sz w:val="28"/>
          <w:szCs w:val="28"/>
          <w:lang w:val="uz-Cyrl-UZ"/>
        </w:rPr>
        <w:t>ташкилот ва идоранинг тўлиқ номи</w:t>
      </w:r>
      <w:r w:rsidRPr="003B200F">
        <w:rPr>
          <w:i/>
          <w:sz w:val="28"/>
          <w:szCs w:val="28"/>
          <w:lang w:val="uz-Cyrl-UZ"/>
        </w:rPr>
        <w:t>,</w:t>
      </w:r>
      <w:r w:rsidRPr="003B200F">
        <w:rPr>
          <w:sz w:val="28"/>
          <w:szCs w:val="28"/>
          <w:lang w:val="uz-Cyrl-UZ"/>
        </w:rPr>
        <w:t xml:space="preserve"> (агар ташкилотлар бир нечта бўлса, қайси муаллиф қайси ташкилотда ишлаши кўрсатилади</w:t>
      </w:r>
      <w:r w:rsidR="00EF59FB">
        <w:rPr>
          <w:sz w:val="28"/>
          <w:szCs w:val="28"/>
          <w:lang w:val="uz-Cyrl-UZ"/>
        </w:rPr>
        <w:t>)</w:t>
      </w:r>
      <w:r w:rsidRPr="003B200F">
        <w:rPr>
          <w:sz w:val="28"/>
          <w:szCs w:val="28"/>
          <w:lang w:val="uz-Cyrl-UZ"/>
        </w:rPr>
        <w:t xml:space="preserve">. Муаллифларнинг иш жойи кичик лотин ҳарфи билан белгиланиб, ташкилот номи олдига қўйилади, масалан, </w:t>
      </w:r>
    </w:p>
    <w:p w:rsidR="00771DEC" w:rsidRDefault="00E338B4" w:rsidP="00771DEC">
      <w:pPr>
        <w:pStyle w:val="Default"/>
        <w:ind w:firstLine="708"/>
        <w:jc w:val="center"/>
        <w:rPr>
          <w:i/>
          <w:iCs/>
          <w:sz w:val="28"/>
          <w:szCs w:val="28"/>
          <w:lang w:val="uz-Cyrl-UZ"/>
        </w:rPr>
      </w:pPr>
      <w:r w:rsidRPr="003B200F">
        <w:rPr>
          <w:i/>
          <w:iCs/>
          <w:sz w:val="28"/>
          <w:szCs w:val="28"/>
          <w:lang w:val="uz-Cyrl-UZ"/>
        </w:rPr>
        <w:t>b ЎзР ВМ ҳузуридаги Давлат тест маркази, 100214, Ўзбекистон Республика</w:t>
      </w:r>
      <w:r w:rsidR="00533D37" w:rsidRPr="003B200F">
        <w:rPr>
          <w:i/>
          <w:iCs/>
          <w:sz w:val="28"/>
          <w:szCs w:val="28"/>
          <w:lang w:val="uz-Cyrl-UZ"/>
        </w:rPr>
        <w:t>си</w:t>
      </w:r>
      <w:r w:rsidRPr="003B200F">
        <w:rPr>
          <w:i/>
          <w:iCs/>
          <w:sz w:val="28"/>
          <w:szCs w:val="28"/>
          <w:lang w:val="uz-Cyrl-UZ"/>
        </w:rPr>
        <w:t xml:space="preserve">, </w:t>
      </w:r>
      <w:r w:rsidR="00533D37" w:rsidRPr="003B200F">
        <w:rPr>
          <w:i/>
          <w:iCs/>
          <w:sz w:val="28"/>
          <w:szCs w:val="28"/>
          <w:lang w:val="uz-Cyrl-UZ"/>
        </w:rPr>
        <w:t>Тошкент ш., Боғишамол к.,</w:t>
      </w:r>
      <w:r w:rsidRPr="003B200F">
        <w:rPr>
          <w:i/>
          <w:iCs/>
          <w:sz w:val="28"/>
          <w:szCs w:val="28"/>
          <w:lang w:val="uz-Cyrl-UZ"/>
        </w:rPr>
        <w:t xml:space="preserve"> 1</w:t>
      </w:r>
      <w:r w:rsidR="00533D37" w:rsidRPr="003B200F">
        <w:rPr>
          <w:i/>
          <w:iCs/>
          <w:sz w:val="28"/>
          <w:szCs w:val="28"/>
          <w:lang w:val="uz-Cyrl-UZ"/>
        </w:rPr>
        <w:t>2</w:t>
      </w:r>
      <w:r w:rsidRPr="003B200F">
        <w:rPr>
          <w:i/>
          <w:iCs/>
          <w:sz w:val="28"/>
          <w:szCs w:val="28"/>
          <w:lang w:val="uz-Cyrl-UZ"/>
        </w:rPr>
        <w:t>.</w:t>
      </w:r>
    </w:p>
    <w:p w:rsidR="00E338B4" w:rsidRPr="003B200F" w:rsidRDefault="005B3F89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iCs/>
          <w:sz w:val="28"/>
          <w:szCs w:val="28"/>
          <w:lang w:val="uz-Cyrl-UZ"/>
        </w:rPr>
        <w:t>Оғишган ҳарфда ва</w:t>
      </w:r>
      <w:r w:rsidRPr="003B200F">
        <w:rPr>
          <w:sz w:val="28"/>
          <w:szCs w:val="28"/>
          <w:lang w:val="uz-Cyrl-UZ"/>
        </w:rPr>
        <w:t xml:space="preserve"> ўртага текисланган ҳолда </w:t>
      </w:r>
      <w:r w:rsidR="00E92F77">
        <w:rPr>
          <w:sz w:val="28"/>
          <w:szCs w:val="28"/>
          <w:lang w:val="uz-Cyrl-UZ"/>
        </w:rPr>
        <w:t>(ўзбек ва инглиз (охирида) тилида)</w:t>
      </w:r>
      <w:r w:rsidR="00457C81">
        <w:rPr>
          <w:sz w:val="28"/>
          <w:szCs w:val="28"/>
          <w:lang w:val="uz-Cyrl-UZ"/>
        </w:rPr>
        <w:t xml:space="preserve"> </w:t>
      </w:r>
      <w:r w:rsidR="00457C81" w:rsidRPr="003B200F">
        <w:rPr>
          <w:sz w:val="28"/>
          <w:szCs w:val="28"/>
          <w:lang w:val="uz-Cyrl-UZ"/>
        </w:rPr>
        <w:t>берилади</w:t>
      </w:r>
      <w:r w:rsidRPr="003B200F">
        <w:rPr>
          <w:sz w:val="28"/>
          <w:szCs w:val="28"/>
          <w:lang w:val="uz-Cyrl-UZ"/>
        </w:rPr>
        <w:t>.</w:t>
      </w:r>
    </w:p>
    <w:p w:rsidR="00DF4B8A" w:rsidRPr="003B200F" w:rsidRDefault="00DF4B8A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 xml:space="preserve">5. Ёзишмалар учун муаллифнинг </w:t>
      </w:r>
      <w:r w:rsidRPr="00465DFD">
        <w:rPr>
          <w:b/>
          <w:sz w:val="28"/>
          <w:szCs w:val="28"/>
          <w:lang w:val="uz-Cyrl-UZ"/>
        </w:rPr>
        <w:t>электрон</w:t>
      </w:r>
      <w:r w:rsidR="00A90224" w:rsidRPr="00465DFD">
        <w:rPr>
          <w:b/>
          <w:sz w:val="28"/>
          <w:szCs w:val="28"/>
          <w:lang w:val="uz-Cyrl-UZ"/>
        </w:rPr>
        <w:t xml:space="preserve"> манзили</w:t>
      </w:r>
      <w:r w:rsidRPr="003B200F">
        <w:rPr>
          <w:i/>
          <w:iCs/>
          <w:sz w:val="28"/>
          <w:szCs w:val="28"/>
          <w:lang w:val="uz-Cyrl-UZ"/>
        </w:rPr>
        <w:t xml:space="preserve">*e-mail: </w:t>
      </w:r>
      <w:r w:rsidR="00A010B7">
        <w:fldChar w:fldCharType="begin"/>
      </w:r>
      <w:r w:rsidR="00A010B7" w:rsidRPr="00A010B7">
        <w:rPr>
          <w:lang w:val="uz-Cyrl-UZ"/>
        </w:rPr>
        <w:instrText xml:space="preserve"> HYPERLINK "mailto:toshmatov1972@dtm.uz" </w:instrText>
      </w:r>
      <w:r w:rsidR="00A010B7">
        <w:fldChar w:fldCharType="separate"/>
      </w:r>
      <w:r w:rsidR="007F4230" w:rsidRPr="00F856C9">
        <w:rPr>
          <w:rStyle w:val="a4"/>
          <w:i/>
          <w:iCs/>
          <w:sz w:val="28"/>
          <w:szCs w:val="28"/>
          <w:lang w:val="uz-Cyrl-UZ"/>
        </w:rPr>
        <w:t>toshmatov1972@dtm.uz</w:t>
      </w:r>
      <w:r w:rsidR="00A010B7">
        <w:rPr>
          <w:rStyle w:val="a4"/>
          <w:i/>
          <w:iCs/>
          <w:sz w:val="28"/>
          <w:szCs w:val="28"/>
          <w:lang w:val="uz-Cyrl-UZ"/>
        </w:rPr>
        <w:fldChar w:fldCharType="end"/>
      </w:r>
      <w:r w:rsidR="00457C81" w:rsidRPr="00457C81">
        <w:rPr>
          <w:rStyle w:val="a4"/>
          <w:iCs/>
          <w:sz w:val="28"/>
          <w:szCs w:val="28"/>
          <w:u w:val="none"/>
          <w:lang w:val="uz-Cyrl-UZ"/>
        </w:rPr>
        <w:t xml:space="preserve"> </w:t>
      </w:r>
      <w:r w:rsidRPr="003B200F">
        <w:rPr>
          <w:iCs/>
          <w:sz w:val="28"/>
          <w:szCs w:val="28"/>
          <w:lang w:val="uz-Cyrl-UZ"/>
        </w:rPr>
        <w:t>шаклида берилади</w:t>
      </w:r>
      <w:r w:rsidRPr="003B200F">
        <w:rPr>
          <w:i/>
          <w:iCs/>
          <w:sz w:val="28"/>
          <w:szCs w:val="28"/>
          <w:lang w:val="uz-Cyrl-UZ"/>
        </w:rPr>
        <w:t xml:space="preserve">. </w:t>
      </w:r>
      <w:r w:rsidRPr="003B200F">
        <w:rPr>
          <w:iCs/>
          <w:sz w:val="28"/>
          <w:szCs w:val="28"/>
          <w:lang w:val="uz-Cyrl-UZ"/>
        </w:rPr>
        <w:t>Оғишган ҳарфда ва</w:t>
      </w:r>
      <w:r w:rsidRPr="003B200F">
        <w:rPr>
          <w:sz w:val="28"/>
          <w:szCs w:val="28"/>
          <w:lang w:val="uz-Cyrl-UZ"/>
        </w:rPr>
        <w:t xml:space="preserve"> ўртага текисланган ҳолда берилади.</w:t>
      </w:r>
    </w:p>
    <w:p w:rsidR="006F4E4A" w:rsidRPr="003B200F" w:rsidRDefault="006F4E4A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lastRenderedPageBreak/>
        <w:t xml:space="preserve">6. </w:t>
      </w:r>
      <w:r w:rsidRPr="00A90224">
        <w:rPr>
          <w:b/>
          <w:sz w:val="28"/>
          <w:szCs w:val="28"/>
          <w:lang w:val="uz-Cyrl-UZ"/>
        </w:rPr>
        <w:t>Калит сўзлар</w:t>
      </w:r>
      <w:r w:rsidRPr="003B200F">
        <w:rPr>
          <w:sz w:val="28"/>
          <w:szCs w:val="28"/>
          <w:lang w:val="uz-Cyrl-UZ"/>
        </w:rPr>
        <w:t xml:space="preserve"> (5 тадан 10 тагача)</w:t>
      </w:r>
      <w:r w:rsidR="00523BFE" w:rsidRPr="003B200F">
        <w:rPr>
          <w:sz w:val="28"/>
          <w:szCs w:val="28"/>
          <w:lang w:val="uz-Cyrl-UZ"/>
        </w:rPr>
        <w:t xml:space="preserve"> бўлади</w:t>
      </w:r>
      <w:r w:rsidRPr="003B200F">
        <w:rPr>
          <w:sz w:val="28"/>
          <w:szCs w:val="28"/>
          <w:lang w:val="uz-Cyrl-UZ"/>
        </w:rPr>
        <w:t xml:space="preserve">, масалан: </w:t>
      </w:r>
      <w:r w:rsidRPr="003B200F">
        <w:rPr>
          <w:b/>
          <w:sz w:val="28"/>
          <w:szCs w:val="28"/>
          <w:lang w:val="uz-Cyrl-UZ"/>
        </w:rPr>
        <w:t>Калит сўзлар</w:t>
      </w:r>
      <w:r w:rsidRPr="003B200F">
        <w:rPr>
          <w:sz w:val="28"/>
          <w:szCs w:val="28"/>
          <w:lang w:val="uz-Cyrl-UZ"/>
        </w:rPr>
        <w:t xml:space="preserve">: педагогик ўлчовлар, тестология, валидлик, ишончлилик, </w:t>
      </w:r>
      <w:r w:rsidR="006D0BF4" w:rsidRPr="003B200F">
        <w:rPr>
          <w:sz w:val="28"/>
          <w:szCs w:val="28"/>
          <w:lang w:val="uz-Cyrl-UZ"/>
        </w:rPr>
        <w:t>меёърий-йўналтирилган</w:t>
      </w:r>
      <w:r w:rsidRPr="003B200F">
        <w:rPr>
          <w:sz w:val="28"/>
          <w:szCs w:val="28"/>
          <w:lang w:val="uz-Cyrl-UZ"/>
        </w:rPr>
        <w:t xml:space="preserve">. </w:t>
      </w:r>
      <w:r w:rsidR="006D0BF4" w:rsidRPr="003B200F">
        <w:rPr>
          <w:sz w:val="28"/>
          <w:szCs w:val="28"/>
          <w:lang w:val="uz-Cyrl-UZ"/>
        </w:rPr>
        <w:t>Кичик</w:t>
      </w:r>
      <w:r w:rsidR="006D0BF4" w:rsidRPr="003B200F">
        <w:rPr>
          <w:iCs/>
          <w:sz w:val="28"/>
          <w:szCs w:val="28"/>
          <w:lang w:val="uz-Cyrl-UZ"/>
        </w:rPr>
        <w:t xml:space="preserve"> ҳарфда ва</w:t>
      </w:r>
      <w:r w:rsidR="006D0BF4" w:rsidRPr="003B200F">
        <w:rPr>
          <w:sz w:val="28"/>
          <w:szCs w:val="28"/>
          <w:lang w:val="uz-Cyrl-UZ"/>
        </w:rPr>
        <w:t xml:space="preserve"> чапга текисланган ҳолда </w:t>
      </w:r>
      <w:r w:rsidR="00BE5767">
        <w:rPr>
          <w:sz w:val="28"/>
          <w:szCs w:val="28"/>
          <w:lang w:val="uz-Cyrl-UZ"/>
        </w:rPr>
        <w:t xml:space="preserve">(ўзбек ва инглиз </w:t>
      </w:r>
      <w:r w:rsidR="00E92F77">
        <w:rPr>
          <w:sz w:val="28"/>
          <w:szCs w:val="28"/>
          <w:lang w:val="uz-Cyrl-UZ"/>
        </w:rPr>
        <w:t xml:space="preserve">(охирида) </w:t>
      </w:r>
      <w:r w:rsidR="00BE5767">
        <w:rPr>
          <w:sz w:val="28"/>
          <w:szCs w:val="28"/>
          <w:lang w:val="uz-Cyrl-UZ"/>
        </w:rPr>
        <w:t>тилида)</w:t>
      </w:r>
      <w:r w:rsidR="00457C81">
        <w:rPr>
          <w:sz w:val="28"/>
          <w:szCs w:val="28"/>
          <w:lang w:val="uz-Cyrl-UZ"/>
        </w:rPr>
        <w:t xml:space="preserve"> </w:t>
      </w:r>
      <w:r w:rsidR="00457C81" w:rsidRPr="003B200F">
        <w:rPr>
          <w:sz w:val="28"/>
          <w:szCs w:val="28"/>
          <w:lang w:val="uz-Cyrl-UZ"/>
        </w:rPr>
        <w:t>берилади</w:t>
      </w:r>
      <w:r w:rsidR="006D0BF4" w:rsidRPr="003B200F">
        <w:rPr>
          <w:sz w:val="28"/>
          <w:szCs w:val="28"/>
          <w:lang w:val="uz-Cyrl-UZ"/>
        </w:rPr>
        <w:t>.</w:t>
      </w:r>
    </w:p>
    <w:p w:rsidR="006F4E4A" w:rsidRPr="003B200F" w:rsidRDefault="006F4E4A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 xml:space="preserve">7. </w:t>
      </w:r>
      <w:r w:rsidR="00523BFE" w:rsidRPr="00A90224">
        <w:rPr>
          <w:b/>
          <w:sz w:val="28"/>
          <w:szCs w:val="28"/>
          <w:lang w:val="uz-Cyrl-UZ"/>
        </w:rPr>
        <w:t>Қисқача мазмунда</w:t>
      </w:r>
      <w:r w:rsidR="00523BFE" w:rsidRPr="003B200F">
        <w:rPr>
          <w:sz w:val="28"/>
          <w:szCs w:val="28"/>
          <w:lang w:val="uz-Cyrl-UZ"/>
        </w:rPr>
        <w:t xml:space="preserve"> (400-500 белгилар), мазмунни ташкил этувчи асосий усуллар ва муаллифларнинг тадқиқот натижалари бўйича аниқ хулосалари берилади. Қисқача мазмунда </w:t>
      </w:r>
      <w:r w:rsidR="00336228" w:rsidRPr="003B200F">
        <w:rPr>
          <w:sz w:val="28"/>
          <w:szCs w:val="28"/>
          <w:lang w:val="uz-Cyrl-UZ"/>
        </w:rPr>
        <w:t>қисқартмалар бериш, шартли белгилашлар, рақамли боғланишлар ва адабиётларга ҳавола беришга йўл қўйилмайди. Кичик</w:t>
      </w:r>
      <w:r w:rsidR="00336228" w:rsidRPr="003B200F">
        <w:rPr>
          <w:iCs/>
          <w:sz w:val="28"/>
          <w:szCs w:val="28"/>
          <w:lang w:val="uz-Cyrl-UZ"/>
        </w:rPr>
        <w:t xml:space="preserve"> ҳарфда ва</w:t>
      </w:r>
      <w:r w:rsidR="00336228" w:rsidRPr="003B200F">
        <w:rPr>
          <w:sz w:val="28"/>
          <w:szCs w:val="28"/>
          <w:lang w:val="uz-Cyrl-UZ"/>
        </w:rPr>
        <w:t xml:space="preserve"> матн кенглиги бўйича текисланган ҳолда </w:t>
      </w:r>
      <w:r w:rsidR="00E92F77">
        <w:rPr>
          <w:sz w:val="28"/>
          <w:szCs w:val="28"/>
          <w:lang w:val="uz-Cyrl-UZ"/>
        </w:rPr>
        <w:t>(ўзбек ва инглиз (охирида) тилида)</w:t>
      </w:r>
      <w:r w:rsidR="00457C81">
        <w:rPr>
          <w:sz w:val="28"/>
          <w:szCs w:val="28"/>
          <w:lang w:val="uz-Cyrl-UZ"/>
        </w:rPr>
        <w:t xml:space="preserve"> </w:t>
      </w:r>
      <w:r w:rsidR="00457C81" w:rsidRPr="003B200F">
        <w:rPr>
          <w:sz w:val="28"/>
          <w:szCs w:val="28"/>
          <w:lang w:val="uz-Cyrl-UZ"/>
        </w:rPr>
        <w:t>берилади</w:t>
      </w:r>
      <w:r w:rsidR="00336228" w:rsidRPr="003B200F">
        <w:rPr>
          <w:sz w:val="28"/>
          <w:szCs w:val="28"/>
          <w:lang w:val="uz-Cyrl-UZ"/>
        </w:rPr>
        <w:t>.</w:t>
      </w:r>
    </w:p>
    <w:p w:rsidR="005C2732" w:rsidRPr="003B200F" w:rsidRDefault="005C2732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 xml:space="preserve">8. </w:t>
      </w:r>
      <w:r w:rsidRPr="003B200F">
        <w:rPr>
          <w:b/>
          <w:sz w:val="28"/>
          <w:szCs w:val="28"/>
          <w:lang w:val="uz-Cyrl-UZ"/>
        </w:rPr>
        <w:t xml:space="preserve">Умумий </w:t>
      </w:r>
      <w:r w:rsidR="003819B6" w:rsidRPr="003B200F">
        <w:rPr>
          <w:b/>
          <w:sz w:val="28"/>
          <w:szCs w:val="28"/>
          <w:lang w:val="uz-Cyrl-UZ"/>
        </w:rPr>
        <w:t>қисми</w:t>
      </w:r>
      <w:r w:rsidRPr="003B200F">
        <w:rPr>
          <w:b/>
          <w:sz w:val="28"/>
          <w:szCs w:val="28"/>
          <w:lang w:val="uz-Cyrl-UZ"/>
        </w:rPr>
        <w:t>да</w:t>
      </w:r>
      <w:r w:rsidRPr="003B200F">
        <w:rPr>
          <w:sz w:val="28"/>
          <w:szCs w:val="28"/>
          <w:lang w:val="uz-Cyrl-UZ"/>
        </w:rPr>
        <w:t xml:space="preserve"> мавзуга оид қисқача олдин эълон қилинган ишларнинг танқидий таҳлили, ишнинг мақсад ва вазифалари, </w:t>
      </w:r>
      <w:r w:rsidR="00E11B35" w:rsidRPr="003B200F">
        <w:rPr>
          <w:sz w:val="28"/>
          <w:szCs w:val="28"/>
          <w:lang w:val="uz-Cyrl-UZ"/>
        </w:rPr>
        <w:t xml:space="preserve">тадқиқот натижаларининг муҳокамаси берилади. </w:t>
      </w:r>
    </w:p>
    <w:p w:rsidR="00E11B35" w:rsidRPr="003B200F" w:rsidRDefault="00E11B35" w:rsidP="00771DE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Ишнинг мақсади</w:t>
      </w:r>
      <w:r w:rsidRPr="003B200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аниқ кўрсатилган бўлиши керак, “...қизиқ бўларди...”, “...қизиқтирар эди...” кўринишдаги жумлалар ишлатилишига мутлоқо йўл қўйилмайди. </w:t>
      </w:r>
      <w:r w:rsidRPr="003B200F">
        <w:rPr>
          <w:rFonts w:ascii="Times New Roman" w:hAnsi="Times New Roman" w:cs="Times New Roman"/>
          <w:sz w:val="28"/>
          <w:szCs w:val="28"/>
          <w:lang w:val="uz-Cyrl-UZ"/>
        </w:rPr>
        <w:t>Муаллиф томонидан қайд этилган ҳар бир ҳолат ўз амалий иши (ҳисоб-китоб) билан тасдиқланиши ёки адабиётга ҳавола қилиниши керак.</w:t>
      </w:r>
    </w:p>
    <w:p w:rsidR="00682576" w:rsidRDefault="00E11B35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6F543C">
        <w:rPr>
          <w:b/>
          <w:sz w:val="28"/>
          <w:szCs w:val="28"/>
          <w:lang w:val="uz-Cyrl-UZ"/>
        </w:rPr>
        <w:t>9.</w:t>
      </w:r>
      <w:r w:rsidR="00457C81">
        <w:rPr>
          <w:b/>
          <w:sz w:val="28"/>
          <w:szCs w:val="28"/>
          <w:lang w:val="uz-Cyrl-UZ"/>
        </w:rPr>
        <w:t xml:space="preserve"> </w:t>
      </w:r>
      <w:r w:rsidR="003819B6" w:rsidRPr="003B200F">
        <w:rPr>
          <w:b/>
          <w:sz w:val="28"/>
          <w:szCs w:val="28"/>
          <w:lang w:val="uz-Cyrl-UZ"/>
        </w:rPr>
        <w:t>Амалий тажриба қисми</w:t>
      </w:r>
      <w:r w:rsidR="00682576">
        <w:rPr>
          <w:b/>
          <w:sz w:val="28"/>
          <w:szCs w:val="28"/>
          <w:lang w:val="uz-Cyrl-UZ"/>
        </w:rPr>
        <w:t>да</w:t>
      </w:r>
      <w:r w:rsidR="003819B6" w:rsidRPr="003B200F">
        <w:rPr>
          <w:sz w:val="28"/>
          <w:szCs w:val="28"/>
          <w:lang w:val="uz-Cyrl-UZ"/>
        </w:rPr>
        <w:t xml:space="preserve"> амалий тажрибани ўтказиш тафсиви ва натижалари </w:t>
      </w:r>
      <w:r w:rsidR="00682576">
        <w:rPr>
          <w:sz w:val="28"/>
          <w:szCs w:val="28"/>
          <w:lang w:val="uz-Cyrl-UZ"/>
        </w:rPr>
        <w:t xml:space="preserve">ҳақидаги маълумотларберилади. </w:t>
      </w:r>
    </w:p>
    <w:p w:rsidR="00682576" w:rsidRPr="00682576" w:rsidRDefault="00682576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Қисқача хабар ва Реда</w:t>
      </w:r>
      <w:r w:rsidR="00BE5A5D">
        <w:rPr>
          <w:rFonts w:ascii="Times New Roman" w:hAnsi="Times New Roman" w:cs="Times New Roman"/>
          <w:sz w:val="28"/>
          <w:szCs w:val="28"/>
          <w:lang w:val="uz-Cyrl-UZ"/>
        </w:rPr>
        <w:t>к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торга хатда амалий тажриба қисми алоҳида берилмайди. </w:t>
      </w:r>
    </w:p>
    <w:p w:rsidR="004133D4" w:rsidRPr="004133D4" w:rsidRDefault="004133D4" w:rsidP="00771DEC">
      <w:pPr>
        <w:pStyle w:val="Default"/>
        <w:ind w:firstLine="709"/>
        <w:jc w:val="both"/>
        <w:rPr>
          <w:sz w:val="28"/>
          <w:szCs w:val="28"/>
          <w:lang w:val="uz-Cyrl-UZ"/>
        </w:rPr>
      </w:pPr>
      <w:r w:rsidRPr="003B200F">
        <w:rPr>
          <w:b/>
          <w:bCs/>
          <w:sz w:val="28"/>
          <w:szCs w:val="28"/>
          <w:lang w:val="uz-Cyrl-UZ"/>
        </w:rPr>
        <w:t>10.</w:t>
      </w:r>
      <w:r>
        <w:rPr>
          <w:b/>
          <w:bCs/>
          <w:sz w:val="28"/>
          <w:szCs w:val="28"/>
          <w:lang w:val="uz-Cyrl-UZ"/>
        </w:rPr>
        <w:t xml:space="preserve"> Ҳавола қилинган адабиётлар рўйхати </w:t>
      </w:r>
      <w:r w:rsidRPr="00A34414">
        <w:rPr>
          <w:bCs/>
          <w:sz w:val="28"/>
          <w:szCs w:val="28"/>
          <w:lang w:val="uz-Cyrl-UZ"/>
        </w:rPr>
        <w:t>қуйида</w:t>
      </w:r>
      <w:r>
        <w:rPr>
          <w:bCs/>
          <w:sz w:val="28"/>
          <w:szCs w:val="28"/>
          <w:lang w:val="uz-Cyrl-UZ"/>
        </w:rPr>
        <w:t xml:space="preserve"> келтирилган намуна кўринишида расмийлаштирилади. Барча муаллифларнинг фамиляси ва исми шарифи келтирилади (“ва б.” қисқартиришларга йўл қўйилмайди).</w:t>
      </w:r>
    </w:p>
    <w:p w:rsidR="00B75CDB" w:rsidRDefault="00B75CDB" w:rsidP="00771DEC">
      <w:pPr>
        <w:pStyle w:val="Default"/>
        <w:jc w:val="center"/>
        <w:rPr>
          <w:sz w:val="28"/>
          <w:szCs w:val="28"/>
          <w:lang w:val="uz-Cyrl-UZ"/>
        </w:rPr>
      </w:pPr>
    </w:p>
    <w:p w:rsidR="004133D4" w:rsidRPr="00A34414" w:rsidRDefault="004133D4" w:rsidP="00771DEC">
      <w:pPr>
        <w:pStyle w:val="Default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Журналлардаги мақолаларга:</w:t>
      </w:r>
    </w:p>
    <w:p w:rsidR="004133D4" w:rsidRPr="00A34414" w:rsidRDefault="00164DFD" w:rsidP="00164DFD">
      <w:pPr>
        <w:pStyle w:val="Default"/>
        <w:rPr>
          <w:sz w:val="28"/>
          <w:szCs w:val="28"/>
          <w:lang w:val="uz-Cyrl-UZ"/>
        </w:rPr>
      </w:pPr>
      <w:r w:rsidRPr="00164DFD">
        <w:rPr>
          <w:sz w:val="28"/>
          <w:szCs w:val="28"/>
          <w:lang w:val="uz-Cyrl-UZ"/>
        </w:rPr>
        <w:t xml:space="preserve">1. </w:t>
      </w:r>
      <w:r w:rsidR="004133D4">
        <w:rPr>
          <w:sz w:val="28"/>
          <w:szCs w:val="28"/>
          <w:lang w:val="uz-Cyrl-UZ"/>
        </w:rPr>
        <w:t xml:space="preserve">Тошматов Н.Э. </w:t>
      </w:r>
      <w:r w:rsidR="007E67AF">
        <w:rPr>
          <w:sz w:val="28"/>
          <w:szCs w:val="28"/>
          <w:lang w:val="uz-Cyrl-UZ"/>
        </w:rPr>
        <w:t xml:space="preserve">... </w:t>
      </w:r>
      <w:r w:rsidR="004133D4">
        <w:rPr>
          <w:sz w:val="28"/>
          <w:szCs w:val="28"/>
          <w:lang w:val="uz-Cyrl-UZ"/>
        </w:rPr>
        <w:t>ЎзР ВМ ҳузуридаги ДТМ Ахборотномаси. 2018, 1, 78.</w:t>
      </w:r>
    </w:p>
    <w:p w:rsidR="00B75CDB" w:rsidRDefault="00B75CDB" w:rsidP="00771DEC">
      <w:pPr>
        <w:pStyle w:val="Default"/>
        <w:jc w:val="center"/>
        <w:rPr>
          <w:sz w:val="28"/>
          <w:szCs w:val="28"/>
          <w:lang w:val="uz-Cyrl-UZ"/>
        </w:rPr>
      </w:pPr>
    </w:p>
    <w:p w:rsidR="004133D4" w:rsidRDefault="004133D4" w:rsidP="00771DEC">
      <w:pPr>
        <w:pStyle w:val="Default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Диссертация ва авторефератларга:</w:t>
      </w:r>
    </w:p>
    <w:p w:rsidR="004133D4" w:rsidRDefault="00616D2E" w:rsidP="00771DEC">
      <w:pPr>
        <w:pStyle w:val="Default"/>
        <w:rPr>
          <w:sz w:val="28"/>
          <w:szCs w:val="28"/>
          <w:lang w:val="uz-Cyrl-UZ"/>
        </w:rPr>
      </w:pPr>
      <w:r w:rsidRPr="007E67AF">
        <w:rPr>
          <w:sz w:val="28"/>
          <w:szCs w:val="28"/>
          <w:lang w:val="uz-Cyrl-UZ"/>
        </w:rPr>
        <w:t>1</w:t>
      </w:r>
      <w:r w:rsidR="004133D4">
        <w:rPr>
          <w:sz w:val="28"/>
          <w:szCs w:val="28"/>
          <w:lang w:val="uz-Cyrl-UZ"/>
        </w:rPr>
        <w:t>. Тошматов Э.Н. ... дис. П.ф.д. Тошкент. 2018.</w:t>
      </w:r>
    </w:p>
    <w:p w:rsidR="004133D4" w:rsidRDefault="00616D2E" w:rsidP="00771DEC">
      <w:pPr>
        <w:pStyle w:val="Default"/>
        <w:rPr>
          <w:sz w:val="28"/>
          <w:szCs w:val="28"/>
          <w:lang w:val="uz-Cyrl-UZ"/>
        </w:rPr>
      </w:pPr>
      <w:r w:rsidRPr="00A6395E">
        <w:rPr>
          <w:sz w:val="28"/>
          <w:szCs w:val="28"/>
          <w:lang w:val="uz-Cyrl-UZ"/>
        </w:rPr>
        <w:t>2</w:t>
      </w:r>
      <w:r w:rsidR="004133D4">
        <w:rPr>
          <w:sz w:val="28"/>
          <w:szCs w:val="28"/>
          <w:lang w:val="uz-Cyrl-UZ"/>
        </w:rPr>
        <w:t>. Эшматов Т.М. ... Автореф. Дис. П.ф.н. Тошкент. 2016.</w:t>
      </w:r>
    </w:p>
    <w:p w:rsidR="004305D0" w:rsidRPr="003B200F" w:rsidRDefault="004305D0" w:rsidP="00771DEC">
      <w:pPr>
        <w:pStyle w:val="Default"/>
        <w:ind w:firstLine="709"/>
        <w:jc w:val="both"/>
        <w:rPr>
          <w:sz w:val="28"/>
          <w:szCs w:val="28"/>
          <w:lang w:val="uz-Cyrl-UZ"/>
        </w:rPr>
      </w:pPr>
      <w:r w:rsidRPr="00C4794B">
        <w:rPr>
          <w:b/>
          <w:sz w:val="28"/>
          <w:szCs w:val="28"/>
          <w:lang w:val="uz-Cyrl-UZ"/>
        </w:rPr>
        <w:t>11. Abstract</w:t>
      </w:r>
      <w:r w:rsidRPr="00F37561">
        <w:rPr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 xml:space="preserve">инглиз тилида 7-банд. </w:t>
      </w:r>
    </w:p>
    <w:p w:rsidR="004305D0" w:rsidRDefault="004305D0" w:rsidP="00771DEC">
      <w:pPr>
        <w:pStyle w:val="Default"/>
        <w:ind w:firstLine="709"/>
        <w:jc w:val="both"/>
        <w:rPr>
          <w:sz w:val="28"/>
          <w:szCs w:val="28"/>
          <w:lang w:val="uz-Cyrl-UZ"/>
        </w:rPr>
      </w:pPr>
      <w:r w:rsidRPr="006F543C">
        <w:rPr>
          <w:b/>
          <w:sz w:val="28"/>
          <w:szCs w:val="28"/>
          <w:lang w:val="uz-Cyrl-UZ"/>
        </w:rPr>
        <w:t>12.</w:t>
      </w:r>
      <w:r w:rsidR="00457C81">
        <w:rPr>
          <w:b/>
          <w:sz w:val="28"/>
          <w:szCs w:val="28"/>
          <w:lang w:val="uz-Cyrl-UZ"/>
        </w:rPr>
        <w:t xml:space="preserve"> </w:t>
      </w:r>
      <w:r w:rsidRPr="00D1277F">
        <w:rPr>
          <w:b/>
          <w:sz w:val="28"/>
          <w:szCs w:val="28"/>
          <w:lang w:val="uz-Cyrl-UZ"/>
        </w:rPr>
        <w:t>Ташаккурнома қисмида</w:t>
      </w:r>
      <w:r>
        <w:rPr>
          <w:sz w:val="28"/>
          <w:szCs w:val="28"/>
          <w:lang w:val="uz-Cyrl-UZ"/>
        </w:rPr>
        <w:t xml:space="preserve"> фойдали муҳокама ва </w:t>
      </w:r>
      <w:r w:rsidR="00D1277F">
        <w:rPr>
          <w:sz w:val="28"/>
          <w:szCs w:val="28"/>
          <w:lang w:val="uz-Cyrl-UZ"/>
        </w:rPr>
        <w:t>мунозара</w:t>
      </w:r>
      <w:r>
        <w:rPr>
          <w:sz w:val="28"/>
          <w:szCs w:val="28"/>
          <w:lang w:val="uz-Cyrl-UZ"/>
        </w:rPr>
        <w:t xml:space="preserve">, </w:t>
      </w:r>
      <w:r w:rsidR="00D1277F">
        <w:rPr>
          <w:sz w:val="28"/>
          <w:szCs w:val="28"/>
          <w:lang w:val="uz-Cyrl-UZ"/>
        </w:rPr>
        <w:t xml:space="preserve">ҳамкасбларга ва тақризчига миннатдорчилик ҳақидаги маълумотлар келтирилади. Шунингдек, матнни компьютерда теришга ёрдам берганларга, расм ва чизмалар чизишда ёрдам берганларга ҳам миннатдорчилик билдириш мумкин. </w:t>
      </w:r>
    </w:p>
    <w:p w:rsidR="004305D0" w:rsidRPr="003B200F" w:rsidRDefault="00D1277F" w:rsidP="00771DEC">
      <w:pPr>
        <w:pStyle w:val="Default"/>
        <w:ind w:firstLine="709"/>
        <w:jc w:val="both"/>
        <w:rPr>
          <w:sz w:val="28"/>
          <w:szCs w:val="28"/>
          <w:lang w:val="uz-Cyrl-UZ"/>
        </w:rPr>
      </w:pPr>
      <w:r w:rsidRPr="006F543C">
        <w:rPr>
          <w:b/>
          <w:sz w:val="28"/>
          <w:szCs w:val="28"/>
          <w:lang w:val="uz-Cyrl-UZ"/>
        </w:rPr>
        <w:t>13.</w:t>
      </w:r>
      <w:r w:rsidR="00457C81">
        <w:rPr>
          <w:b/>
          <w:sz w:val="28"/>
          <w:szCs w:val="28"/>
          <w:lang w:val="uz-Cyrl-UZ"/>
        </w:rPr>
        <w:t xml:space="preserve"> </w:t>
      </w:r>
      <w:r w:rsidR="00FC73CC" w:rsidRPr="00FC73CC">
        <w:rPr>
          <w:b/>
          <w:sz w:val="28"/>
          <w:szCs w:val="28"/>
          <w:lang w:val="uz-Cyrl-UZ"/>
        </w:rPr>
        <w:t>Молиявий манба</w:t>
      </w:r>
      <w:r w:rsidR="00FC73CC">
        <w:rPr>
          <w:sz w:val="28"/>
          <w:szCs w:val="28"/>
          <w:lang w:val="uz-Cyrl-UZ"/>
        </w:rPr>
        <w:t xml:space="preserve"> қисмида г</w:t>
      </w:r>
      <w:r w:rsidR="00BE5A5D">
        <w:rPr>
          <w:sz w:val="28"/>
          <w:szCs w:val="28"/>
          <w:lang w:val="uz-Cyrl-UZ"/>
        </w:rPr>
        <w:t>р</w:t>
      </w:r>
      <w:r w:rsidR="00FC73CC">
        <w:rPr>
          <w:sz w:val="28"/>
          <w:szCs w:val="28"/>
          <w:lang w:val="uz-Cyrl-UZ"/>
        </w:rPr>
        <w:t>антлар ва бошқа молиявий ёрдамлар ҳақидаги малумотлар келтирилади. Ташкилот номи ва ҳомий ташкилот номи қисқартирилмасдан тўли</w:t>
      </w:r>
      <w:r w:rsidR="00BE5A5D">
        <w:rPr>
          <w:sz w:val="28"/>
          <w:szCs w:val="28"/>
          <w:lang w:val="uz-Cyrl-UZ"/>
        </w:rPr>
        <w:t>қ</w:t>
      </w:r>
      <w:r w:rsidR="00FC73CC">
        <w:rPr>
          <w:sz w:val="28"/>
          <w:szCs w:val="28"/>
          <w:lang w:val="uz-Cyrl-UZ"/>
        </w:rPr>
        <w:t xml:space="preserve"> келтирилади.</w:t>
      </w:r>
    </w:p>
    <w:p w:rsidR="004305D0" w:rsidRPr="00FC73CC" w:rsidRDefault="00FC73CC" w:rsidP="00771DEC">
      <w:pPr>
        <w:pStyle w:val="Default"/>
        <w:jc w:val="both"/>
        <w:rPr>
          <w:sz w:val="28"/>
          <w:szCs w:val="28"/>
          <w:lang w:val="uz-Cyrl-UZ"/>
        </w:rPr>
      </w:pPr>
      <w:r w:rsidRPr="00F37561">
        <w:rPr>
          <w:sz w:val="28"/>
          <w:szCs w:val="28"/>
          <w:lang w:val="uz-Cyrl-UZ"/>
        </w:rPr>
        <w:tab/>
      </w:r>
      <w:r w:rsidRPr="006F543C">
        <w:rPr>
          <w:b/>
          <w:sz w:val="28"/>
          <w:szCs w:val="28"/>
          <w:lang w:val="uz-Cyrl-UZ"/>
        </w:rPr>
        <w:t>14.</w:t>
      </w:r>
      <w:r w:rsidR="00457C81">
        <w:rPr>
          <w:b/>
          <w:sz w:val="28"/>
          <w:szCs w:val="28"/>
          <w:lang w:val="uz-Cyrl-UZ"/>
        </w:rPr>
        <w:t xml:space="preserve"> </w:t>
      </w:r>
      <w:r w:rsidRPr="00FC73CC">
        <w:rPr>
          <w:b/>
          <w:sz w:val="28"/>
          <w:szCs w:val="28"/>
          <w:lang w:val="uz-Cyrl-UZ"/>
        </w:rPr>
        <w:t>Манфаатлар тўқнашуви</w:t>
      </w:r>
      <w:r w:rsidR="00457C81">
        <w:rPr>
          <w:b/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қисмида муаллифлар м</w:t>
      </w:r>
      <w:r w:rsidRPr="003B200F">
        <w:rPr>
          <w:sz w:val="28"/>
          <w:szCs w:val="28"/>
          <w:lang w:val="uz-Cyrl-UZ"/>
        </w:rPr>
        <w:t>анфаатлар тўқнашуви</w:t>
      </w:r>
      <w:r>
        <w:rPr>
          <w:sz w:val="28"/>
          <w:szCs w:val="28"/>
          <w:lang w:val="uz-Cyrl-UZ"/>
        </w:rPr>
        <w:t xml:space="preserve"> йўқлиги ҳақида ёзиши шарт.</w:t>
      </w:r>
    </w:p>
    <w:p w:rsidR="004305D0" w:rsidRPr="00F37561" w:rsidRDefault="004305D0" w:rsidP="00771DEC">
      <w:pPr>
        <w:pStyle w:val="Default"/>
        <w:rPr>
          <w:sz w:val="28"/>
          <w:szCs w:val="28"/>
          <w:lang w:val="uz-Cyrl-UZ"/>
        </w:rPr>
      </w:pPr>
    </w:p>
    <w:p w:rsidR="005F34AC" w:rsidRPr="00F37561" w:rsidRDefault="005F34AC" w:rsidP="00771DEC">
      <w:pPr>
        <w:pStyle w:val="Default"/>
        <w:ind w:left="720"/>
        <w:jc w:val="center"/>
        <w:rPr>
          <w:sz w:val="28"/>
          <w:szCs w:val="28"/>
          <w:lang w:val="uz-Cyrl-UZ"/>
        </w:rPr>
      </w:pPr>
      <w:r w:rsidRPr="00F37561">
        <w:rPr>
          <w:b/>
          <w:bCs/>
          <w:sz w:val="28"/>
          <w:szCs w:val="28"/>
          <w:lang w:val="uz-Cyrl-UZ"/>
        </w:rPr>
        <w:t xml:space="preserve">III. </w:t>
      </w:r>
      <w:r w:rsidR="00925790">
        <w:rPr>
          <w:b/>
          <w:bCs/>
          <w:sz w:val="28"/>
          <w:szCs w:val="28"/>
          <w:lang w:val="uz-Cyrl-UZ"/>
        </w:rPr>
        <w:t>М</w:t>
      </w:r>
      <w:r>
        <w:rPr>
          <w:b/>
          <w:bCs/>
          <w:sz w:val="28"/>
          <w:szCs w:val="28"/>
          <w:lang w:val="uz-Cyrl-UZ"/>
        </w:rPr>
        <w:t xml:space="preserve">ақоланинг чоп этишга қабул қилинганлиги ҳақидаги маълумот </w:t>
      </w:r>
    </w:p>
    <w:p w:rsidR="005F34AC" w:rsidRDefault="005F34AC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Мақоланинг нашрдан чиқишигача ва унинг журнал </w:t>
      </w:r>
      <w:r w:rsidR="00925790">
        <w:rPr>
          <w:sz w:val="28"/>
          <w:szCs w:val="28"/>
          <w:lang w:val="uz-Cyrl-UZ"/>
        </w:rPr>
        <w:t xml:space="preserve">таҳририяти </w:t>
      </w:r>
      <w:r>
        <w:rPr>
          <w:sz w:val="28"/>
          <w:szCs w:val="28"/>
          <w:lang w:val="uz-Cyrl-UZ"/>
        </w:rPr>
        <w:t>базасига келгандан кейин (муаллифнинг сўровига кўра) мақоланинг нашрга қабул қилинганлиги ҳақида маълумотнома берилиши мумкин. Унда фақат қабул қилинган йили кўрсатилади, масалан, “... мақола барча қабул этапларидан ўтди ва 2019 йил</w:t>
      </w:r>
      <w:r w:rsidR="00911ADC">
        <w:rPr>
          <w:sz w:val="28"/>
          <w:szCs w:val="28"/>
          <w:lang w:val="uz-Cyrl-UZ"/>
        </w:rPr>
        <w:t>да</w:t>
      </w:r>
      <w:r>
        <w:rPr>
          <w:sz w:val="28"/>
          <w:szCs w:val="28"/>
          <w:lang w:val="uz-Cyrl-UZ"/>
        </w:rPr>
        <w:t xml:space="preserve"> чоп эти</w:t>
      </w:r>
      <w:r w:rsidR="00E81D5A">
        <w:rPr>
          <w:sz w:val="28"/>
          <w:szCs w:val="28"/>
          <w:lang w:val="uz-Cyrl-UZ"/>
        </w:rPr>
        <w:t>ли</w:t>
      </w:r>
      <w:r>
        <w:rPr>
          <w:sz w:val="28"/>
          <w:szCs w:val="28"/>
          <w:lang w:val="uz-Cyrl-UZ"/>
        </w:rPr>
        <w:t>ш</w:t>
      </w:r>
      <w:r w:rsidR="00E81D5A">
        <w:rPr>
          <w:sz w:val="28"/>
          <w:szCs w:val="28"/>
          <w:lang w:val="uz-Cyrl-UZ"/>
        </w:rPr>
        <w:t xml:space="preserve"> учун</w:t>
      </w:r>
      <w:r>
        <w:rPr>
          <w:sz w:val="28"/>
          <w:szCs w:val="28"/>
          <w:lang w:val="uz-Cyrl-UZ"/>
        </w:rPr>
        <w:t xml:space="preserve"> қабул қилинди”. </w:t>
      </w:r>
    </w:p>
    <w:p w:rsidR="00925790" w:rsidRDefault="00925790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</w:p>
    <w:p w:rsidR="00925790" w:rsidRDefault="00925790" w:rsidP="00771DEC">
      <w:pPr>
        <w:pStyle w:val="Default"/>
        <w:jc w:val="center"/>
        <w:rPr>
          <w:b/>
          <w:bCs/>
          <w:sz w:val="28"/>
          <w:szCs w:val="28"/>
          <w:lang w:val="uz-Cyrl-UZ"/>
        </w:rPr>
      </w:pPr>
      <w:r w:rsidRPr="00F37561">
        <w:rPr>
          <w:b/>
          <w:bCs/>
          <w:sz w:val="28"/>
          <w:szCs w:val="28"/>
          <w:lang w:val="uz-Cyrl-UZ"/>
        </w:rPr>
        <w:t>VI</w:t>
      </w:r>
      <w:r>
        <w:rPr>
          <w:b/>
          <w:bCs/>
          <w:sz w:val="28"/>
          <w:szCs w:val="28"/>
          <w:lang w:val="uz-Cyrl-UZ"/>
        </w:rPr>
        <w:t xml:space="preserve">. Қўлёзманинг таҳририятдан ўтиш тартиби </w:t>
      </w:r>
    </w:p>
    <w:p w:rsidR="00925790" w:rsidRPr="00925790" w:rsidRDefault="00925790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925790">
        <w:rPr>
          <w:bCs/>
          <w:sz w:val="28"/>
          <w:szCs w:val="28"/>
          <w:lang w:val="uz-Cyrl-UZ"/>
        </w:rPr>
        <w:t>Қўлёзма матни олингандан кейин (</w:t>
      </w:r>
      <w:r>
        <w:rPr>
          <w:bCs/>
          <w:sz w:val="28"/>
          <w:szCs w:val="28"/>
          <w:lang w:val="uz-Cyrl-UZ"/>
        </w:rPr>
        <w:t>ва бу ҳақида муаллифга хабар берилгандан кейин</w:t>
      </w:r>
      <w:r w:rsidRPr="00925790">
        <w:rPr>
          <w:bCs/>
          <w:sz w:val="28"/>
          <w:szCs w:val="28"/>
          <w:lang w:val="uz-Cyrl-UZ"/>
        </w:rPr>
        <w:t>)</w:t>
      </w:r>
      <w:r>
        <w:rPr>
          <w:bCs/>
          <w:sz w:val="28"/>
          <w:szCs w:val="28"/>
          <w:lang w:val="uz-Cyrl-UZ"/>
        </w:rPr>
        <w:t xml:space="preserve"> у тақризчига кўриб чиқиш учун юборилади (</w:t>
      </w:r>
      <w:r w:rsidRPr="00ED5F96">
        <w:rPr>
          <w:b/>
          <w:bCs/>
          <w:sz w:val="28"/>
          <w:szCs w:val="28"/>
          <w:lang w:val="uz-Cyrl-UZ"/>
        </w:rPr>
        <w:t>дастлабки та</w:t>
      </w:r>
      <w:r w:rsidR="00ED5F96" w:rsidRPr="00ED5F96">
        <w:rPr>
          <w:b/>
          <w:bCs/>
          <w:sz w:val="28"/>
          <w:szCs w:val="28"/>
          <w:lang w:val="uz-Cyrl-UZ"/>
        </w:rPr>
        <w:t>қ</w:t>
      </w:r>
      <w:r w:rsidRPr="00ED5F96">
        <w:rPr>
          <w:b/>
          <w:bCs/>
          <w:sz w:val="28"/>
          <w:szCs w:val="28"/>
          <w:lang w:val="uz-Cyrl-UZ"/>
        </w:rPr>
        <w:t>ри</w:t>
      </w:r>
      <w:r w:rsidR="00ED5F96" w:rsidRPr="00ED5F96">
        <w:rPr>
          <w:b/>
          <w:bCs/>
          <w:sz w:val="28"/>
          <w:szCs w:val="28"/>
          <w:lang w:val="uz-Cyrl-UZ"/>
        </w:rPr>
        <w:t>з</w:t>
      </w:r>
      <w:r>
        <w:rPr>
          <w:bCs/>
          <w:sz w:val="28"/>
          <w:szCs w:val="28"/>
          <w:lang w:val="uz-Cyrl-UZ"/>
        </w:rPr>
        <w:t xml:space="preserve">). </w:t>
      </w:r>
      <w:r w:rsidR="00ED5F96">
        <w:rPr>
          <w:bCs/>
          <w:sz w:val="28"/>
          <w:szCs w:val="28"/>
          <w:lang w:val="uz-Cyrl-UZ"/>
        </w:rPr>
        <w:t>Журнал тартибига кўра дастлабки таҳрирга 14 иш кунигача берилади. Журнал таҳририяти биртомонлама тақриздан фойдаланиб таҳририят аъзоларидан бирига (</w:t>
      </w:r>
      <w:r w:rsidR="00ED5F96" w:rsidRPr="00ED5F96">
        <w:rPr>
          <w:sz w:val="28"/>
          <w:szCs w:val="28"/>
          <w:lang w:val="uz-Cyrl-UZ"/>
        </w:rPr>
        <w:t>single-blind</w:t>
      </w:r>
      <w:r w:rsidR="00ED5F96">
        <w:rPr>
          <w:sz w:val="28"/>
          <w:szCs w:val="28"/>
          <w:lang w:val="uz-Cyrl-UZ"/>
        </w:rPr>
        <w:t xml:space="preserve"> – тақризчи муаллифни билади, муаллиф тақризчи кимлигини билмайди</w:t>
      </w:r>
      <w:r w:rsidR="00ED5F96">
        <w:rPr>
          <w:bCs/>
          <w:sz w:val="28"/>
          <w:szCs w:val="28"/>
          <w:lang w:val="uz-Cyrl-UZ"/>
        </w:rPr>
        <w:t xml:space="preserve">) беради. Тақризчининг эътирозлари олингандан кейин қўлёзма </w:t>
      </w:r>
      <w:r w:rsidR="00ED5F96" w:rsidRPr="00ED5F96">
        <w:rPr>
          <w:b/>
          <w:bCs/>
          <w:sz w:val="28"/>
          <w:szCs w:val="28"/>
          <w:lang w:val="uz-Cyrl-UZ"/>
        </w:rPr>
        <w:t>дастлаб</w:t>
      </w:r>
      <w:r w:rsidR="00B93E8C">
        <w:rPr>
          <w:b/>
          <w:bCs/>
          <w:sz w:val="28"/>
          <w:szCs w:val="28"/>
          <w:lang w:val="uz-Cyrl-UZ"/>
        </w:rPr>
        <w:t>к</w:t>
      </w:r>
      <w:r w:rsidR="00ED5F96" w:rsidRPr="00ED5F96">
        <w:rPr>
          <w:b/>
          <w:bCs/>
          <w:sz w:val="28"/>
          <w:szCs w:val="28"/>
          <w:lang w:val="uz-Cyrl-UZ"/>
        </w:rPr>
        <w:t>и қайта</w:t>
      </w:r>
      <w:r w:rsidR="00457C81">
        <w:rPr>
          <w:b/>
          <w:bCs/>
          <w:sz w:val="28"/>
          <w:szCs w:val="28"/>
          <w:lang w:val="uz-Cyrl-UZ"/>
        </w:rPr>
        <w:t xml:space="preserve"> </w:t>
      </w:r>
      <w:r w:rsidR="00ED5F96" w:rsidRPr="00ED5F96">
        <w:rPr>
          <w:b/>
          <w:bCs/>
          <w:sz w:val="28"/>
          <w:szCs w:val="28"/>
          <w:lang w:val="uz-Cyrl-UZ"/>
        </w:rPr>
        <w:t>ишлашга</w:t>
      </w:r>
      <w:r w:rsidR="00ED5F96">
        <w:rPr>
          <w:bCs/>
          <w:sz w:val="28"/>
          <w:szCs w:val="28"/>
          <w:lang w:val="uz-Cyrl-UZ"/>
        </w:rPr>
        <w:t xml:space="preserve"> юборилади (7 календар кунигача). </w:t>
      </w:r>
    </w:p>
    <w:p w:rsidR="00925790" w:rsidRPr="00ED5F96" w:rsidRDefault="00ED5F96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Муаллифга тақризчи эътирозлари билан </w:t>
      </w:r>
      <w:r w:rsidR="005E3B13">
        <w:rPr>
          <w:sz w:val="28"/>
          <w:szCs w:val="28"/>
          <w:lang w:val="uz-Cyrl-UZ"/>
        </w:rPr>
        <w:t xml:space="preserve">қўлёзмага </w:t>
      </w:r>
      <w:r>
        <w:rPr>
          <w:sz w:val="28"/>
          <w:szCs w:val="28"/>
          <w:lang w:val="uz-Cyrl-UZ"/>
        </w:rPr>
        <w:t>иккита шартнома бланки (лицензия шартномаси ва муаллифлик ҳуқуқини бериш ҳақидаги шартнома) юборилади</w:t>
      </w:r>
      <w:r w:rsidR="007934EC">
        <w:rPr>
          <w:sz w:val="28"/>
          <w:szCs w:val="28"/>
          <w:lang w:val="uz-Cyrl-UZ"/>
        </w:rPr>
        <w:t>.</w:t>
      </w:r>
      <w:r w:rsidR="003F59BD">
        <w:rPr>
          <w:sz w:val="28"/>
          <w:szCs w:val="28"/>
          <w:lang w:val="uz-Cyrl-UZ"/>
        </w:rPr>
        <w:t xml:space="preserve"> </w:t>
      </w:r>
      <w:r w:rsidR="007934EC">
        <w:rPr>
          <w:sz w:val="28"/>
          <w:szCs w:val="28"/>
          <w:lang w:val="uz-Cyrl-UZ"/>
        </w:rPr>
        <w:t>Муаллиф шартномани тўлдиради, имзолайди ва текстнинг қайта ишланган шакли билан бирга электрон шаклда (*.</w:t>
      </w:r>
      <w:r w:rsidR="007934EC" w:rsidRPr="007934EC">
        <w:rPr>
          <w:sz w:val="28"/>
          <w:szCs w:val="28"/>
          <w:lang w:val="uz-Cyrl-UZ"/>
        </w:rPr>
        <w:t xml:space="preserve">pdf </w:t>
      </w:r>
      <w:r w:rsidR="007934EC">
        <w:rPr>
          <w:sz w:val="28"/>
          <w:szCs w:val="28"/>
          <w:lang w:val="uz-Cyrl-UZ"/>
        </w:rPr>
        <w:t>шаклида) юборади. Имзоланмаган шартномасиз қўлёзмани журналнинг тай</w:t>
      </w:r>
      <w:r w:rsidR="003F59BD">
        <w:rPr>
          <w:sz w:val="28"/>
          <w:szCs w:val="28"/>
          <w:lang w:val="uz-Cyrl-UZ"/>
        </w:rPr>
        <w:t>ё</w:t>
      </w:r>
      <w:r w:rsidR="007934EC">
        <w:rPr>
          <w:sz w:val="28"/>
          <w:szCs w:val="28"/>
          <w:lang w:val="uz-Cyrl-UZ"/>
        </w:rPr>
        <w:t>рланаётга</w:t>
      </w:r>
      <w:r w:rsidR="00BE5A5D">
        <w:rPr>
          <w:sz w:val="28"/>
          <w:szCs w:val="28"/>
          <w:lang w:val="uz-Cyrl-UZ"/>
        </w:rPr>
        <w:t>н</w:t>
      </w:r>
      <w:r w:rsidR="007934EC">
        <w:rPr>
          <w:sz w:val="28"/>
          <w:szCs w:val="28"/>
          <w:lang w:val="uz-Cyrl-UZ"/>
        </w:rPr>
        <w:t xml:space="preserve"> сонига бериб бўлмайди. </w:t>
      </w:r>
    </w:p>
    <w:p w:rsidR="007934EC" w:rsidRDefault="007934EC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Қайта ишланган қўлёзма матни олинганидан сўнг у қайта тақризга юборилади (қайта тақриз муддати 14 иш кунигача). Тақризчи қўлёзма матнини кўриб чиқади ва чоп этиш/қайтадан қайта ишлаш ёки қўлёзмани чоп этишни рад этиш ҳақида хулоса беради. </w:t>
      </w:r>
    </w:p>
    <w:p w:rsidR="007934EC" w:rsidRPr="007934EC" w:rsidRDefault="007934EC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Тақриз олиш </w:t>
      </w:r>
      <w:r w:rsidR="00BE5A5D">
        <w:rPr>
          <w:rFonts w:ascii="Times New Roman" w:hAnsi="Times New Roman" w:cs="Times New Roman"/>
          <w:sz w:val="28"/>
          <w:szCs w:val="28"/>
          <w:lang w:val="uz-Cyrl-UZ"/>
        </w:rPr>
        <w:t>босқичи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дан кейин қўлёзма </w:t>
      </w:r>
      <w:r w:rsidR="00D95FA1">
        <w:rPr>
          <w:rFonts w:ascii="Times New Roman" w:hAnsi="Times New Roman" w:cs="Times New Roman"/>
          <w:sz w:val="28"/>
          <w:szCs w:val="28"/>
          <w:lang w:val="uz-Cyrl-UZ"/>
        </w:rPr>
        <w:t xml:space="preserve">журнал илмий редакторига юборилади. Илмий редактор эътирозлар тайёрлайди, ўзгаришлар киритади ва уларни муаллиф билан келишади. </w:t>
      </w:r>
    </w:p>
    <w:p w:rsidR="0058075B" w:rsidRPr="0058075B" w:rsidRDefault="0058075B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Муаллифлар томонидан мақола узрли сабабсиз 1 ойдан кўп муддатга кечиктирилса дастлабки келиб тушган </w:t>
      </w:r>
      <w:r w:rsidRPr="0058075B">
        <w:rPr>
          <w:b/>
          <w:sz w:val="28"/>
          <w:szCs w:val="28"/>
          <w:lang w:val="uz-Cyrl-UZ"/>
        </w:rPr>
        <w:t>санаси сақланмайди</w:t>
      </w:r>
      <w:r>
        <w:rPr>
          <w:sz w:val="28"/>
          <w:szCs w:val="28"/>
          <w:lang w:val="uz-Cyrl-UZ"/>
        </w:rPr>
        <w:t xml:space="preserve">. </w:t>
      </w:r>
    </w:p>
    <w:p w:rsidR="00E3222D" w:rsidRDefault="00E3222D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Таҳририят жамоси мақолани чоп </w:t>
      </w:r>
      <w:r w:rsidR="003219E7">
        <w:rPr>
          <w:sz w:val="28"/>
          <w:szCs w:val="28"/>
          <w:lang w:val="uz-Cyrl-UZ"/>
        </w:rPr>
        <w:t>эти</w:t>
      </w:r>
      <w:r>
        <w:rPr>
          <w:sz w:val="28"/>
          <w:szCs w:val="28"/>
          <w:lang w:val="uz-Cyrl-UZ"/>
        </w:rPr>
        <w:t xml:space="preserve">шни рад этиш ҳуқуқини қуйидаги ҳолларда ўзида қолдиради: </w:t>
      </w:r>
    </w:p>
    <w:p w:rsidR="00925790" w:rsidRPr="003B200F" w:rsidRDefault="00925790" w:rsidP="00771DEC">
      <w:pPr>
        <w:pStyle w:val="Default"/>
        <w:ind w:firstLine="708"/>
        <w:rPr>
          <w:sz w:val="28"/>
          <w:szCs w:val="28"/>
        </w:rPr>
      </w:pPr>
      <w:r w:rsidRPr="003B200F">
        <w:rPr>
          <w:sz w:val="28"/>
          <w:szCs w:val="28"/>
        </w:rPr>
        <w:t xml:space="preserve">1) </w:t>
      </w:r>
      <w:r w:rsidR="00E3222D">
        <w:rPr>
          <w:sz w:val="28"/>
          <w:szCs w:val="28"/>
          <w:lang w:val="uz-Cyrl-UZ"/>
        </w:rPr>
        <w:t>журнал соҳасига мос келмаса;</w:t>
      </w:r>
    </w:p>
    <w:p w:rsidR="00925790" w:rsidRPr="003B200F" w:rsidRDefault="00925790" w:rsidP="00771DEC">
      <w:pPr>
        <w:pStyle w:val="Default"/>
        <w:ind w:firstLine="708"/>
        <w:rPr>
          <w:sz w:val="28"/>
          <w:szCs w:val="28"/>
        </w:rPr>
      </w:pPr>
      <w:r w:rsidRPr="003B200F">
        <w:rPr>
          <w:sz w:val="28"/>
          <w:szCs w:val="28"/>
        </w:rPr>
        <w:t xml:space="preserve">2) </w:t>
      </w:r>
      <w:r w:rsidR="00E3222D">
        <w:rPr>
          <w:sz w:val="28"/>
          <w:szCs w:val="28"/>
          <w:lang w:val="uz-Cyrl-UZ"/>
        </w:rPr>
        <w:t xml:space="preserve">олинган натижалар аҳамиятлилигининг етарли эмаслиги; </w:t>
      </w:r>
    </w:p>
    <w:p w:rsidR="00925790" w:rsidRPr="003B200F" w:rsidRDefault="00925790" w:rsidP="00771DEC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3) </w:t>
      </w:r>
      <w:r w:rsidR="00E3222D">
        <w:rPr>
          <w:sz w:val="28"/>
          <w:szCs w:val="28"/>
          <w:lang w:val="uz-Cyrl-UZ"/>
        </w:rPr>
        <w:t>тадқиқотнинг мақсад ва вазифалари аниқ шакллантирилмаганда</w:t>
      </w:r>
      <w:r w:rsidRPr="003B200F">
        <w:rPr>
          <w:sz w:val="28"/>
          <w:szCs w:val="28"/>
        </w:rPr>
        <w:t xml:space="preserve">; </w:t>
      </w:r>
    </w:p>
    <w:p w:rsidR="00925790" w:rsidRPr="003B200F" w:rsidRDefault="00925790" w:rsidP="00771DEC">
      <w:pPr>
        <w:pStyle w:val="Default"/>
        <w:ind w:firstLine="708"/>
        <w:rPr>
          <w:sz w:val="28"/>
          <w:szCs w:val="28"/>
        </w:rPr>
      </w:pPr>
      <w:r w:rsidRPr="003B200F">
        <w:rPr>
          <w:sz w:val="28"/>
          <w:szCs w:val="28"/>
        </w:rPr>
        <w:t xml:space="preserve">4) </w:t>
      </w:r>
      <w:r w:rsidR="00E3222D">
        <w:rPr>
          <w:sz w:val="28"/>
          <w:szCs w:val="28"/>
          <w:lang w:val="uz-Cyrl-UZ"/>
        </w:rPr>
        <w:t>замонавий тадқиқот даражасига мос келмаса</w:t>
      </w:r>
      <w:r w:rsidRPr="003B200F">
        <w:rPr>
          <w:sz w:val="28"/>
          <w:szCs w:val="28"/>
        </w:rPr>
        <w:t xml:space="preserve">; </w:t>
      </w:r>
    </w:p>
    <w:p w:rsidR="00925790" w:rsidRPr="003B200F" w:rsidRDefault="00925790" w:rsidP="00C06AF1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5) </w:t>
      </w:r>
      <w:r w:rsidR="00E3222D">
        <w:rPr>
          <w:sz w:val="28"/>
          <w:szCs w:val="28"/>
          <w:lang w:val="uz-Cyrl-UZ"/>
        </w:rPr>
        <w:t>хулосалар етарли даражада адабиётлар ёки амалий тажриба материаллари билан асосланмаган бўлса</w:t>
      </w:r>
      <w:r w:rsidRPr="003B200F">
        <w:rPr>
          <w:sz w:val="28"/>
          <w:szCs w:val="28"/>
        </w:rPr>
        <w:t xml:space="preserve">; </w:t>
      </w:r>
    </w:p>
    <w:p w:rsidR="00925790" w:rsidRPr="003B200F" w:rsidRDefault="00925790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6) </w:t>
      </w:r>
      <w:r w:rsidR="00E3222D">
        <w:rPr>
          <w:sz w:val="28"/>
          <w:szCs w:val="28"/>
          <w:lang w:val="uz-Cyrl-UZ"/>
        </w:rPr>
        <w:t xml:space="preserve">келтирилган натижалар муаллиф ёки бошқа тадқиқотчилар томонидан </w:t>
      </w:r>
      <w:r w:rsidR="00C06AF1">
        <w:rPr>
          <w:sz w:val="28"/>
          <w:szCs w:val="28"/>
          <w:lang w:val="uz-Cyrl-UZ"/>
        </w:rPr>
        <w:t xml:space="preserve">етарлича тўлиқ </w:t>
      </w:r>
      <w:r w:rsidR="00E3222D">
        <w:rPr>
          <w:sz w:val="28"/>
          <w:szCs w:val="28"/>
          <w:lang w:val="uz-Cyrl-UZ"/>
        </w:rPr>
        <w:t>мақола сифатида чоп этилган бўлса</w:t>
      </w:r>
      <w:r w:rsidRPr="003B200F">
        <w:rPr>
          <w:sz w:val="28"/>
          <w:szCs w:val="28"/>
        </w:rPr>
        <w:t xml:space="preserve">; </w:t>
      </w:r>
    </w:p>
    <w:p w:rsidR="00925790" w:rsidRPr="003B200F" w:rsidRDefault="00925790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7) </w:t>
      </w:r>
      <w:r w:rsidR="00787311">
        <w:rPr>
          <w:sz w:val="28"/>
          <w:szCs w:val="28"/>
          <w:lang w:val="uz-Cyrl-UZ"/>
        </w:rPr>
        <w:t>мақоланинг баддий сифати ва/ёки унинг расмийлаштирилиши қониқарсиз бўлса, “</w:t>
      </w:r>
      <w:r w:rsidR="00787311" w:rsidRPr="00787311">
        <w:rPr>
          <w:sz w:val="28"/>
          <w:szCs w:val="28"/>
          <w:lang w:val="uz-Cyrl-UZ"/>
        </w:rPr>
        <w:t xml:space="preserve">муаллифлар учун </w:t>
      </w:r>
      <w:proofErr w:type="gramStart"/>
      <w:r w:rsidR="00787311" w:rsidRPr="00787311">
        <w:rPr>
          <w:sz w:val="28"/>
          <w:szCs w:val="28"/>
          <w:lang w:val="uz-Cyrl-UZ"/>
        </w:rPr>
        <w:t>қоидалар</w:t>
      </w:r>
      <w:r w:rsidR="00787311">
        <w:rPr>
          <w:sz w:val="28"/>
          <w:szCs w:val="28"/>
          <w:lang w:val="uz-Cyrl-UZ"/>
        </w:rPr>
        <w:t>”га</w:t>
      </w:r>
      <w:proofErr w:type="gramEnd"/>
      <w:r w:rsidR="00787311">
        <w:rPr>
          <w:sz w:val="28"/>
          <w:szCs w:val="28"/>
          <w:lang w:val="uz-Cyrl-UZ"/>
        </w:rPr>
        <w:t xml:space="preserve"> риоя қилинмасдан расмийлаштирилган бўлса</w:t>
      </w:r>
      <w:r w:rsidRPr="003B200F">
        <w:rPr>
          <w:sz w:val="28"/>
          <w:szCs w:val="28"/>
        </w:rPr>
        <w:t xml:space="preserve">; </w:t>
      </w:r>
    </w:p>
    <w:p w:rsidR="00925790" w:rsidRDefault="00925790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</w:rPr>
        <w:t xml:space="preserve">8) </w:t>
      </w:r>
      <w:r w:rsidR="00787311">
        <w:rPr>
          <w:sz w:val="28"/>
          <w:szCs w:val="28"/>
          <w:lang w:val="uz-Cyrl-UZ"/>
        </w:rPr>
        <w:t>муаллиф томонидан икки марта қайта ишлан</w:t>
      </w:r>
      <w:r w:rsidR="00B1427C">
        <w:rPr>
          <w:sz w:val="28"/>
          <w:szCs w:val="28"/>
          <w:lang w:val="uz-Cyrl-UZ"/>
        </w:rPr>
        <w:t>иб таҳририятга келган</w:t>
      </w:r>
      <w:r w:rsidR="00787311">
        <w:rPr>
          <w:sz w:val="28"/>
          <w:szCs w:val="28"/>
          <w:lang w:val="uz-Cyrl-UZ"/>
        </w:rPr>
        <w:t xml:space="preserve"> вариантда тақризчининг барча эътирозлари </w:t>
      </w:r>
      <w:r w:rsidR="0008693A">
        <w:rPr>
          <w:sz w:val="28"/>
          <w:szCs w:val="28"/>
          <w:lang w:val="uz-Cyrl-UZ"/>
        </w:rPr>
        <w:t xml:space="preserve">(мос равишда асосларсиз) </w:t>
      </w:r>
      <w:r w:rsidR="00787311">
        <w:rPr>
          <w:sz w:val="28"/>
          <w:szCs w:val="28"/>
          <w:lang w:val="uz-Cyrl-UZ"/>
        </w:rPr>
        <w:t>инобатга олинмаган бўлса</w:t>
      </w:r>
      <w:r w:rsidRPr="003B200F">
        <w:rPr>
          <w:sz w:val="28"/>
          <w:szCs w:val="28"/>
        </w:rPr>
        <w:t>.</w:t>
      </w:r>
    </w:p>
    <w:p w:rsidR="0075256A" w:rsidRPr="0075256A" w:rsidRDefault="003819B6" w:rsidP="00157E4A">
      <w:pPr>
        <w:pStyle w:val="Default"/>
        <w:jc w:val="center"/>
        <w:rPr>
          <w:b/>
          <w:bCs/>
          <w:sz w:val="28"/>
          <w:szCs w:val="28"/>
        </w:rPr>
      </w:pPr>
      <w:r w:rsidRPr="003B200F">
        <w:rPr>
          <w:b/>
          <w:bCs/>
          <w:sz w:val="28"/>
          <w:szCs w:val="28"/>
          <w:lang w:val="uz-Cyrl-UZ"/>
        </w:rPr>
        <w:br w:type="page"/>
      </w:r>
      <w:r w:rsidR="0075256A" w:rsidRPr="0075256A">
        <w:rPr>
          <w:b/>
          <w:bCs/>
          <w:sz w:val="28"/>
          <w:szCs w:val="28"/>
        </w:rPr>
        <w:lastRenderedPageBreak/>
        <w:t>Правила для авторов</w:t>
      </w:r>
    </w:p>
    <w:p w:rsidR="003E2BB5" w:rsidRPr="003B200F" w:rsidRDefault="003E2BB5" w:rsidP="00771DEC">
      <w:pPr>
        <w:pStyle w:val="Default"/>
        <w:jc w:val="center"/>
        <w:rPr>
          <w:sz w:val="28"/>
          <w:szCs w:val="28"/>
        </w:rPr>
      </w:pPr>
      <w:r w:rsidRPr="003B200F">
        <w:rPr>
          <w:b/>
          <w:bCs/>
          <w:sz w:val="28"/>
          <w:szCs w:val="28"/>
        </w:rPr>
        <w:t>I. Т</w:t>
      </w:r>
      <w:r w:rsidR="00624B10" w:rsidRPr="003B200F">
        <w:rPr>
          <w:b/>
          <w:bCs/>
          <w:sz w:val="28"/>
          <w:szCs w:val="28"/>
        </w:rPr>
        <w:t>ематика и виды публикаций</w:t>
      </w:r>
    </w:p>
    <w:p w:rsidR="00D754FE" w:rsidRPr="00D754FE" w:rsidRDefault="00540D5E" w:rsidP="00D754F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ж</w:t>
      </w:r>
      <w:r w:rsidR="003E2BB5" w:rsidRPr="003B200F">
        <w:rPr>
          <w:sz w:val="28"/>
          <w:szCs w:val="28"/>
        </w:rPr>
        <w:t xml:space="preserve">урнале </w:t>
      </w:r>
      <w:r w:rsidR="003E2BB5" w:rsidRPr="00D754FE">
        <w:rPr>
          <w:sz w:val="28"/>
          <w:szCs w:val="28"/>
        </w:rPr>
        <w:t>“</w:t>
      </w:r>
      <w:proofErr w:type="spellStart"/>
      <w:r w:rsidR="003E2BB5" w:rsidRPr="00D754FE">
        <w:rPr>
          <w:sz w:val="28"/>
          <w:szCs w:val="28"/>
        </w:rPr>
        <w:t>Ахборотнома</w:t>
      </w:r>
      <w:proofErr w:type="spellEnd"/>
      <w:r w:rsidR="003E2BB5" w:rsidRPr="00D754FE">
        <w:rPr>
          <w:sz w:val="28"/>
          <w:szCs w:val="28"/>
        </w:rPr>
        <w:t xml:space="preserve">” </w:t>
      </w:r>
      <w:r w:rsidR="00D754FE">
        <w:rPr>
          <w:sz w:val="28"/>
          <w:szCs w:val="28"/>
        </w:rPr>
        <w:t>Государственн</w:t>
      </w:r>
      <w:r>
        <w:rPr>
          <w:sz w:val="28"/>
          <w:szCs w:val="28"/>
        </w:rPr>
        <w:t>ы</w:t>
      </w:r>
      <w:r w:rsidR="00D754FE">
        <w:rPr>
          <w:sz w:val="28"/>
          <w:szCs w:val="28"/>
        </w:rPr>
        <w:t>м центр тестирование при Кабинет</w:t>
      </w:r>
      <w:r w:rsidR="00CD3255">
        <w:rPr>
          <w:sz w:val="28"/>
          <w:szCs w:val="28"/>
          <w:lang w:val="uz-Cyrl-UZ"/>
        </w:rPr>
        <w:t>е</w:t>
      </w:r>
      <w:r w:rsidR="00D754FE">
        <w:rPr>
          <w:sz w:val="28"/>
          <w:szCs w:val="28"/>
        </w:rPr>
        <w:t xml:space="preserve"> Министров Республики Узбекистан </w:t>
      </w:r>
      <w:r w:rsidR="003E2BB5" w:rsidRPr="003B200F">
        <w:rPr>
          <w:sz w:val="28"/>
          <w:szCs w:val="28"/>
        </w:rPr>
        <w:t xml:space="preserve">печатаются </w:t>
      </w:r>
      <w:r w:rsidR="00D754FE">
        <w:rPr>
          <w:sz w:val="28"/>
          <w:szCs w:val="28"/>
        </w:rPr>
        <w:t>теоретические</w:t>
      </w:r>
      <w:r w:rsidR="00DE13B1">
        <w:rPr>
          <w:sz w:val="28"/>
          <w:szCs w:val="28"/>
        </w:rPr>
        <w:t xml:space="preserve"> и </w:t>
      </w:r>
      <w:r w:rsidR="00D754FE">
        <w:rPr>
          <w:sz w:val="28"/>
          <w:szCs w:val="28"/>
        </w:rPr>
        <w:t>экспериментальные</w:t>
      </w:r>
      <w:r w:rsidR="003F59BD">
        <w:rPr>
          <w:sz w:val="28"/>
          <w:szCs w:val="28"/>
        </w:rPr>
        <w:t xml:space="preserve"> </w:t>
      </w:r>
      <w:r w:rsidR="003E2BB5" w:rsidRPr="003B200F">
        <w:rPr>
          <w:sz w:val="28"/>
          <w:szCs w:val="28"/>
        </w:rPr>
        <w:t xml:space="preserve">оригинальные статьи о </w:t>
      </w:r>
      <w:r w:rsidR="003E2BB5" w:rsidRPr="00D754FE">
        <w:rPr>
          <w:sz w:val="28"/>
          <w:szCs w:val="28"/>
        </w:rPr>
        <w:t>педагогиче</w:t>
      </w:r>
      <w:r w:rsidR="003F59BD">
        <w:rPr>
          <w:sz w:val="28"/>
          <w:szCs w:val="28"/>
        </w:rPr>
        <w:t>с</w:t>
      </w:r>
      <w:r w:rsidR="003E2BB5" w:rsidRPr="00D754FE">
        <w:rPr>
          <w:sz w:val="28"/>
          <w:szCs w:val="28"/>
        </w:rPr>
        <w:t>ких</w:t>
      </w:r>
      <w:r w:rsidR="003F59BD">
        <w:rPr>
          <w:sz w:val="28"/>
          <w:szCs w:val="28"/>
        </w:rPr>
        <w:t xml:space="preserve"> </w:t>
      </w:r>
      <w:proofErr w:type="spellStart"/>
      <w:r w:rsidR="003E2BB5" w:rsidRPr="00D754FE">
        <w:rPr>
          <w:sz w:val="28"/>
          <w:szCs w:val="28"/>
        </w:rPr>
        <w:t>измерени</w:t>
      </w:r>
      <w:proofErr w:type="spellEnd"/>
      <w:r w:rsidR="00CD3255">
        <w:rPr>
          <w:sz w:val="28"/>
          <w:szCs w:val="28"/>
          <w:lang w:val="uz-Cyrl-UZ"/>
        </w:rPr>
        <w:t>ях</w:t>
      </w:r>
      <w:r w:rsidR="003E2BB5" w:rsidRPr="003B200F">
        <w:rPr>
          <w:sz w:val="28"/>
          <w:szCs w:val="28"/>
        </w:rPr>
        <w:t xml:space="preserve">. </w:t>
      </w:r>
      <w:r w:rsidR="00DE13B1" w:rsidRPr="00D754FE">
        <w:rPr>
          <w:sz w:val="28"/>
          <w:szCs w:val="28"/>
        </w:rPr>
        <w:t>Особое внимание уделяется исследованиям</w:t>
      </w:r>
      <w:r w:rsidR="00D754FE" w:rsidRPr="00D754FE">
        <w:rPr>
          <w:sz w:val="28"/>
          <w:szCs w:val="28"/>
        </w:rPr>
        <w:t xml:space="preserve"> о </w:t>
      </w:r>
      <w:proofErr w:type="spellStart"/>
      <w:r w:rsidR="00D754FE" w:rsidRPr="00D754FE">
        <w:rPr>
          <w:sz w:val="28"/>
          <w:szCs w:val="28"/>
        </w:rPr>
        <w:t>тестологии</w:t>
      </w:r>
      <w:proofErr w:type="spellEnd"/>
      <w:r w:rsidR="00D754FE" w:rsidRPr="00D754FE">
        <w:rPr>
          <w:sz w:val="28"/>
          <w:szCs w:val="28"/>
        </w:rPr>
        <w:t>.</w:t>
      </w:r>
    </w:p>
    <w:p w:rsidR="003E2BB5" w:rsidRPr="003B200F" w:rsidRDefault="003E2BB5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Объем </w:t>
      </w:r>
      <w:r w:rsidRPr="003B200F">
        <w:rPr>
          <w:b/>
          <w:bCs/>
          <w:sz w:val="28"/>
          <w:szCs w:val="28"/>
        </w:rPr>
        <w:t xml:space="preserve">статьи </w:t>
      </w:r>
      <w:r w:rsidRPr="003B200F">
        <w:rPr>
          <w:sz w:val="28"/>
          <w:szCs w:val="28"/>
        </w:rPr>
        <w:t xml:space="preserve">не должен превышать </w:t>
      </w:r>
      <w:r w:rsidR="00DE13B1">
        <w:rPr>
          <w:sz w:val="28"/>
          <w:szCs w:val="28"/>
        </w:rPr>
        <w:t>15</w:t>
      </w:r>
      <w:r w:rsidRPr="003B200F">
        <w:rPr>
          <w:sz w:val="28"/>
          <w:szCs w:val="28"/>
        </w:rPr>
        <w:t xml:space="preserve"> страниц машинописного текста</w:t>
      </w:r>
      <w:r w:rsidR="00DE13B1" w:rsidRPr="003B200F">
        <w:rPr>
          <w:sz w:val="28"/>
          <w:szCs w:val="28"/>
          <w:lang w:val="uz-Cyrl-UZ"/>
        </w:rPr>
        <w:t xml:space="preserve">(14 pt </w:t>
      </w:r>
      <w:r w:rsidR="00DE13B1">
        <w:rPr>
          <w:sz w:val="28"/>
          <w:szCs w:val="28"/>
          <w:lang w:val="uz-Cyrl-UZ"/>
        </w:rPr>
        <w:t xml:space="preserve">в шрифте </w:t>
      </w:r>
      <w:r w:rsidR="00DE13B1" w:rsidRPr="003B200F">
        <w:rPr>
          <w:sz w:val="28"/>
          <w:szCs w:val="28"/>
          <w:lang w:val="uz-Cyrl-UZ"/>
        </w:rPr>
        <w:t>Times New Roman)</w:t>
      </w:r>
      <w:r w:rsidRPr="003B200F">
        <w:rPr>
          <w:sz w:val="28"/>
          <w:szCs w:val="28"/>
        </w:rPr>
        <w:t xml:space="preserve">. </w:t>
      </w:r>
    </w:p>
    <w:p w:rsidR="003E2BB5" w:rsidRPr="003B200F" w:rsidRDefault="003E2BB5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Материалы, обладающие существенной научной новизной и заслуживающие срочной публикации, представляются в виде </w:t>
      </w:r>
      <w:r w:rsidRPr="003B200F">
        <w:rPr>
          <w:b/>
          <w:bCs/>
          <w:sz w:val="28"/>
          <w:szCs w:val="28"/>
        </w:rPr>
        <w:t xml:space="preserve">писем редактору </w:t>
      </w:r>
      <w:r w:rsidRPr="003B200F">
        <w:rPr>
          <w:sz w:val="28"/>
          <w:szCs w:val="28"/>
        </w:rPr>
        <w:t xml:space="preserve">(не более 4 страниц </w:t>
      </w:r>
      <w:r w:rsidR="0038587A" w:rsidRPr="003B200F">
        <w:rPr>
          <w:sz w:val="28"/>
          <w:szCs w:val="28"/>
          <w:lang w:val="uz-Cyrl-UZ"/>
        </w:rPr>
        <w:t xml:space="preserve">14 pt </w:t>
      </w:r>
      <w:r w:rsidR="0038587A">
        <w:rPr>
          <w:sz w:val="28"/>
          <w:szCs w:val="28"/>
          <w:lang w:val="uz-Cyrl-UZ"/>
        </w:rPr>
        <w:t xml:space="preserve">в шрифте </w:t>
      </w:r>
      <w:r w:rsidR="0038587A" w:rsidRPr="003B200F">
        <w:rPr>
          <w:sz w:val="28"/>
          <w:szCs w:val="28"/>
          <w:lang w:val="uz-Cyrl-UZ"/>
        </w:rPr>
        <w:t>Times New Roman</w:t>
      </w:r>
      <w:r w:rsidRPr="003B200F">
        <w:rPr>
          <w:sz w:val="28"/>
          <w:szCs w:val="28"/>
        </w:rPr>
        <w:t xml:space="preserve">). </w:t>
      </w:r>
    </w:p>
    <w:p w:rsidR="003E2BB5" w:rsidRPr="003B200F" w:rsidRDefault="003E2BB5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В виде </w:t>
      </w:r>
      <w:r w:rsidRPr="003B200F">
        <w:rPr>
          <w:b/>
          <w:bCs/>
          <w:sz w:val="28"/>
          <w:szCs w:val="28"/>
        </w:rPr>
        <w:t xml:space="preserve">кратких сообщений </w:t>
      </w:r>
      <w:r w:rsidRPr="003B200F">
        <w:rPr>
          <w:sz w:val="28"/>
          <w:szCs w:val="28"/>
        </w:rPr>
        <w:t xml:space="preserve">(не более 6 страниц </w:t>
      </w:r>
      <w:r w:rsidR="0038587A" w:rsidRPr="003B200F">
        <w:rPr>
          <w:sz w:val="28"/>
          <w:szCs w:val="28"/>
          <w:lang w:val="uz-Cyrl-UZ"/>
        </w:rPr>
        <w:t xml:space="preserve">14 pt </w:t>
      </w:r>
      <w:r w:rsidR="0038587A">
        <w:rPr>
          <w:sz w:val="28"/>
          <w:szCs w:val="28"/>
          <w:lang w:val="uz-Cyrl-UZ"/>
        </w:rPr>
        <w:t xml:space="preserve">в шрифте </w:t>
      </w:r>
      <w:r w:rsidR="0038587A" w:rsidRPr="003B200F">
        <w:rPr>
          <w:sz w:val="28"/>
          <w:szCs w:val="28"/>
          <w:lang w:val="uz-Cyrl-UZ"/>
        </w:rPr>
        <w:t>Times New Roman</w:t>
      </w:r>
      <w:r w:rsidRPr="003B200F">
        <w:rPr>
          <w:sz w:val="28"/>
          <w:szCs w:val="28"/>
        </w:rPr>
        <w:t xml:space="preserve">) может быть опубликован материал, дополняющий или корректирующий ранее опубликованный, но не требующий публикации в виде полной статьи. </w:t>
      </w:r>
    </w:p>
    <w:p w:rsidR="004D7D5B" w:rsidRPr="003B200F" w:rsidRDefault="00CD3255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</w:rPr>
        <w:t>В ж</w:t>
      </w:r>
      <w:r w:rsidR="003E2BB5" w:rsidRPr="003B200F">
        <w:rPr>
          <w:sz w:val="28"/>
          <w:szCs w:val="28"/>
        </w:rPr>
        <w:t xml:space="preserve">урнале также публикуются </w:t>
      </w:r>
      <w:r w:rsidR="003E2BB5" w:rsidRPr="003B200F">
        <w:rPr>
          <w:b/>
          <w:bCs/>
          <w:sz w:val="28"/>
          <w:szCs w:val="28"/>
        </w:rPr>
        <w:t xml:space="preserve">обзорные статьи </w:t>
      </w:r>
      <w:r w:rsidR="003E2BB5" w:rsidRPr="003B200F">
        <w:rPr>
          <w:sz w:val="28"/>
          <w:szCs w:val="28"/>
        </w:rPr>
        <w:t xml:space="preserve">по важнейшим и актуальным проблемам </w:t>
      </w:r>
      <w:proofErr w:type="spellStart"/>
      <w:r w:rsidR="003E2BB5" w:rsidRPr="003B200F">
        <w:rPr>
          <w:sz w:val="28"/>
          <w:szCs w:val="28"/>
        </w:rPr>
        <w:t>теоретическ</w:t>
      </w:r>
      <w:proofErr w:type="spellEnd"/>
      <w:r>
        <w:rPr>
          <w:sz w:val="28"/>
          <w:szCs w:val="28"/>
          <w:lang w:val="uz-Cyrl-UZ"/>
        </w:rPr>
        <w:t>их</w:t>
      </w:r>
      <w:r w:rsidR="003E2BB5" w:rsidRPr="003B200F">
        <w:rPr>
          <w:sz w:val="28"/>
          <w:szCs w:val="28"/>
        </w:rPr>
        <w:t xml:space="preserve"> и </w:t>
      </w:r>
      <w:proofErr w:type="spellStart"/>
      <w:r w:rsidR="003E2BB5" w:rsidRPr="003B200F">
        <w:rPr>
          <w:sz w:val="28"/>
          <w:szCs w:val="28"/>
        </w:rPr>
        <w:t>экспериментальн</w:t>
      </w:r>
      <w:proofErr w:type="spellEnd"/>
      <w:r w:rsidR="003F59BD">
        <w:rPr>
          <w:sz w:val="28"/>
          <w:szCs w:val="28"/>
          <w:lang w:val="uz-Cyrl-UZ"/>
        </w:rPr>
        <w:t>ы</w:t>
      </w:r>
      <w:r>
        <w:rPr>
          <w:sz w:val="28"/>
          <w:szCs w:val="28"/>
          <w:lang w:val="uz-Cyrl-UZ"/>
        </w:rPr>
        <w:t>х</w:t>
      </w:r>
      <w:r w:rsidR="003F59BD">
        <w:rPr>
          <w:sz w:val="28"/>
          <w:szCs w:val="28"/>
          <w:lang w:val="uz-Cyrl-UZ"/>
        </w:rPr>
        <w:t xml:space="preserve"> </w:t>
      </w:r>
      <w:proofErr w:type="spellStart"/>
      <w:r w:rsidR="00BE5A5D" w:rsidRPr="00AC42B1">
        <w:rPr>
          <w:sz w:val="28"/>
          <w:szCs w:val="28"/>
        </w:rPr>
        <w:t>педагогическ</w:t>
      </w:r>
      <w:proofErr w:type="spellEnd"/>
      <w:r>
        <w:rPr>
          <w:sz w:val="28"/>
          <w:szCs w:val="28"/>
          <w:lang w:val="uz-Cyrl-UZ"/>
        </w:rPr>
        <w:t>их</w:t>
      </w:r>
      <w:r w:rsidR="003F59BD">
        <w:rPr>
          <w:sz w:val="28"/>
          <w:szCs w:val="28"/>
          <w:lang w:val="uz-Cyrl-UZ"/>
        </w:rPr>
        <w:t xml:space="preserve"> </w:t>
      </w:r>
      <w:proofErr w:type="spellStart"/>
      <w:r w:rsidR="00BE5A5D" w:rsidRPr="00AC42B1">
        <w:rPr>
          <w:sz w:val="28"/>
          <w:szCs w:val="28"/>
        </w:rPr>
        <w:t>измерени</w:t>
      </w:r>
      <w:proofErr w:type="spellEnd"/>
      <w:r>
        <w:rPr>
          <w:sz w:val="28"/>
          <w:szCs w:val="28"/>
          <w:lang w:val="uz-Cyrl-UZ"/>
        </w:rPr>
        <w:t>й</w:t>
      </w:r>
      <w:r w:rsidR="003E2BB5" w:rsidRPr="003B200F">
        <w:rPr>
          <w:sz w:val="28"/>
          <w:szCs w:val="28"/>
        </w:rPr>
        <w:t xml:space="preserve"> (не более 40 страниц </w:t>
      </w:r>
      <w:r w:rsidR="0038587A" w:rsidRPr="003B200F">
        <w:rPr>
          <w:sz w:val="28"/>
          <w:szCs w:val="28"/>
          <w:lang w:val="uz-Cyrl-UZ"/>
        </w:rPr>
        <w:t xml:space="preserve">14 pt </w:t>
      </w:r>
      <w:r w:rsidR="0038587A">
        <w:rPr>
          <w:sz w:val="28"/>
          <w:szCs w:val="28"/>
          <w:lang w:val="uz-Cyrl-UZ"/>
        </w:rPr>
        <w:t xml:space="preserve">в шрифте </w:t>
      </w:r>
      <w:r w:rsidR="0038587A" w:rsidRPr="003B200F">
        <w:rPr>
          <w:sz w:val="28"/>
          <w:szCs w:val="28"/>
          <w:lang w:val="uz-Cyrl-UZ"/>
        </w:rPr>
        <w:t>Times New Roman</w:t>
      </w:r>
      <w:r w:rsidR="003E2BB5" w:rsidRPr="003B200F">
        <w:rPr>
          <w:sz w:val="28"/>
          <w:szCs w:val="28"/>
        </w:rPr>
        <w:t>). Тематику обзоров авторы должны предварительно согласовать с редакцией, представив краткую аннотацию (не более 1 страницы).</w:t>
      </w:r>
    </w:p>
    <w:p w:rsidR="00CA5139" w:rsidRPr="003B200F" w:rsidRDefault="004D7D5B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</w:rPr>
        <w:t xml:space="preserve">В представляемых тестах рукописей следует </w:t>
      </w:r>
      <w:r w:rsidRPr="003B200F">
        <w:rPr>
          <w:b/>
          <w:bCs/>
          <w:sz w:val="28"/>
          <w:szCs w:val="28"/>
        </w:rPr>
        <w:t xml:space="preserve">избегать </w:t>
      </w:r>
      <w:r w:rsidRPr="003B200F">
        <w:rPr>
          <w:sz w:val="28"/>
          <w:szCs w:val="28"/>
        </w:rPr>
        <w:t xml:space="preserve">необоснованного </w:t>
      </w:r>
      <w:r w:rsidRPr="003B200F">
        <w:rPr>
          <w:b/>
          <w:bCs/>
          <w:sz w:val="28"/>
          <w:szCs w:val="28"/>
        </w:rPr>
        <w:t xml:space="preserve">разделения материала по одному вопросу на несколько статей </w:t>
      </w:r>
      <w:r w:rsidRPr="003B200F">
        <w:rPr>
          <w:sz w:val="28"/>
          <w:szCs w:val="28"/>
        </w:rPr>
        <w:t xml:space="preserve">и </w:t>
      </w:r>
      <w:r w:rsidRPr="003B200F">
        <w:rPr>
          <w:b/>
          <w:bCs/>
          <w:sz w:val="28"/>
          <w:szCs w:val="28"/>
        </w:rPr>
        <w:t xml:space="preserve">чрезмерного </w:t>
      </w:r>
      <w:proofErr w:type="spellStart"/>
      <w:r w:rsidRPr="003B200F">
        <w:rPr>
          <w:b/>
          <w:bCs/>
          <w:sz w:val="28"/>
          <w:szCs w:val="28"/>
        </w:rPr>
        <w:t>самоцитирования</w:t>
      </w:r>
      <w:proofErr w:type="spellEnd"/>
      <w:r w:rsidRPr="003B200F">
        <w:rPr>
          <w:sz w:val="28"/>
          <w:szCs w:val="28"/>
        </w:rPr>
        <w:t>.</w:t>
      </w:r>
    </w:p>
    <w:p w:rsidR="005E008C" w:rsidRPr="003B200F" w:rsidRDefault="005E008C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200F">
        <w:rPr>
          <w:rFonts w:ascii="Times New Roman" w:hAnsi="Times New Roman" w:cs="Times New Roman"/>
          <w:sz w:val="28"/>
          <w:szCs w:val="28"/>
        </w:rPr>
        <w:t xml:space="preserve">В 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 xml:space="preserve">списке цитируемой литературы </w:t>
      </w:r>
      <w:r w:rsidRPr="003B200F">
        <w:rPr>
          <w:rFonts w:ascii="Times New Roman" w:hAnsi="Times New Roman" w:cs="Times New Roman"/>
          <w:sz w:val="28"/>
          <w:szCs w:val="28"/>
        </w:rPr>
        <w:t>должны быть указаны источники, опубликованные, главным образом, за последние 5–10 лет. Цитирование более ранних работ допускается только в крайних случаях.</w:t>
      </w:r>
    </w:p>
    <w:p w:rsidR="003E2BB5" w:rsidRPr="003B200F" w:rsidRDefault="003E2BB5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b/>
          <w:bCs/>
          <w:sz w:val="28"/>
          <w:szCs w:val="28"/>
        </w:rPr>
        <w:t>Редакция сохраняет за собой право принимать решение о сокращении и объединении материалов, а также о сокращении статьи независимо от ее объема.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</w:p>
    <w:p w:rsidR="00D4713B" w:rsidRPr="003B200F" w:rsidRDefault="00D4713B" w:rsidP="00771DEC">
      <w:pPr>
        <w:pStyle w:val="Default"/>
        <w:jc w:val="center"/>
        <w:rPr>
          <w:sz w:val="28"/>
          <w:szCs w:val="28"/>
        </w:rPr>
      </w:pPr>
      <w:r w:rsidRPr="003B200F">
        <w:rPr>
          <w:b/>
          <w:bCs/>
          <w:sz w:val="28"/>
          <w:szCs w:val="28"/>
        </w:rPr>
        <w:t xml:space="preserve">II. </w:t>
      </w:r>
      <w:r w:rsidR="00624B10">
        <w:rPr>
          <w:b/>
          <w:bCs/>
          <w:sz w:val="28"/>
          <w:szCs w:val="28"/>
        </w:rPr>
        <w:t>П</w:t>
      </w:r>
      <w:r w:rsidR="00624B10" w:rsidRPr="003B200F">
        <w:rPr>
          <w:b/>
          <w:bCs/>
          <w:sz w:val="28"/>
          <w:szCs w:val="28"/>
        </w:rPr>
        <w:t>редставление рукописей в редакцию и их оформление</w:t>
      </w:r>
    </w:p>
    <w:p w:rsidR="005E008C" w:rsidRPr="003B200F" w:rsidRDefault="00D4713B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</w:rPr>
        <w:t>Рукописи статей, включая иллюстративный материал (таблицы, схемы, рисунки), принимаются в редакцию в электронной форме (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 xml:space="preserve">по эл. адресу: </w:t>
      </w:r>
      <w:r w:rsidR="00DF2F17" w:rsidRPr="00DF2F17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a</w:t>
      </w:r>
      <w:r w:rsidR="00616D2E" w:rsidRPr="00616D2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616D2E">
        <w:rPr>
          <w:rFonts w:ascii="Times New Roman" w:hAnsi="Times New Roman" w:cs="Times New Roman"/>
          <w:i/>
          <w:iCs/>
          <w:sz w:val="28"/>
          <w:szCs w:val="28"/>
          <w:lang w:val="en-US"/>
        </w:rPr>
        <w:t>baratov</w:t>
      </w:r>
      <w:proofErr w:type="spellEnd"/>
      <w:r w:rsidRPr="00DF2F1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="008A68FE" w:rsidRPr="00DF2F17">
        <w:rPr>
          <w:rFonts w:ascii="Times New Roman" w:hAnsi="Times New Roman" w:cs="Times New Roman"/>
          <w:i/>
          <w:sz w:val="28"/>
          <w:szCs w:val="28"/>
          <w:lang w:val="en-US"/>
        </w:rPr>
        <w:t>dtm</w:t>
      </w:r>
      <w:proofErr w:type="spellEnd"/>
      <w:r w:rsidRPr="00DF2F17">
        <w:rPr>
          <w:rFonts w:ascii="Times New Roman" w:hAnsi="Times New Roman" w:cs="Times New Roman"/>
          <w:i/>
          <w:sz w:val="28"/>
          <w:szCs w:val="28"/>
        </w:rPr>
        <w:t>.u</w:t>
      </w:r>
      <w:r w:rsidR="008A68FE" w:rsidRPr="00DF2F17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B200F">
        <w:rPr>
          <w:rFonts w:ascii="Times New Roman" w:hAnsi="Times New Roman" w:cs="Times New Roman"/>
          <w:sz w:val="28"/>
          <w:szCs w:val="28"/>
        </w:rPr>
        <w:t xml:space="preserve">) в объеме 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 xml:space="preserve">единого файла </w:t>
      </w:r>
      <w:r w:rsidRPr="003B200F">
        <w:rPr>
          <w:rFonts w:ascii="Times New Roman" w:hAnsi="Times New Roman" w:cs="Times New Roman"/>
          <w:sz w:val="28"/>
          <w:szCs w:val="28"/>
        </w:rPr>
        <w:t>(со сплошной нумерацией страниц).</w:t>
      </w:r>
    </w:p>
    <w:p w:rsidR="00D4713B" w:rsidRPr="003B200F" w:rsidRDefault="00E74B05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Вместе с </w:t>
      </w:r>
      <w:r w:rsidR="00D4713B" w:rsidRPr="003B200F">
        <w:rPr>
          <w:sz w:val="28"/>
          <w:szCs w:val="28"/>
        </w:rPr>
        <w:t xml:space="preserve">рукописью авторам необходимо предоставить </w:t>
      </w:r>
      <w:r w:rsidR="00D4713B" w:rsidRPr="003B200F">
        <w:rPr>
          <w:b/>
          <w:bCs/>
          <w:sz w:val="28"/>
          <w:szCs w:val="28"/>
        </w:rPr>
        <w:t xml:space="preserve">письмо-подтверждение </w:t>
      </w:r>
      <w:r w:rsidR="00D4713B" w:rsidRPr="003B200F">
        <w:rPr>
          <w:sz w:val="28"/>
          <w:szCs w:val="28"/>
        </w:rPr>
        <w:t xml:space="preserve">(в свободной форме), в котором гарантируется, что материал рукописи ранее нигде не публиковался и не находится на рассмотрении для публикации в других журналах. </w:t>
      </w:r>
    </w:p>
    <w:p w:rsidR="00D4713B" w:rsidRPr="003B200F" w:rsidRDefault="00D4713B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Авторам в течение 7 рабочих дней со дня поступления рукописи в редакцию направляется </w:t>
      </w:r>
      <w:r w:rsidRPr="003B200F">
        <w:rPr>
          <w:b/>
          <w:bCs/>
          <w:sz w:val="28"/>
          <w:szCs w:val="28"/>
        </w:rPr>
        <w:t>уведомление о ее получении</w:t>
      </w:r>
      <w:r w:rsidRPr="003B200F">
        <w:rPr>
          <w:sz w:val="28"/>
          <w:szCs w:val="28"/>
        </w:rPr>
        <w:t xml:space="preserve">. </w:t>
      </w:r>
    </w:p>
    <w:p w:rsidR="00D4713B" w:rsidRPr="003B200F" w:rsidRDefault="00D4713B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При оформлении экспериментальных, обзорных статей, писем редактору и кратких сообщений необходимо придерживаться следующего порядка: </w:t>
      </w:r>
    </w:p>
    <w:p w:rsidR="00D4713B" w:rsidRPr="003B200F" w:rsidRDefault="00D4713B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1. </w:t>
      </w:r>
      <w:r w:rsidRPr="003140D7">
        <w:rPr>
          <w:bCs/>
          <w:sz w:val="28"/>
          <w:szCs w:val="28"/>
        </w:rPr>
        <w:t>Весь текст рукописи (включая название, инициалы и фамилии авторов, места работы авторов, краткое резюме и ключевые слова) дается 1</w:t>
      </w:r>
      <w:r w:rsidR="00511346" w:rsidRPr="003140D7">
        <w:rPr>
          <w:bCs/>
          <w:sz w:val="28"/>
          <w:szCs w:val="28"/>
          <w:lang w:val="uz-Cyrl-UZ"/>
        </w:rPr>
        <w:t>4</w:t>
      </w:r>
      <w:r w:rsidRPr="003140D7">
        <w:rPr>
          <w:bCs/>
          <w:sz w:val="28"/>
          <w:szCs w:val="28"/>
        </w:rPr>
        <w:t xml:space="preserve"> кеглем, 1,5 </w:t>
      </w:r>
      <w:r w:rsidRPr="003140D7">
        <w:rPr>
          <w:bCs/>
          <w:sz w:val="28"/>
          <w:szCs w:val="28"/>
        </w:rPr>
        <w:lastRenderedPageBreak/>
        <w:t xml:space="preserve">интервалом (шрифт </w:t>
      </w:r>
      <w:proofErr w:type="spellStart"/>
      <w:r w:rsidRPr="003140D7">
        <w:rPr>
          <w:bCs/>
          <w:sz w:val="28"/>
          <w:szCs w:val="28"/>
        </w:rPr>
        <w:t>Times</w:t>
      </w:r>
      <w:proofErr w:type="spellEnd"/>
      <w:r w:rsidR="003F59BD">
        <w:rPr>
          <w:bCs/>
          <w:sz w:val="28"/>
          <w:szCs w:val="28"/>
        </w:rPr>
        <w:t xml:space="preserve"> </w:t>
      </w:r>
      <w:proofErr w:type="spellStart"/>
      <w:r w:rsidRPr="003140D7">
        <w:rPr>
          <w:bCs/>
          <w:sz w:val="28"/>
          <w:szCs w:val="28"/>
        </w:rPr>
        <w:t>New</w:t>
      </w:r>
      <w:proofErr w:type="spellEnd"/>
      <w:r w:rsidR="003F59BD">
        <w:rPr>
          <w:bCs/>
          <w:sz w:val="28"/>
          <w:szCs w:val="28"/>
        </w:rPr>
        <w:t xml:space="preserve"> </w:t>
      </w:r>
      <w:proofErr w:type="spellStart"/>
      <w:r w:rsidRPr="003140D7">
        <w:rPr>
          <w:bCs/>
          <w:sz w:val="28"/>
          <w:szCs w:val="28"/>
        </w:rPr>
        <w:t>Roman</w:t>
      </w:r>
      <w:proofErr w:type="spellEnd"/>
      <w:r w:rsidRPr="003140D7">
        <w:rPr>
          <w:bCs/>
          <w:sz w:val="28"/>
          <w:szCs w:val="28"/>
        </w:rPr>
        <w:t xml:space="preserve">), поля по 2 см с каждой стороны. Выравнивание основного текста рукописи – по левому краю (кроме заголовков и подзаголовков). Используемый текстовый редактор – </w:t>
      </w:r>
      <w:proofErr w:type="spellStart"/>
      <w:r w:rsidRPr="003140D7">
        <w:rPr>
          <w:bCs/>
          <w:sz w:val="28"/>
          <w:szCs w:val="28"/>
        </w:rPr>
        <w:t>Microsoft</w:t>
      </w:r>
      <w:proofErr w:type="spellEnd"/>
      <w:r w:rsidR="003F59BD">
        <w:rPr>
          <w:bCs/>
          <w:sz w:val="28"/>
          <w:szCs w:val="28"/>
        </w:rPr>
        <w:t xml:space="preserve"> </w:t>
      </w:r>
      <w:proofErr w:type="spellStart"/>
      <w:r w:rsidRPr="003140D7">
        <w:rPr>
          <w:bCs/>
          <w:sz w:val="28"/>
          <w:szCs w:val="28"/>
        </w:rPr>
        <w:t>Office</w:t>
      </w:r>
      <w:proofErr w:type="spellEnd"/>
      <w:r w:rsidR="003F59BD">
        <w:rPr>
          <w:bCs/>
          <w:sz w:val="28"/>
          <w:szCs w:val="28"/>
        </w:rPr>
        <w:t xml:space="preserve"> </w:t>
      </w:r>
      <w:proofErr w:type="spellStart"/>
      <w:r w:rsidRPr="003140D7">
        <w:rPr>
          <w:bCs/>
          <w:sz w:val="28"/>
          <w:szCs w:val="28"/>
        </w:rPr>
        <w:t>Word</w:t>
      </w:r>
      <w:proofErr w:type="spellEnd"/>
      <w:r w:rsidRPr="003140D7">
        <w:rPr>
          <w:bCs/>
          <w:sz w:val="28"/>
          <w:szCs w:val="28"/>
        </w:rPr>
        <w:t xml:space="preserve"> (формат *</w:t>
      </w:r>
      <w:r w:rsidR="00511346" w:rsidRPr="00F37561">
        <w:rPr>
          <w:bCs/>
          <w:sz w:val="28"/>
          <w:szCs w:val="28"/>
        </w:rPr>
        <w:t>.</w:t>
      </w:r>
      <w:r w:rsidR="00511346" w:rsidRPr="003140D7">
        <w:rPr>
          <w:bCs/>
          <w:sz w:val="28"/>
          <w:szCs w:val="28"/>
          <w:lang w:val="en-US"/>
        </w:rPr>
        <w:t>rtf</w:t>
      </w:r>
      <w:r w:rsidRPr="003140D7">
        <w:rPr>
          <w:bCs/>
          <w:sz w:val="28"/>
          <w:szCs w:val="28"/>
        </w:rPr>
        <w:t>).</w:t>
      </w:r>
    </w:p>
    <w:p w:rsidR="00D4713B" w:rsidRPr="003B200F" w:rsidRDefault="00D4713B" w:rsidP="00771DEC">
      <w:pPr>
        <w:pStyle w:val="Default"/>
        <w:ind w:firstLine="708"/>
        <w:rPr>
          <w:sz w:val="28"/>
          <w:szCs w:val="28"/>
        </w:rPr>
      </w:pPr>
      <w:r w:rsidRPr="003B200F">
        <w:rPr>
          <w:sz w:val="28"/>
          <w:szCs w:val="28"/>
        </w:rPr>
        <w:t xml:space="preserve">Порядок разделов рукописи: 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  <w:r w:rsidRPr="003B200F">
        <w:rPr>
          <w:sz w:val="28"/>
          <w:szCs w:val="28"/>
        </w:rPr>
        <w:t xml:space="preserve">1. Введение 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  <w:r w:rsidRPr="003B200F">
        <w:rPr>
          <w:sz w:val="28"/>
          <w:szCs w:val="28"/>
        </w:rPr>
        <w:t xml:space="preserve">2. Результаты и дискуссия 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  <w:r w:rsidRPr="003B200F">
        <w:rPr>
          <w:sz w:val="28"/>
          <w:szCs w:val="28"/>
        </w:rPr>
        <w:t xml:space="preserve">3. Экспериментальная часть 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  <w:r w:rsidRPr="003B200F">
        <w:rPr>
          <w:sz w:val="28"/>
          <w:szCs w:val="28"/>
        </w:rPr>
        <w:t xml:space="preserve">4. Заключение 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  <w:r w:rsidRPr="003B200F">
        <w:rPr>
          <w:sz w:val="28"/>
          <w:szCs w:val="28"/>
        </w:rPr>
        <w:t xml:space="preserve">5. Благодарности 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  <w:r w:rsidRPr="003B200F">
        <w:rPr>
          <w:sz w:val="28"/>
          <w:szCs w:val="28"/>
        </w:rPr>
        <w:t xml:space="preserve">6. Фондовая поддержка 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  <w:r w:rsidRPr="003B200F">
        <w:rPr>
          <w:sz w:val="28"/>
          <w:szCs w:val="28"/>
        </w:rPr>
        <w:t xml:space="preserve">7. Конфликт интересов </w:t>
      </w:r>
    </w:p>
    <w:p w:rsidR="00D4713B" w:rsidRPr="003B200F" w:rsidRDefault="00D4713B" w:rsidP="00771DEC">
      <w:pPr>
        <w:pStyle w:val="Default"/>
        <w:rPr>
          <w:sz w:val="28"/>
          <w:szCs w:val="28"/>
        </w:rPr>
      </w:pPr>
      <w:r w:rsidRPr="003B200F">
        <w:rPr>
          <w:sz w:val="28"/>
          <w:szCs w:val="28"/>
        </w:rPr>
        <w:t xml:space="preserve">8. Список литературы </w:t>
      </w:r>
    </w:p>
    <w:p w:rsidR="00D4713B" w:rsidRPr="00157E4A" w:rsidRDefault="00D4713B" w:rsidP="00771DEC">
      <w:pPr>
        <w:pStyle w:val="Default"/>
        <w:rPr>
          <w:sz w:val="28"/>
          <w:szCs w:val="28"/>
          <w:lang w:val="uz-Cyrl-UZ"/>
        </w:rPr>
      </w:pPr>
      <w:r w:rsidRPr="003B200F">
        <w:rPr>
          <w:sz w:val="28"/>
          <w:szCs w:val="28"/>
        </w:rPr>
        <w:t xml:space="preserve">9. </w:t>
      </w:r>
      <w:proofErr w:type="spellStart"/>
      <w:r w:rsidRPr="003B200F">
        <w:rPr>
          <w:sz w:val="28"/>
          <w:szCs w:val="28"/>
        </w:rPr>
        <w:t>Abstract</w:t>
      </w:r>
      <w:proofErr w:type="spellEnd"/>
      <w:r w:rsidR="00157E4A">
        <w:rPr>
          <w:sz w:val="28"/>
          <w:szCs w:val="28"/>
          <w:lang w:val="uz-Cyrl-UZ"/>
        </w:rPr>
        <w:t>.</w:t>
      </w:r>
    </w:p>
    <w:p w:rsidR="007E54BB" w:rsidRPr="003B200F" w:rsidRDefault="007E54BB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bCs/>
          <w:sz w:val="28"/>
          <w:szCs w:val="28"/>
          <w:lang w:val="uz-Cyrl-UZ"/>
        </w:rPr>
        <w:t>2.</w:t>
      </w:r>
      <w:r w:rsidRPr="003B200F">
        <w:rPr>
          <w:b/>
          <w:bCs/>
          <w:sz w:val="28"/>
          <w:szCs w:val="28"/>
        </w:rPr>
        <w:t xml:space="preserve">Название статьи </w:t>
      </w:r>
      <w:r w:rsidRPr="003B200F">
        <w:rPr>
          <w:sz w:val="28"/>
          <w:szCs w:val="28"/>
        </w:rPr>
        <w:t>(должно быть максимально информативно, отражать конкретное содержание работы и содержать ключевые слова, отражающие направление и/или основной результат исследования. Если статья является очередным сообщением серии, то предыдущее сообщение</w:t>
      </w:r>
      <w:r w:rsidR="00D54DE3">
        <w:rPr>
          <w:sz w:val="28"/>
          <w:szCs w:val="28"/>
        </w:rPr>
        <w:t xml:space="preserve"> </w:t>
      </w:r>
      <w:r w:rsidRPr="003B200F">
        <w:rPr>
          <w:sz w:val="28"/>
          <w:szCs w:val="28"/>
        </w:rPr>
        <w:t>указывается в сноске и первым в списке литературы). Дается прописными буквами, полужирным начертанием, выравнивание текста по центру.</w:t>
      </w:r>
    </w:p>
    <w:p w:rsidR="007E54BB" w:rsidRPr="003B200F" w:rsidRDefault="007E54BB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bCs/>
          <w:sz w:val="28"/>
          <w:szCs w:val="28"/>
          <w:lang w:val="uz-Cyrl-UZ"/>
        </w:rPr>
        <w:t>3.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 xml:space="preserve">Инициалы и фамилии авторов </w:t>
      </w:r>
      <w:r w:rsidRPr="003B200F">
        <w:rPr>
          <w:rFonts w:ascii="Times New Roman" w:hAnsi="Times New Roman" w:cs="Times New Roman"/>
          <w:sz w:val="28"/>
          <w:szCs w:val="28"/>
        </w:rPr>
        <w:t>(перед первой фамилией и инициалами автора необходимо поставить знак авторского права и год подачи рукописи в редакцию журнала, например</w:t>
      </w:r>
      <w:r w:rsidR="008D5C6B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 xml:space="preserve">© 2019 г. </w:t>
      </w:r>
      <w:r w:rsidR="006901C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З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901C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З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901C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Тошмат</w:t>
      </w:r>
      <w:proofErr w:type="spellStart"/>
      <w:r w:rsidRPr="003B200F">
        <w:rPr>
          <w:rFonts w:ascii="Times New Roman" w:hAnsi="Times New Roman" w:cs="Times New Roman"/>
          <w:b/>
          <w:bCs/>
          <w:sz w:val="28"/>
          <w:szCs w:val="28"/>
        </w:rPr>
        <w:t>ов</w:t>
      </w:r>
      <w:proofErr w:type="spellEnd"/>
      <w:r w:rsidRPr="003B200F">
        <w:rPr>
          <w:rFonts w:ascii="Times New Roman" w:hAnsi="Times New Roman" w:cs="Times New Roman"/>
          <w:b/>
          <w:bCs/>
          <w:sz w:val="28"/>
          <w:szCs w:val="28"/>
        </w:rPr>
        <w:t>, А.</w:t>
      </w:r>
      <w:r w:rsidR="006901C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901C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Эшматов, М.Дж.Норматов</w:t>
      </w:r>
      <w:r w:rsidRPr="003B200F">
        <w:rPr>
          <w:rFonts w:ascii="Times New Roman" w:hAnsi="Times New Roman" w:cs="Times New Roman"/>
          <w:sz w:val="28"/>
          <w:szCs w:val="28"/>
        </w:rPr>
        <w:t>. Фамилию автора, ответственного за переписку, необходимо обозначить типографским знаком-звездочкой *). Дается полужирным начертанием, выравнивание текста по центру</w:t>
      </w:r>
    </w:p>
    <w:p w:rsidR="00650ED7" w:rsidRDefault="007E54BB" w:rsidP="00771DEC">
      <w:pPr>
        <w:pStyle w:val="Default"/>
        <w:ind w:firstLine="708"/>
        <w:jc w:val="both"/>
        <w:rPr>
          <w:sz w:val="28"/>
          <w:szCs w:val="28"/>
        </w:rPr>
      </w:pPr>
      <w:r w:rsidRPr="00256274">
        <w:rPr>
          <w:sz w:val="28"/>
          <w:szCs w:val="28"/>
          <w:lang w:val="uz-Cyrl-UZ"/>
        </w:rPr>
        <w:t>4.</w:t>
      </w:r>
      <w:r w:rsidRPr="00256274">
        <w:rPr>
          <w:b/>
          <w:iCs/>
          <w:sz w:val="28"/>
          <w:szCs w:val="28"/>
        </w:rPr>
        <w:t>Полное название учреждения и ведомства</w:t>
      </w:r>
      <w:r w:rsidRPr="003B200F">
        <w:rPr>
          <w:sz w:val="28"/>
          <w:szCs w:val="28"/>
        </w:rPr>
        <w:t>, в котором проведена работа (если учреждений несколько, следует указать, где и какие авторы работают. Места работы авторов индексируются латинскими строчными буквами надстрочным знаком перед названием учреждения, например</w:t>
      </w:r>
      <w:r w:rsidR="00650ED7">
        <w:rPr>
          <w:sz w:val="28"/>
          <w:szCs w:val="28"/>
        </w:rPr>
        <w:t>:</w:t>
      </w:r>
    </w:p>
    <w:p w:rsidR="00650ED7" w:rsidRDefault="007E54BB" w:rsidP="00771DEC">
      <w:pPr>
        <w:pStyle w:val="Default"/>
        <w:ind w:firstLine="708"/>
        <w:jc w:val="center"/>
        <w:rPr>
          <w:i/>
          <w:iCs/>
          <w:sz w:val="28"/>
          <w:szCs w:val="28"/>
        </w:rPr>
      </w:pPr>
      <w:r w:rsidRPr="003B200F">
        <w:rPr>
          <w:i/>
          <w:iCs/>
          <w:sz w:val="28"/>
          <w:szCs w:val="28"/>
        </w:rPr>
        <w:t xml:space="preserve">b </w:t>
      </w:r>
      <w:r w:rsidR="006901CF">
        <w:rPr>
          <w:i/>
          <w:iCs/>
          <w:sz w:val="28"/>
          <w:szCs w:val="28"/>
          <w:lang w:val="uz-Cyrl-UZ"/>
        </w:rPr>
        <w:t>Государ</w:t>
      </w:r>
      <w:proofErr w:type="spellStart"/>
      <w:r w:rsidR="006901CF">
        <w:rPr>
          <w:i/>
          <w:iCs/>
          <w:sz w:val="28"/>
          <w:szCs w:val="28"/>
        </w:rPr>
        <w:t>ственный</w:t>
      </w:r>
      <w:proofErr w:type="spellEnd"/>
      <w:r w:rsidR="006901CF">
        <w:rPr>
          <w:i/>
          <w:iCs/>
          <w:sz w:val="28"/>
          <w:szCs w:val="28"/>
        </w:rPr>
        <w:t xml:space="preserve"> цент</w:t>
      </w:r>
      <w:r w:rsidR="00B67EC4">
        <w:rPr>
          <w:i/>
          <w:iCs/>
          <w:sz w:val="28"/>
          <w:szCs w:val="28"/>
        </w:rPr>
        <w:t>р</w:t>
      </w:r>
      <w:r w:rsidR="006901CF">
        <w:rPr>
          <w:i/>
          <w:iCs/>
          <w:sz w:val="28"/>
          <w:szCs w:val="28"/>
        </w:rPr>
        <w:t xml:space="preserve"> тестирование при </w:t>
      </w:r>
      <w:r w:rsidR="006901CF">
        <w:rPr>
          <w:i/>
          <w:iCs/>
          <w:sz w:val="28"/>
          <w:szCs w:val="28"/>
          <w:lang w:val="uz-Cyrl-UZ"/>
        </w:rPr>
        <w:t>КМРУ</w:t>
      </w:r>
      <w:r w:rsidR="006901CF" w:rsidRPr="003B200F">
        <w:rPr>
          <w:i/>
          <w:iCs/>
          <w:sz w:val="28"/>
          <w:szCs w:val="28"/>
          <w:lang w:val="uz-Cyrl-UZ"/>
        </w:rPr>
        <w:t>з, 100214, Республика</w:t>
      </w:r>
      <w:r w:rsidR="006901CF">
        <w:rPr>
          <w:i/>
          <w:iCs/>
          <w:sz w:val="28"/>
          <w:szCs w:val="28"/>
          <w:lang w:val="uz-Cyrl-UZ"/>
        </w:rPr>
        <w:t xml:space="preserve"> У</w:t>
      </w:r>
      <w:r w:rsidR="006901CF" w:rsidRPr="003B200F">
        <w:rPr>
          <w:i/>
          <w:iCs/>
          <w:sz w:val="28"/>
          <w:szCs w:val="28"/>
          <w:lang w:val="uz-Cyrl-UZ"/>
        </w:rPr>
        <w:t>збекист</w:t>
      </w:r>
      <w:r w:rsidR="006901CF">
        <w:rPr>
          <w:i/>
          <w:iCs/>
          <w:sz w:val="28"/>
          <w:szCs w:val="28"/>
          <w:lang w:val="uz-Cyrl-UZ"/>
        </w:rPr>
        <w:t>а</w:t>
      </w:r>
      <w:r w:rsidR="006901CF" w:rsidRPr="003B200F">
        <w:rPr>
          <w:i/>
          <w:iCs/>
          <w:sz w:val="28"/>
          <w:szCs w:val="28"/>
          <w:lang w:val="uz-Cyrl-UZ"/>
        </w:rPr>
        <w:t xml:space="preserve">н, </w:t>
      </w:r>
      <w:r w:rsidR="006901CF">
        <w:rPr>
          <w:i/>
          <w:iCs/>
          <w:sz w:val="28"/>
          <w:szCs w:val="28"/>
          <w:lang w:val="uz-Cyrl-UZ"/>
        </w:rPr>
        <w:t xml:space="preserve">г. </w:t>
      </w:r>
      <w:r w:rsidR="006901CF" w:rsidRPr="003B200F">
        <w:rPr>
          <w:i/>
          <w:iCs/>
          <w:sz w:val="28"/>
          <w:szCs w:val="28"/>
          <w:lang w:val="uz-Cyrl-UZ"/>
        </w:rPr>
        <w:t>Т</w:t>
      </w:r>
      <w:r w:rsidR="006901CF">
        <w:rPr>
          <w:i/>
          <w:iCs/>
          <w:sz w:val="28"/>
          <w:szCs w:val="28"/>
          <w:lang w:val="uz-Cyrl-UZ"/>
        </w:rPr>
        <w:t>а</w:t>
      </w:r>
      <w:r w:rsidR="006901CF" w:rsidRPr="003B200F">
        <w:rPr>
          <w:i/>
          <w:iCs/>
          <w:sz w:val="28"/>
          <w:szCs w:val="28"/>
          <w:lang w:val="uz-Cyrl-UZ"/>
        </w:rPr>
        <w:t xml:space="preserve">шкент, </w:t>
      </w:r>
      <w:r w:rsidR="006901CF">
        <w:rPr>
          <w:i/>
          <w:iCs/>
          <w:sz w:val="28"/>
          <w:szCs w:val="28"/>
          <w:lang w:val="uz-Cyrl-UZ"/>
        </w:rPr>
        <w:t xml:space="preserve">ул. </w:t>
      </w:r>
      <w:r w:rsidR="006901CF" w:rsidRPr="003B200F">
        <w:rPr>
          <w:i/>
          <w:iCs/>
          <w:sz w:val="28"/>
          <w:szCs w:val="28"/>
          <w:lang w:val="uz-Cyrl-UZ"/>
        </w:rPr>
        <w:t>Б</w:t>
      </w:r>
      <w:r w:rsidR="006901CF">
        <w:rPr>
          <w:i/>
          <w:iCs/>
          <w:sz w:val="28"/>
          <w:szCs w:val="28"/>
          <w:lang w:val="uz-Cyrl-UZ"/>
        </w:rPr>
        <w:t>аг</w:t>
      </w:r>
      <w:r w:rsidR="006901CF" w:rsidRPr="003B200F">
        <w:rPr>
          <w:i/>
          <w:iCs/>
          <w:sz w:val="28"/>
          <w:szCs w:val="28"/>
          <w:lang w:val="uz-Cyrl-UZ"/>
        </w:rPr>
        <w:t>ишамол, 12.</w:t>
      </w:r>
    </w:p>
    <w:p w:rsidR="007E54BB" w:rsidRPr="006372C8" w:rsidRDefault="007E54BB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</w:rPr>
        <w:t>Дается курсивным начертанием, выравнивание текста по центру</w:t>
      </w:r>
      <w:r w:rsidR="006372C8">
        <w:rPr>
          <w:sz w:val="28"/>
          <w:szCs w:val="28"/>
          <w:lang w:val="uz-Cyrl-UZ"/>
        </w:rPr>
        <w:t>.</w:t>
      </w:r>
    </w:p>
    <w:p w:rsidR="00157E4A" w:rsidRDefault="007E54BB" w:rsidP="00771DEC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  <w:lang w:val="uz-Cyrl-UZ"/>
        </w:rPr>
        <w:t xml:space="preserve">5. </w:t>
      </w:r>
      <w:r w:rsidRPr="000D2E7A">
        <w:rPr>
          <w:b/>
          <w:sz w:val="28"/>
          <w:szCs w:val="28"/>
        </w:rPr>
        <w:t>Электронный адрес автора</w:t>
      </w:r>
      <w:r w:rsidRPr="003B200F">
        <w:rPr>
          <w:sz w:val="28"/>
          <w:szCs w:val="28"/>
        </w:rPr>
        <w:t xml:space="preserve"> для переписки в формате </w:t>
      </w:r>
    </w:p>
    <w:p w:rsidR="00157E4A" w:rsidRPr="00157E4A" w:rsidRDefault="007E54BB" w:rsidP="00157E4A">
      <w:pPr>
        <w:pStyle w:val="Default"/>
        <w:ind w:firstLine="708"/>
        <w:jc w:val="center"/>
        <w:rPr>
          <w:i/>
          <w:iCs/>
          <w:sz w:val="28"/>
          <w:szCs w:val="28"/>
          <w:lang w:val="en-US"/>
        </w:rPr>
      </w:pPr>
      <w:r w:rsidRPr="00157E4A">
        <w:rPr>
          <w:i/>
          <w:iCs/>
          <w:sz w:val="28"/>
          <w:szCs w:val="28"/>
          <w:lang w:val="en-US"/>
        </w:rPr>
        <w:t xml:space="preserve">*e-mail: </w:t>
      </w:r>
      <w:r w:rsidR="00A010B7">
        <w:fldChar w:fldCharType="begin"/>
      </w:r>
      <w:r w:rsidR="00A010B7" w:rsidRPr="00A010B7">
        <w:rPr>
          <w:lang w:val="en-US"/>
        </w:rPr>
        <w:instrText xml:space="preserve"> HYPERLINK "mailto:toshmatov1972@dtm.uz" </w:instrText>
      </w:r>
      <w:r w:rsidR="00A010B7">
        <w:fldChar w:fldCharType="separate"/>
      </w:r>
      <w:r w:rsidR="00157E4A" w:rsidRPr="002218F4">
        <w:rPr>
          <w:rStyle w:val="a4"/>
          <w:i/>
          <w:iCs/>
          <w:sz w:val="28"/>
          <w:szCs w:val="28"/>
          <w:lang w:val="en-US"/>
        </w:rPr>
        <w:t>toshmatov</w:t>
      </w:r>
      <w:r w:rsidR="00157E4A" w:rsidRPr="00157E4A">
        <w:rPr>
          <w:rStyle w:val="a4"/>
          <w:i/>
          <w:iCs/>
          <w:sz w:val="28"/>
          <w:szCs w:val="28"/>
          <w:lang w:val="en-US"/>
        </w:rPr>
        <w:t>1972@</w:t>
      </w:r>
      <w:r w:rsidR="00157E4A" w:rsidRPr="002218F4">
        <w:rPr>
          <w:rStyle w:val="a4"/>
          <w:i/>
          <w:iCs/>
          <w:sz w:val="28"/>
          <w:szCs w:val="28"/>
          <w:lang w:val="en-US"/>
        </w:rPr>
        <w:t>dtm</w:t>
      </w:r>
      <w:r w:rsidR="00157E4A" w:rsidRPr="00157E4A">
        <w:rPr>
          <w:rStyle w:val="a4"/>
          <w:i/>
          <w:iCs/>
          <w:sz w:val="28"/>
          <w:szCs w:val="28"/>
          <w:lang w:val="en-US"/>
        </w:rPr>
        <w:t>.u</w:t>
      </w:r>
      <w:r w:rsidR="00157E4A" w:rsidRPr="002218F4">
        <w:rPr>
          <w:rStyle w:val="a4"/>
          <w:i/>
          <w:iCs/>
          <w:sz w:val="28"/>
          <w:szCs w:val="28"/>
          <w:lang w:val="en-US"/>
        </w:rPr>
        <w:t>z</w:t>
      </w:r>
      <w:r w:rsidR="00A010B7">
        <w:rPr>
          <w:rStyle w:val="a4"/>
          <w:i/>
          <w:iCs/>
          <w:sz w:val="28"/>
          <w:szCs w:val="28"/>
          <w:lang w:val="en-US"/>
        </w:rPr>
        <w:fldChar w:fldCharType="end"/>
      </w:r>
      <w:r w:rsidRPr="00157E4A">
        <w:rPr>
          <w:i/>
          <w:iCs/>
          <w:sz w:val="28"/>
          <w:szCs w:val="28"/>
          <w:lang w:val="en-US"/>
        </w:rPr>
        <w:t>.</w:t>
      </w:r>
    </w:p>
    <w:p w:rsidR="007E54BB" w:rsidRPr="006372C8" w:rsidRDefault="007E54BB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</w:rPr>
        <w:t>Дается курсивным начертанием, выравнивание текста по центру</w:t>
      </w:r>
      <w:r w:rsidR="006372C8">
        <w:rPr>
          <w:sz w:val="28"/>
          <w:szCs w:val="28"/>
          <w:lang w:val="uz-Cyrl-UZ"/>
        </w:rPr>
        <w:t>.</w:t>
      </w:r>
    </w:p>
    <w:p w:rsidR="00157E4A" w:rsidRDefault="007E54BB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 xml:space="preserve">6. </w:t>
      </w:r>
      <w:r w:rsidRPr="000D2E7A">
        <w:rPr>
          <w:b/>
          <w:sz w:val="28"/>
          <w:szCs w:val="28"/>
        </w:rPr>
        <w:t>Ключевые слова</w:t>
      </w:r>
      <w:r w:rsidR="00157E4A">
        <w:rPr>
          <w:b/>
          <w:sz w:val="28"/>
          <w:szCs w:val="28"/>
          <w:lang w:val="uz-Cyrl-UZ"/>
        </w:rPr>
        <w:t xml:space="preserve"> </w:t>
      </w:r>
      <w:r w:rsidRPr="003B200F">
        <w:rPr>
          <w:i/>
          <w:iCs/>
          <w:sz w:val="28"/>
          <w:szCs w:val="28"/>
        </w:rPr>
        <w:t xml:space="preserve">(от 5 до 10 шт.), </w:t>
      </w:r>
      <w:r w:rsidRPr="003B200F">
        <w:rPr>
          <w:sz w:val="28"/>
          <w:szCs w:val="28"/>
        </w:rPr>
        <w:t>например</w:t>
      </w:r>
      <w:r w:rsidR="008D5C6B">
        <w:rPr>
          <w:sz w:val="28"/>
          <w:szCs w:val="28"/>
          <w:lang w:val="uz-Cyrl-UZ"/>
        </w:rPr>
        <w:t>,</w:t>
      </w:r>
      <w:r w:rsidR="00D54DE3">
        <w:rPr>
          <w:sz w:val="28"/>
          <w:szCs w:val="28"/>
          <w:lang w:val="uz-Cyrl-UZ"/>
        </w:rPr>
        <w:t xml:space="preserve"> </w:t>
      </w:r>
    </w:p>
    <w:p w:rsidR="00157E4A" w:rsidRDefault="007E54BB" w:rsidP="00157E4A">
      <w:pPr>
        <w:pStyle w:val="Default"/>
        <w:ind w:firstLine="708"/>
        <w:rPr>
          <w:sz w:val="28"/>
          <w:szCs w:val="28"/>
        </w:rPr>
      </w:pPr>
      <w:r w:rsidRPr="003B200F">
        <w:rPr>
          <w:b/>
          <w:bCs/>
          <w:sz w:val="28"/>
          <w:szCs w:val="28"/>
        </w:rPr>
        <w:t xml:space="preserve">Ключевые слова: </w:t>
      </w:r>
      <w:r w:rsidR="00E53449" w:rsidRPr="00E53449">
        <w:rPr>
          <w:bCs/>
          <w:sz w:val="28"/>
          <w:szCs w:val="28"/>
          <w:lang w:val="uz-Cyrl-UZ"/>
        </w:rPr>
        <w:t xml:space="preserve">педагогические измерения, </w:t>
      </w:r>
      <w:r w:rsidR="00E53449">
        <w:rPr>
          <w:sz w:val="28"/>
          <w:szCs w:val="28"/>
          <w:lang w:val="uz-Cyrl-UZ"/>
        </w:rPr>
        <w:t>тестология, валидность, дос</w:t>
      </w:r>
      <w:r w:rsidR="000D2E7A">
        <w:rPr>
          <w:sz w:val="28"/>
          <w:szCs w:val="28"/>
          <w:lang w:val="uz-Cyrl-UZ"/>
        </w:rPr>
        <w:t>т</w:t>
      </w:r>
      <w:r w:rsidR="00E53449">
        <w:rPr>
          <w:sz w:val="28"/>
          <w:szCs w:val="28"/>
          <w:lang w:val="uz-Cyrl-UZ"/>
        </w:rPr>
        <w:t>ове</w:t>
      </w:r>
      <w:r w:rsidR="000D2E7A">
        <w:rPr>
          <w:sz w:val="28"/>
          <w:szCs w:val="28"/>
          <w:lang w:val="uz-Cyrl-UZ"/>
        </w:rPr>
        <w:t>р</w:t>
      </w:r>
      <w:r w:rsidR="00E53449">
        <w:rPr>
          <w:sz w:val="28"/>
          <w:szCs w:val="28"/>
          <w:lang w:val="uz-Cyrl-UZ"/>
        </w:rPr>
        <w:t>ность, нормативно-орентированн</w:t>
      </w:r>
      <w:r w:rsidR="00E53449">
        <w:rPr>
          <w:sz w:val="28"/>
          <w:szCs w:val="28"/>
        </w:rPr>
        <w:t>ы</w:t>
      </w:r>
      <w:r w:rsidR="00E53449">
        <w:rPr>
          <w:sz w:val="28"/>
          <w:szCs w:val="28"/>
          <w:lang w:val="uz-Cyrl-UZ"/>
        </w:rPr>
        <w:t>й</w:t>
      </w:r>
      <w:r w:rsidRPr="003B200F">
        <w:rPr>
          <w:sz w:val="28"/>
          <w:szCs w:val="28"/>
        </w:rPr>
        <w:t xml:space="preserve">. </w:t>
      </w:r>
    </w:p>
    <w:p w:rsidR="007E54BB" w:rsidRPr="006372C8" w:rsidRDefault="007E54BB" w:rsidP="00157E4A">
      <w:pPr>
        <w:pStyle w:val="Default"/>
        <w:ind w:firstLine="708"/>
        <w:rPr>
          <w:sz w:val="28"/>
          <w:szCs w:val="28"/>
          <w:lang w:val="uz-Cyrl-UZ"/>
        </w:rPr>
      </w:pPr>
      <w:r w:rsidRPr="003B200F">
        <w:rPr>
          <w:sz w:val="28"/>
          <w:szCs w:val="28"/>
        </w:rPr>
        <w:t>Даются строчными буквами, выравнивание текста по левому краю</w:t>
      </w:r>
      <w:r w:rsidR="006372C8">
        <w:rPr>
          <w:sz w:val="28"/>
          <w:szCs w:val="28"/>
          <w:lang w:val="uz-Cyrl-UZ"/>
        </w:rPr>
        <w:t>.</w:t>
      </w:r>
    </w:p>
    <w:p w:rsidR="007E54BB" w:rsidRPr="003B200F" w:rsidRDefault="007E54BB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 xml:space="preserve">7. </w:t>
      </w:r>
      <w:r w:rsidRPr="000D2E7A">
        <w:rPr>
          <w:b/>
          <w:sz w:val="28"/>
          <w:szCs w:val="28"/>
        </w:rPr>
        <w:t>Краткое резюме</w:t>
      </w:r>
      <w:r w:rsidRPr="003B200F">
        <w:rPr>
          <w:sz w:val="28"/>
          <w:szCs w:val="28"/>
        </w:rPr>
        <w:t xml:space="preserve"> (не менее </w:t>
      </w:r>
      <w:r w:rsidR="00B67EC4" w:rsidRPr="00B67EC4">
        <w:rPr>
          <w:sz w:val="28"/>
          <w:szCs w:val="28"/>
        </w:rPr>
        <w:t>4</w:t>
      </w:r>
      <w:r w:rsidRPr="003B200F">
        <w:rPr>
          <w:sz w:val="28"/>
          <w:szCs w:val="28"/>
        </w:rPr>
        <w:t>00–</w:t>
      </w:r>
      <w:r w:rsidR="00B67EC4" w:rsidRPr="00B67EC4">
        <w:rPr>
          <w:sz w:val="28"/>
          <w:szCs w:val="28"/>
        </w:rPr>
        <w:t>5</w:t>
      </w:r>
      <w:r w:rsidRPr="003B200F">
        <w:rPr>
          <w:sz w:val="28"/>
          <w:szCs w:val="28"/>
        </w:rPr>
        <w:t xml:space="preserve">00 знаков), содержащее изложение основных методов и конкретных умозаключений авторов по результатам исследования. В резюме </w:t>
      </w:r>
      <w:r w:rsidRPr="003B200F">
        <w:rPr>
          <w:b/>
          <w:bCs/>
          <w:sz w:val="28"/>
          <w:szCs w:val="28"/>
        </w:rPr>
        <w:t xml:space="preserve">нельзя </w:t>
      </w:r>
      <w:r w:rsidRPr="003B200F">
        <w:rPr>
          <w:sz w:val="28"/>
          <w:szCs w:val="28"/>
        </w:rPr>
        <w:t xml:space="preserve">использовать формулировки типа «Показано, </w:t>
      </w:r>
      <w:r w:rsidRPr="003B200F">
        <w:rPr>
          <w:sz w:val="28"/>
          <w:szCs w:val="28"/>
        </w:rPr>
        <w:lastRenderedPageBreak/>
        <w:t xml:space="preserve">что…» или «Установлено, что…», сокращения, условные обозначения, а также номера соединений и литературные ссылки. </w:t>
      </w:r>
    </w:p>
    <w:p w:rsidR="007E54BB" w:rsidRPr="00C44A9D" w:rsidRDefault="007E54BB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</w:rPr>
        <w:t>Дается строчными буквами, выравнивание текста по левому краю</w:t>
      </w:r>
      <w:r w:rsidR="00C44A9D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7E54BB" w:rsidRPr="003B200F" w:rsidRDefault="007E54BB" w:rsidP="008D5C6B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 xml:space="preserve">8. </w:t>
      </w:r>
      <w:r w:rsidRPr="003B200F">
        <w:rPr>
          <w:b/>
          <w:bCs/>
          <w:sz w:val="28"/>
          <w:szCs w:val="28"/>
        </w:rPr>
        <w:t xml:space="preserve">Общая часть </w:t>
      </w:r>
      <w:r w:rsidRPr="003B200F">
        <w:rPr>
          <w:sz w:val="28"/>
          <w:szCs w:val="28"/>
        </w:rPr>
        <w:t>содержит краткое критическое рассмотрение ранее опубликованных работ в</w:t>
      </w:r>
      <w:r w:rsidR="00D54DE3">
        <w:rPr>
          <w:sz w:val="28"/>
          <w:szCs w:val="28"/>
        </w:rPr>
        <w:t xml:space="preserve"> </w:t>
      </w:r>
      <w:r w:rsidRPr="003B200F">
        <w:rPr>
          <w:sz w:val="28"/>
          <w:szCs w:val="28"/>
        </w:rPr>
        <w:t>данной области, цели и задачи работы, обсуждение результатов собственных исследований, схемы превращений.</w:t>
      </w:r>
    </w:p>
    <w:p w:rsidR="007E54BB" w:rsidRPr="003B200F" w:rsidRDefault="007E54BB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  <w:r w:rsidRPr="003B200F">
        <w:rPr>
          <w:rFonts w:ascii="Times New Roman" w:hAnsi="Times New Roman" w:cs="Times New Roman"/>
          <w:sz w:val="28"/>
          <w:szCs w:val="28"/>
        </w:rPr>
        <w:t xml:space="preserve">должна быть 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>четко изложена</w:t>
      </w:r>
      <w:r w:rsidRPr="003B200F">
        <w:rPr>
          <w:rFonts w:ascii="Times New Roman" w:hAnsi="Times New Roman" w:cs="Times New Roman"/>
          <w:sz w:val="28"/>
          <w:szCs w:val="28"/>
        </w:rPr>
        <w:t>, категорически недопустимы расплывчатые формулировки типа «было интересно…», «представляет интерес…». Каждое положение, высказанное авторами, должно быть подтверждено собственными экспериментами (расчетами) либо литературными ссылками.</w:t>
      </w:r>
    </w:p>
    <w:p w:rsidR="00682576" w:rsidRPr="003B200F" w:rsidRDefault="007E54BB" w:rsidP="00771DEC">
      <w:pPr>
        <w:pStyle w:val="Default"/>
        <w:ind w:firstLine="708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  <w:lang w:val="uz-Cyrl-UZ"/>
        </w:rPr>
        <w:t xml:space="preserve">9. </w:t>
      </w:r>
      <w:r w:rsidRPr="003B200F">
        <w:rPr>
          <w:b/>
          <w:bCs/>
          <w:sz w:val="28"/>
          <w:szCs w:val="28"/>
        </w:rPr>
        <w:t xml:space="preserve">Экспериментальная часть </w:t>
      </w:r>
      <w:r w:rsidRPr="003B200F">
        <w:rPr>
          <w:sz w:val="28"/>
          <w:szCs w:val="28"/>
        </w:rPr>
        <w:t xml:space="preserve">содержит описание хода и результатов экспериментов. </w:t>
      </w:r>
    </w:p>
    <w:p w:rsidR="007E54BB" w:rsidRPr="00F359E3" w:rsidRDefault="00A00D6A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200F">
        <w:rPr>
          <w:rFonts w:ascii="Times New Roman" w:hAnsi="Times New Roman" w:cs="Times New Roman"/>
          <w:sz w:val="28"/>
          <w:szCs w:val="28"/>
        </w:rPr>
        <w:t>В Кратких сообщениях и Письмах редактору экспериментальная часть в отдельный раздел не выделяется</w:t>
      </w:r>
      <w:r w:rsidR="00682576" w:rsidRPr="00F359E3">
        <w:rPr>
          <w:rFonts w:ascii="Times New Roman" w:hAnsi="Times New Roman" w:cs="Times New Roman"/>
          <w:sz w:val="28"/>
          <w:szCs w:val="28"/>
        </w:rPr>
        <w:t>.</w:t>
      </w:r>
    </w:p>
    <w:p w:rsidR="00A00D6A" w:rsidRPr="003B200F" w:rsidRDefault="0071227D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9E3">
        <w:rPr>
          <w:rFonts w:ascii="Times New Roman" w:hAnsi="Times New Roman" w:cs="Times New Roman"/>
          <w:sz w:val="28"/>
          <w:szCs w:val="28"/>
        </w:rPr>
        <w:t>10.</w:t>
      </w:r>
      <w:r w:rsidR="00F359E3" w:rsidRPr="00F359E3">
        <w:rPr>
          <w:rFonts w:ascii="Times New Roman" w:hAnsi="Times New Roman" w:cs="Times New Roman"/>
          <w:b/>
          <w:sz w:val="28"/>
          <w:szCs w:val="28"/>
        </w:rPr>
        <w:t>Список цитируемой литературы</w:t>
      </w:r>
      <w:r w:rsidR="00F359E3" w:rsidRPr="00F359E3">
        <w:rPr>
          <w:rFonts w:ascii="Times New Roman" w:hAnsi="Times New Roman" w:cs="Times New Roman"/>
          <w:sz w:val="28"/>
          <w:szCs w:val="28"/>
        </w:rPr>
        <w:t xml:space="preserve"> оформляется в соответствии с приведенными ниже примерными образцами библиографических описаний. Приводятся фамилии и инициалы всех авторов (сокращения «и др.», «</w:t>
      </w:r>
      <w:proofErr w:type="spellStart"/>
      <w:r w:rsidR="00F359E3" w:rsidRPr="00F359E3">
        <w:rPr>
          <w:rFonts w:ascii="Times New Roman" w:hAnsi="Times New Roman" w:cs="Times New Roman"/>
          <w:sz w:val="28"/>
          <w:szCs w:val="28"/>
        </w:rPr>
        <w:t>etal</w:t>
      </w:r>
      <w:proofErr w:type="spellEnd"/>
      <w:r w:rsidR="00F359E3" w:rsidRPr="00F359E3">
        <w:rPr>
          <w:rFonts w:ascii="Times New Roman" w:hAnsi="Times New Roman" w:cs="Times New Roman"/>
          <w:sz w:val="28"/>
          <w:szCs w:val="28"/>
        </w:rPr>
        <w:t xml:space="preserve">.» не допускаются). </w:t>
      </w:r>
    </w:p>
    <w:p w:rsidR="00A34414" w:rsidRPr="00A34414" w:rsidRDefault="00256274" w:rsidP="00771DEC">
      <w:pPr>
        <w:pStyle w:val="Default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Статю в журналах</w:t>
      </w:r>
      <w:r w:rsidR="00A34414">
        <w:rPr>
          <w:sz w:val="28"/>
          <w:szCs w:val="28"/>
          <w:lang w:val="uz-Cyrl-UZ"/>
        </w:rPr>
        <w:t>:</w:t>
      </w:r>
    </w:p>
    <w:p w:rsidR="00A34414" w:rsidRPr="00A34414" w:rsidRDefault="005A4D94" w:rsidP="005A4D94">
      <w:pPr>
        <w:pStyle w:val="Default"/>
        <w:ind w:firstLine="708"/>
        <w:rPr>
          <w:sz w:val="28"/>
          <w:szCs w:val="28"/>
          <w:lang w:val="uz-Cyrl-UZ"/>
        </w:rPr>
      </w:pPr>
      <w:r w:rsidRPr="005A4D94">
        <w:rPr>
          <w:sz w:val="28"/>
          <w:szCs w:val="28"/>
          <w:lang w:val="uz-Cyrl-UZ"/>
        </w:rPr>
        <w:t xml:space="preserve">1. </w:t>
      </w:r>
      <w:r w:rsidR="00A34414">
        <w:rPr>
          <w:sz w:val="28"/>
          <w:szCs w:val="28"/>
          <w:lang w:val="uz-Cyrl-UZ"/>
        </w:rPr>
        <w:t xml:space="preserve">Тошматов Н.Э. </w:t>
      </w:r>
      <w:r w:rsidR="000D2E7A">
        <w:rPr>
          <w:sz w:val="28"/>
          <w:szCs w:val="28"/>
          <w:lang w:val="uz-Cyrl-UZ"/>
        </w:rPr>
        <w:t xml:space="preserve">... </w:t>
      </w:r>
      <w:r w:rsidR="00A34414">
        <w:rPr>
          <w:sz w:val="28"/>
          <w:szCs w:val="28"/>
          <w:lang w:val="uz-Cyrl-UZ"/>
        </w:rPr>
        <w:t xml:space="preserve">ЎзР ВМ ҳузуридаги ДТМ </w:t>
      </w:r>
      <w:r w:rsidR="004133D4">
        <w:rPr>
          <w:sz w:val="28"/>
          <w:szCs w:val="28"/>
          <w:lang w:val="uz-Cyrl-UZ"/>
        </w:rPr>
        <w:t>Ахборотномаси. 2018, 1, 78.</w:t>
      </w:r>
    </w:p>
    <w:p w:rsidR="00A34414" w:rsidRDefault="000D2E7A" w:rsidP="00771DEC">
      <w:pPr>
        <w:pStyle w:val="Default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В д</w:t>
      </w:r>
      <w:r w:rsidR="00A34414">
        <w:rPr>
          <w:sz w:val="28"/>
          <w:szCs w:val="28"/>
          <w:lang w:val="uz-Cyrl-UZ"/>
        </w:rPr>
        <w:t>иссертация</w:t>
      </w:r>
      <w:r>
        <w:rPr>
          <w:sz w:val="28"/>
          <w:szCs w:val="28"/>
          <w:lang w:val="uz-Cyrl-UZ"/>
        </w:rPr>
        <w:t>хи</w:t>
      </w:r>
      <w:r w:rsidR="00A34414">
        <w:rPr>
          <w:sz w:val="28"/>
          <w:szCs w:val="28"/>
          <w:lang w:val="uz-Cyrl-UZ"/>
        </w:rPr>
        <w:t xml:space="preserve"> автореферата</w:t>
      </w:r>
      <w:r>
        <w:rPr>
          <w:sz w:val="28"/>
          <w:szCs w:val="28"/>
          <w:lang w:val="uz-Cyrl-UZ"/>
        </w:rPr>
        <w:t>х</w:t>
      </w:r>
      <w:r w:rsidR="00A34414">
        <w:rPr>
          <w:sz w:val="28"/>
          <w:szCs w:val="28"/>
          <w:lang w:val="uz-Cyrl-UZ"/>
        </w:rPr>
        <w:t>:</w:t>
      </w:r>
    </w:p>
    <w:p w:rsidR="00A34414" w:rsidRDefault="00A34414" w:rsidP="005A4D94">
      <w:pPr>
        <w:pStyle w:val="Default"/>
        <w:ind w:firstLine="708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1. Тошматов Э.Н. ... дис. П.ф.д. Тошкент. 2018.</w:t>
      </w:r>
    </w:p>
    <w:p w:rsidR="00A34414" w:rsidRDefault="00A34414" w:rsidP="005A4D94">
      <w:pPr>
        <w:pStyle w:val="Default"/>
        <w:ind w:firstLine="708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2. Эшматов Т.М. ... Автореф. Дис. П.ф.н. Тошкент. 2016.</w:t>
      </w:r>
    </w:p>
    <w:p w:rsidR="00A00D6A" w:rsidRPr="003B200F" w:rsidRDefault="00A00D6A" w:rsidP="00771DEC">
      <w:pPr>
        <w:pStyle w:val="Default"/>
        <w:rPr>
          <w:sz w:val="28"/>
          <w:szCs w:val="28"/>
        </w:rPr>
      </w:pPr>
    </w:p>
    <w:p w:rsidR="00A00D6A" w:rsidRPr="003B200F" w:rsidRDefault="00F54BA3" w:rsidP="00771DEC">
      <w:pPr>
        <w:pStyle w:val="Default"/>
        <w:ind w:left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11. </w:t>
      </w:r>
      <w:proofErr w:type="spellStart"/>
      <w:r w:rsidR="00A00D6A" w:rsidRPr="003B200F">
        <w:rPr>
          <w:sz w:val="28"/>
          <w:szCs w:val="28"/>
        </w:rPr>
        <w:t>Abstract</w:t>
      </w:r>
      <w:proofErr w:type="spellEnd"/>
      <w:r w:rsidR="00A00D6A" w:rsidRPr="003B200F">
        <w:rPr>
          <w:sz w:val="28"/>
          <w:szCs w:val="28"/>
        </w:rPr>
        <w:t xml:space="preserve"> – английская версия пункт </w:t>
      </w:r>
      <w:r w:rsidR="008D5C6B">
        <w:rPr>
          <w:sz w:val="28"/>
          <w:szCs w:val="28"/>
          <w:lang w:val="uz-Cyrl-UZ"/>
        </w:rPr>
        <w:t>7</w:t>
      </w:r>
      <w:r w:rsidR="00A00D6A" w:rsidRPr="003B200F">
        <w:rPr>
          <w:sz w:val="28"/>
          <w:szCs w:val="28"/>
        </w:rPr>
        <w:t>.</w:t>
      </w:r>
    </w:p>
    <w:p w:rsidR="00A00D6A" w:rsidRPr="003B200F" w:rsidRDefault="00F54BA3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12. </w:t>
      </w:r>
      <w:r w:rsidR="00A00D6A" w:rsidRPr="003B200F">
        <w:rPr>
          <w:sz w:val="28"/>
          <w:szCs w:val="28"/>
        </w:rPr>
        <w:t>Раздел "</w:t>
      </w:r>
      <w:r w:rsidR="00A00D6A" w:rsidRPr="003B200F">
        <w:rPr>
          <w:b/>
          <w:bCs/>
          <w:sz w:val="28"/>
          <w:szCs w:val="28"/>
        </w:rPr>
        <w:t>Благодарности</w:t>
      </w:r>
      <w:r w:rsidR="00A00D6A" w:rsidRPr="003B200F">
        <w:rPr>
          <w:sz w:val="28"/>
          <w:szCs w:val="28"/>
        </w:rPr>
        <w:t>" может включать: сообщения о полезных обсуждениях и дискуссиях, благодарности коллегам и рецензентам (в особых случаях); сообщения о предоставлении материалов, данных, компьютерного обеспечения, помощь в технической подготовке текста, а также всё прочее, что оценивается как полезная помощь.</w:t>
      </w:r>
    </w:p>
    <w:p w:rsidR="00A00D6A" w:rsidRPr="003B200F" w:rsidRDefault="00F54BA3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13. </w:t>
      </w:r>
      <w:r w:rsidR="00A00D6A" w:rsidRPr="003B200F">
        <w:rPr>
          <w:sz w:val="28"/>
          <w:szCs w:val="28"/>
        </w:rPr>
        <w:t>Раздел "</w:t>
      </w:r>
      <w:r w:rsidR="00A00D6A" w:rsidRPr="003B200F">
        <w:rPr>
          <w:b/>
          <w:bCs/>
          <w:sz w:val="28"/>
          <w:szCs w:val="28"/>
        </w:rPr>
        <w:t>Фондовая поддержка</w:t>
      </w:r>
      <w:r w:rsidR="00A00D6A" w:rsidRPr="003B200F">
        <w:rPr>
          <w:sz w:val="28"/>
          <w:szCs w:val="28"/>
        </w:rPr>
        <w:t xml:space="preserve">" должен содержать информацию о грантах и любой другой финансовой поддержке исследований. Названия институтов и спонсирующих организаций должны даваться </w:t>
      </w:r>
      <w:r w:rsidR="00A00D6A" w:rsidRPr="003B200F">
        <w:rPr>
          <w:b/>
          <w:bCs/>
          <w:sz w:val="28"/>
          <w:szCs w:val="28"/>
        </w:rPr>
        <w:t>без сокращений</w:t>
      </w:r>
      <w:r w:rsidR="00A00D6A" w:rsidRPr="003B200F">
        <w:rPr>
          <w:sz w:val="28"/>
          <w:szCs w:val="28"/>
        </w:rPr>
        <w:t>.</w:t>
      </w:r>
    </w:p>
    <w:p w:rsidR="00A00D6A" w:rsidRPr="003B200F" w:rsidRDefault="00F54BA3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14. </w:t>
      </w:r>
      <w:r w:rsidR="00A00D6A" w:rsidRPr="003B200F">
        <w:rPr>
          <w:sz w:val="28"/>
          <w:szCs w:val="28"/>
        </w:rPr>
        <w:t>Раздел "</w:t>
      </w:r>
      <w:r w:rsidR="00A00D6A" w:rsidRPr="003B200F">
        <w:rPr>
          <w:b/>
          <w:bCs/>
          <w:sz w:val="28"/>
          <w:szCs w:val="28"/>
        </w:rPr>
        <w:t>Конфликт интересов</w:t>
      </w:r>
      <w:r w:rsidR="00A00D6A" w:rsidRPr="003B200F">
        <w:rPr>
          <w:sz w:val="28"/>
          <w:szCs w:val="28"/>
        </w:rPr>
        <w:t>" (</w:t>
      </w:r>
      <w:r w:rsidR="00A00D6A" w:rsidRPr="003B200F">
        <w:rPr>
          <w:b/>
          <w:bCs/>
          <w:sz w:val="28"/>
          <w:szCs w:val="28"/>
        </w:rPr>
        <w:t xml:space="preserve">обязательный раздел </w:t>
      </w:r>
      <w:r w:rsidR="00A00D6A" w:rsidRPr="003B200F">
        <w:rPr>
          <w:sz w:val="28"/>
          <w:szCs w:val="28"/>
        </w:rPr>
        <w:t>каждой рукописи) должен содержатьследующую формулировку: Авторы заявляют об отсутствии конфликта интересов.</w:t>
      </w:r>
    </w:p>
    <w:p w:rsidR="00A00D6A" w:rsidRPr="00B635E4" w:rsidRDefault="00A00D6A" w:rsidP="00771DEC">
      <w:pPr>
        <w:pStyle w:val="Default"/>
        <w:ind w:left="720"/>
        <w:rPr>
          <w:sz w:val="28"/>
          <w:szCs w:val="28"/>
          <w:lang w:val="uz-Cyrl-UZ"/>
        </w:rPr>
      </w:pPr>
    </w:p>
    <w:p w:rsidR="00A00D6A" w:rsidRPr="003B200F" w:rsidRDefault="00A00D6A" w:rsidP="00771DEC">
      <w:pPr>
        <w:pStyle w:val="Default"/>
        <w:ind w:left="720"/>
        <w:jc w:val="center"/>
        <w:rPr>
          <w:sz w:val="28"/>
          <w:szCs w:val="28"/>
        </w:rPr>
      </w:pPr>
      <w:r w:rsidRPr="003B200F">
        <w:rPr>
          <w:b/>
          <w:bCs/>
          <w:sz w:val="28"/>
          <w:szCs w:val="28"/>
        </w:rPr>
        <w:t xml:space="preserve">III. </w:t>
      </w:r>
      <w:r w:rsidR="00624B10">
        <w:rPr>
          <w:b/>
          <w:bCs/>
          <w:sz w:val="28"/>
          <w:szCs w:val="28"/>
          <w:lang w:val="uz-Cyrl-UZ"/>
        </w:rPr>
        <w:t>О</w:t>
      </w:r>
      <w:proofErr w:type="spellStart"/>
      <w:r w:rsidR="00624B10" w:rsidRPr="003B200F">
        <w:rPr>
          <w:b/>
          <w:bCs/>
          <w:sz w:val="28"/>
          <w:szCs w:val="28"/>
        </w:rPr>
        <w:t>тчетность</w:t>
      </w:r>
      <w:proofErr w:type="spellEnd"/>
      <w:r w:rsidR="00624B10" w:rsidRPr="003B200F">
        <w:rPr>
          <w:b/>
          <w:bCs/>
          <w:sz w:val="28"/>
          <w:szCs w:val="28"/>
        </w:rPr>
        <w:t xml:space="preserve"> и справки о принятии статьи в печать</w:t>
      </w:r>
    </w:p>
    <w:p w:rsidR="00925790" w:rsidRPr="003B200F" w:rsidRDefault="00A00D6A" w:rsidP="00771DEC">
      <w:pPr>
        <w:pStyle w:val="Default"/>
        <w:ind w:firstLine="851"/>
        <w:jc w:val="both"/>
        <w:rPr>
          <w:sz w:val="28"/>
          <w:szCs w:val="28"/>
          <w:lang w:val="uz-Cyrl-UZ"/>
        </w:rPr>
      </w:pPr>
      <w:r w:rsidRPr="003B200F">
        <w:rPr>
          <w:sz w:val="28"/>
          <w:szCs w:val="28"/>
        </w:rPr>
        <w:t xml:space="preserve">До выхода статьи в свет и ее появления в базах данных редакция Журнала (по запросу автора) может выдать справку о принятии статьи в печать с указанием только года принятия, </w:t>
      </w:r>
      <w:r w:rsidR="00DC51E5" w:rsidRPr="003B200F">
        <w:rPr>
          <w:sz w:val="28"/>
          <w:szCs w:val="28"/>
        </w:rPr>
        <w:t>например,</w:t>
      </w:r>
      <w:r w:rsidRPr="003B200F">
        <w:rPr>
          <w:sz w:val="28"/>
          <w:szCs w:val="28"/>
        </w:rPr>
        <w:t xml:space="preserve"> «…статья прошла все этапы работы и принята к печати в 2019 году». </w:t>
      </w:r>
    </w:p>
    <w:p w:rsidR="007A5645" w:rsidRPr="003B200F" w:rsidRDefault="007A5645" w:rsidP="00771DEC">
      <w:pPr>
        <w:pStyle w:val="Default"/>
        <w:rPr>
          <w:sz w:val="28"/>
          <w:szCs w:val="28"/>
        </w:rPr>
      </w:pPr>
    </w:p>
    <w:p w:rsidR="007A5645" w:rsidRPr="003B200F" w:rsidRDefault="00624B10" w:rsidP="00771DEC">
      <w:pPr>
        <w:pStyle w:val="Default"/>
        <w:jc w:val="center"/>
        <w:rPr>
          <w:sz w:val="28"/>
          <w:szCs w:val="28"/>
        </w:rPr>
      </w:pPr>
      <w:r w:rsidRPr="003B200F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  <w:lang w:val="en-US"/>
        </w:rPr>
        <w:t>V</w:t>
      </w:r>
      <w:r w:rsidRPr="00624B10">
        <w:rPr>
          <w:b/>
          <w:bCs/>
          <w:sz w:val="28"/>
          <w:szCs w:val="28"/>
        </w:rPr>
        <w:t xml:space="preserve">. </w:t>
      </w:r>
      <w:r w:rsidR="007A5645" w:rsidRPr="003B200F">
        <w:rPr>
          <w:b/>
          <w:bCs/>
          <w:sz w:val="28"/>
          <w:szCs w:val="28"/>
        </w:rPr>
        <w:t>П</w:t>
      </w:r>
      <w:r w:rsidR="00F000E4" w:rsidRPr="003B200F">
        <w:rPr>
          <w:b/>
          <w:bCs/>
          <w:sz w:val="28"/>
          <w:szCs w:val="28"/>
        </w:rPr>
        <w:t>орядок прохождениярукописи в редакции</w:t>
      </w:r>
    </w:p>
    <w:p w:rsidR="007A5645" w:rsidRPr="003B200F" w:rsidRDefault="007A5645" w:rsidP="00771DEC">
      <w:pPr>
        <w:pStyle w:val="Default"/>
        <w:ind w:firstLine="851"/>
        <w:jc w:val="both"/>
        <w:rPr>
          <w:sz w:val="28"/>
          <w:szCs w:val="28"/>
        </w:rPr>
      </w:pPr>
      <w:r w:rsidRPr="003B200F">
        <w:rPr>
          <w:sz w:val="28"/>
          <w:szCs w:val="28"/>
        </w:rPr>
        <w:t>После получения текста рукописи (и оповещения об этом авторов) он направляется на рассмотрение рецензенту (</w:t>
      </w:r>
      <w:r w:rsidRPr="003B200F">
        <w:rPr>
          <w:b/>
          <w:bCs/>
          <w:sz w:val="28"/>
          <w:szCs w:val="28"/>
        </w:rPr>
        <w:t>первичное рецензирование)</w:t>
      </w:r>
      <w:r w:rsidRPr="003B200F">
        <w:rPr>
          <w:sz w:val="28"/>
          <w:szCs w:val="28"/>
        </w:rPr>
        <w:t xml:space="preserve">. По правилам журнала на первичное рецензирование отводится до </w:t>
      </w:r>
      <w:r w:rsidRPr="003B200F">
        <w:rPr>
          <w:b/>
          <w:bCs/>
          <w:sz w:val="28"/>
          <w:szCs w:val="28"/>
        </w:rPr>
        <w:t xml:space="preserve">14 </w:t>
      </w:r>
      <w:r w:rsidRPr="003B200F">
        <w:rPr>
          <w:sz w:val="28"/>
          <w:szCs w:val="28"/>
        </w:rPr>
        <w:t>рабочих дней. Редакция журнала использует одностороннее «слепое» рецензирование одним из членов редколлегии (</w:t>
      </w:r>
      <w:proofErr w:type="spellStart"/>
      <w:r w:rsidRPr="003B200F">
        <w:rPr>
          <w:sz w:val="28"/>
          <w:szCs w:val="28"/>
        </w:rPr>
        <w:t>single-blind</w:t>
      </w:r>
      <w:proofErr w:type="spellEnd"/>
      <w:r w:rsidRPr="003B200F">
        <w:rPr>
          <w:sz w:val="28"/>
          <w:szCs w:val="28"/>
        </w:rPr>
        <w:t xml:space="preserve"> – рецензент знает об авторе, автор о рецензенте – нет). После высказанных рецензентом замечаний рукопись направляется на </w:t>
      </w:r>
      <w:r w:rsidRPr="003B200F">
        <w:rPr>
          <w:b/>
          <w:bCs/>
          <w:sz w:val="28"/>
          <w:szCs w:val="28"/>
        </w:rPr>
        <w:t xml:space="preserve">первичную доработку </w:t>
      </w:r>
      <w:r w:rsidRPr="003B200F">
        <w:rPr>
          <w:sz w:val="28"/>
          <w:szCs w:val="28"/>
        </w:rPr>
        <w:t xml:space="preserve">(до </w:t>
      </w:r>
      <w:r w:rsidRPr="003B200F">
        <w:rPr>
          <w:b/>
          <w:bCs/>
          <w:sz w:val="28"/>
          <w:szCs w:val="28"/>
        </w:rPr>
        <w:t xml:space="preserve">7 </w:t>
      </w:r>
      <w:r w:rsidRPr="003B200F">
        <w:rPr>
          <w:sz w:val="28"/>
          <w:szCs w:val="28"/>
        </w:rPr>
        <w:t xml:space="preserve">календарных дней). </w:t>
      </w:r>
    </w:p>
    <w:p w:rsidR="007A5645" w:rsidRPr="003B200F" w:rsidRDefault="007A5645" w:rsidP="00771DEC">
      <w:pPr>
        <w:pStyle w:val="Default"/>
        <w:ind w:firstLine="851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Вместе с замечаниями рецензента авторам направляются </w:t>
      </w:r>
      <w:r w:rsidRPr="003B200F">
        <w:rPr>
          <w:b/>
          <w:bCs/>
          <w:sz w:val="28"/>
          <w:szCs w:val="28"/>
        </w:rPr>
        <w:t xml:space="preserve">две формы договоров </w:t>
      </w:r>
      <w:r w:rsidRPr="003B200F">
        <w:rPr>
          <w:sz w:val="28"/>
          <w:szCs w:val="28"/>
        </w:rPr>
        <w:t xml:space="preserve">(лицензионный договор и Договор о передаче авторского права) на рукопись, которые необходимо </w:t>
      </w:r>
      <w:r w:rsidRPr="003B200F">
        <w:rPr>
          <w:b/>
          <w:bCs/>
          <w:sz w:val="28"/>
          <w:szCs w:val="28"/>
        </w:rPr>
        <w:t xml:space="preserve">заполнить, подписать </w:t>
      </w:r>
      <w:r w:rsidRPr="003B200F">
        <w:rPr>
          <w:sz w:val="28"/>
          <w:szCs w:val="28"/>
        </w:rPr>
        <w:t xml:space="preserve">и подать в </w:t>
      </w:r>
      <w:r w:rsidRPr="003B200F">
        <w:rPr>
          <w:b/>
          <w:bCs/>
          <w:sz w:val="28"/>
          <w:szCs w:val="28"/>
        </w:rPr>
        <w:t xml:space="preserve">эл. виде </w:t>
      </w:r>
      <w:r w:rsidRPr="003B200F">
        <w:rPr>
          <w:sz w:val="28"/>
          <w:szCs w:val="28"/>
        </w:rPr>
        <w:t>(формат *</w:t>
      </w:r>
      <w:r w:rsidR="00103A81">
        <w:rPr>
          <w:sz w:val="28"/>
          <w:szCs w:val="28"/>
        </w:rPr>
        <w:t>.</w:t>
      </w:r>
      <w:proofErr w:type="spellStart"/>
      <w:r w:rsidRPr="003B200F">
        <w:rPr>
          <w:sz w:val="28"/>
          <w:szCs w:val="28"/>
        </w:rPr>
        <w:t>pdf</w:t>
      </w:r>
      <w:proofErr w:type="spellEnd"/>
      <w:r w:rsidRPr="003B200F">
        <w:rPr>
          <w:sz w:val="28"/>
          <w:szCs w:val="28"/>
        </w:rPr>
        <w:t xml:space="preserve">) вместе с доработанным вариантом текста рукописи. Без подписанных договоров подача рукописи в готовящийся номер невозможна. </w:t>
      </w:r>
    </w:p>
    <w:p w:rsidR="007A5645" w:rsidRPr="003B200F" w:rsidRDefault="007A5645" w:rsidP="00771DEC">
      <w:pPr>
        <w:pStyle w:val="Default"/>
        <w:ind w:firstLine="851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После получения доработанного варианта текста рукописи (и авторских договоров) он направляется на </w:t>
      </w:r>
      <w:r w:rsidRPr="003B200F">
        <w:rPr>
          <w:b/>
          <w:bCs/>
          <w:sz w:val="28"/>
          <w:szCs w:val="28"/>
        </w:rPr>
        <w:t xml:space="preserve">повторное рецензирование </w:t>
      </w:r>
      <w:r w:rsidRPr="003B200F">
        <w:rPr>
          <w:sz w:val="28"/>
          <w:szCs w:val="28"/>
        </w:rPr>
        <w:t xml:space="preserve">(срок предоставления повторной рецензии – до </w:t>
      </w:r>
      <w:r w:rsidRPr="003B200F">
        <w:rPr>
          <w:b/>
          <w:bCs/>
          <w:sz w:val="28"/>
          <w:szCs w:val="28"/>
        </w:rPr>
        <w:t xml:space="preserve">14 </w:t>
      </w:r>
      <w:r w:rsidRPr="003B200F">
        <w:rPr>
          <w:sz w:val="28"/>
          <w:szCs w:val="28"/>
        </w:rPr>
        <w:t xml:space="preserve">рабочих дней). Рецензент просматривает текст рукописи и дает заключение о публикации/повторной доработке или отклонении рукописи. </w:t>
      </w:r>
    </w:p>
    <w:p w:rsidR="00A00D6A" w:rsidRPr="003B200F" w:rsidRDefault="007A5645" w:rsidP="00771DE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B200F">
        <w:rPr>
          <w:rFonts w:ascii="Times New Roman" w:hAnsi="Times New Roman" w:cs="Times New Roman"/>
          <w:sz w:val="28"/>
          <w:szCs w:val="28"/>
        </w:rPr>
        <w:t xml:space="preserve">После этапа рецензирования рукопись направляется </w:t>
      </w:r>
      <w:r w:rsidRPr="003B200F">
        <w:rPr>
          <w:rFonts w:ascii="Times New Roman" w:hAnsi="Times New Roman" w:cs="Times New Roman"/>
          <w:b/>
          <w:bCs/>
          <w:sz w:val="28"/>
          <w:szCs w:val="28"/>
        </w:rPr>
        <w:t xml:space="preserve">научному редактору </w:t>
      </w:r>
      <w:r w:rsidRPr="003B200F">
        <w:rPr>
          <w:rFonts w:ascii="Times New Roman" w:hAnsi="Times New Roman" w:cs="Times New Roman"/>
          <w:sz w:val="28"/>
          <w:szCs w:val="28"/>
        </w:rPr>
        <w:t>журнала. Научный редактор высказывает замечания, вносит исправления и согласовывает их с авторами.</w:t>
      </w:r>
    </w:p>
    <w:p w:rsidR="007A5645" w:rsidRPr="003B200F" w:rsidRDefault="007A5645" w:rsidP="00771DEC">
      <w:pPr>
        <w:pStyle w:val="Default"/>
        <w:ind w:firstLine="851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Редакционная коллегия оставляет за собой право </w:t>
      </w:r>
      <w:r w:rsidRPr="003B200F">
        <w:rPr>
          <w:b/>
          <w:bCs/>
          <w:sz w:val="28"/>
          <w:szCs w:val="28"/>
        </w:rPr>
        <w:t xml:space="preserve">отклонить статью </w:t>
      </w:r>
      <w:r w:rsidRPr="003B200F">
        <w:rPr>
          <w:sz w:val="28"/>
          <w:szCs w:val="28"/>
        </w:rPr>
        <w:t xml:space="preserve">по следующим причинам: </w:t>
      </w:r>
    </w:p>
    <w:p w:rsidR="007A5645" w:rsidRPr="003B200F" w:rsidRDefault="007A5645" w:rsidP="00771DEC">
      <w:pPr>
        <w:pStyle w:val="Default"/>
        <w:ind w:firstLine="708"/>
        <w:rPr>
          <w:sz w:val="28"/>
          <w:szCs w:val="28"/>
        </w:rPr>
      </w:pPr>
      <w:r w:rsidRPr="003B200F">
        <w:rPr>
          <w:sz w:val="28"/>
          <w:szCs w:val="28"/>
        </w:rPr>
        <w:t xml:space="preserve">1) несоответствие профилю журнала; </w:t>
      </w:r>
    </w:p>
    <w:p w:rsidR="007A5645" w:rsidRPr="003B200F" w:rsidRDefault="007A5645" w:rsidP="00771DEC">
      <w:pPr>
        <w:pStyle w:val="Default"/>
        <w:ind w:firstLine="708"/>
        <w:rPr>
          <w:sz w:val="28"/>
          <w:szCs w:val="28"/>
        </w:rPr>
      </w:pPr>
      <w:r w:rsidRPr="003B200F">
        <w:rPr>
          <w:sz w:val="28"/>
          <w:szCs w:val="28"/>
        </w:rPr>
        <w:t xml:space="preserve">2) недостаточная значимость полученных результатов; </w:t>
      </w:r>
    </w:p>
    <w:p w:rsidR="007A5645" w:rsidRPr="003B200F" w:rsidRDefault="00380BCD" w:rsidP="00771DEC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3) </w:t>
      </w:r>
      <w:r w:rsidR="007A5645" w:rsidRPr="003B200F">
        <w:rPr>
          <w:sz w:val="28"/>
          <w:szCs w:val="28"/>
        </w:rPr>
        <w:t xml:space="preserve">нечеткая формулировка целей и задач исследования; </w:t>
      </w:r>
    </w:p>
    <w:p w:rsidR="007A5645" w:rsidRPr="003B200F" w:rsidRDefault="007A5645" w:rsidP="00771DEC">
      <w:pPr>
        <w:pStyle w:val="Default"/>
        <w:ind w:firstLine="708"/>
        <w:rPr>
          <w:sz w:val="28"/>
          <w:szCs w:val="28"/>
        </w:rPr>
      </w:pPr>
      <w:r w:rsidRPr="003B200F">
        <w:rPr>
          <w:sz w:val="28"/>
          <w:szCs w:val="28"/>
        </w:rPr>
        <w:t xml:space="preserve">4) несоответствие современному уровню исследований; </w:t>
      </w:r>
    </w:p>
    <w:p w:rsidR="007A5645" w:rsidRPr="003B200F" w:rsidRDefault="007A5645" w:rsidP="002811FD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5) недостаточная обоснованность выводов литературным или экспериментальным материалом; </w:t>
      </w:r>
    </w:p>
    <w:p w:rsidR="007A5645" w:rsidRPr="003B200F" w:rsidRDefault="007A5645" w:rsidP="002811FD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6) описанные результаты уже опубликованы достаточно полно авторами статьи или другими исследователями; </w:t>
      </w:r>
    </w:p>
    <w:p w:rsidR="007A5645" w:rsidRPr="003B200F" w:rsidRDefault="007A5645" w:rsidP="002811FD">
      <w:pPr>
        <w:pStyle w:val="Default"/>
        <w:ind w:firstLine="708"/>
        <w:rPr>
          <w:sz w:val="28"/>
          <w:szCs w:val="28"/>
        </w:rPr>
      </w:pPr>
      <w:r w:rsidRPr="003B200F">
        <w:rPr>
          <w:sz w:val="28"/>
          <w:szCs w:val="28"/>
        </w:rPr>
        <w:t xml:space="preserve">7) неудовлетворительные литературные качества статьи и/или ее оформление, несоответствие оформления «Правилам для авторов»; </w:t>
      </w:r>
    </w:p>
    <w:p w:rsidR="00682576" w:rsidRPr="008D5C6B" w:rsidRDefault="007A5645" w:rsidP="002811FD">
      <w:pPr>
        <w:pStyle w:val="Default"/>
        <w:ind w:firstLine="708"/>
        <w:jc w:val="both"/>
        <w:rPr>
          <w:sz w:val="28"/>
          <w:szCs w:val="28"/>
        </w:rPr>
      </w:pPr>
      <w:r w:rsidRPr="003B200F">
        <w:rPr>
          <w:sz w:val="28"/>
          <w:szCs w:val="28"/>
        </w:rPr>
        <w:t xml:space="preserve">8) в варианте; полученном редакцией после двукратной доработки авторами, не учтены (без соответствующего обоснования) все замечания рецензента. </w:t>
      </w:r>
    </w:p>
    <w:sectPr w:rsidR="00682576" w:rsidRPr="008D5C6B" w:rsidSect="00BF24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CC0"/>
    <w:multiLevelType w:val="hybridMultilevel"/>
    <w:tmpl w:val="27B6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19D"/>
    <w:multiLevelType w:val="hybridMultilevel"/>
    <w:tmpl w:val="27B6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74428"/>
    <w:multiLevelType w:val="hybridMultilevel"/>
    <w:tmpl w:val="60867584"/>
    <w:lvl w:ilvl="0" w:tplc="73C25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CA6126"/>
    <w:multiLevelType w:val="hybridMultilevel"/>
    <w:tmpl w:val="27B6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F4576"/>
    <w:multiLevelType w:val="hybridMultilevel"/>
    <w:tmpl w:val="81BA2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41A53"/>
    <w:multiLevelType w:val="multilevel"/>
    <w:tmpl w:val="254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5977"/>
    <w:rsid w:val="000332E6"/>
    <w:rsid w:val="0008693A"/>
    <w:rsid w:val="000D2E7A"/>
    <w:rsid w:val="00103A81"/>
    <w:rsid w:val="001265F6"/>
    <w:rsid w:val="00157E4A"/>
    <w:rsid w:val="00164DFD"/>
    <w:rsid w:val="00187680"/>
    <w:rsid w:val="0019227C"/>
    <w:rsid w:val="00195200"/>
    <w:rsid w:val="001F3B59"/>
    <w:rsid w:val="002001CA"/>
    <w:rsid w:val="00256274"/>
    <w:rsid w:val="00276D58"/>
    <w:rsid w:val="002811FD"/>
    <w:rsid w:val="002C0420"/>
    <w:rsid w:val="002D19F3"/>
    <w:rsid w:val="002D1CD3"/>
    <w:rsid w:val="00313CE9"/>
    <w:rsid w:val="003140D7"/>
    <w:rsid w:val="003219E7"/>
    <w:rsid w:val="00331C03"/>
    <w:rsid w:val="00336228"/>
    <w:rsid w:val="00380BCD"/>
    <w:rsid w:val="003819B6"/>
    <w:rsid w:val="00381DA2"/>
    <w:rsid w:val="0038587A"/>
    <w:rsid w:val="003B200F"/>
    <w:rsid w:val="003C72EC"/>
    <w:rsid w:val="003E2BB5"/>
    <w:rsid w:val="003F59BD"/>
    <w:rsid w:val="00412ED0"/>
    <w:rsid w:val="004133D4"/>
    <w:rsid w:val="004202B3"/>
    <w:rsid w:val="004305D0"/>
    <w:rsid w:val="00436C97"/>
    <w:rsid w:val="00457C81"/>
    <w:rsid w:val="00465AE3"/>
    <w:rsid w:val="00465DFD"/>
    <w:rsid w:val="0048277C"/>
    <w:rsid w:val="004A0EDA"/>
    <w:rsid w:val="004B2C80"/>
    <w:rsid w:val="004D7D5B"/>
    <w:rsid w:val="004F1E82"/>
    <w:rsid w:val="00511346"/>
    <w:rsid w:val="00523BFE"/>
    <w:rsid w:val="005242DC"/>
    <w:rsid w:val="00533D37"/>
    <w:rsid w:val="00540D5E"/>
    <w:rsid w:val="00556252"/>
    <w:rsid w:val="005601D3"/>
    <w:rsid w:val="00564B3A"/>
    <w:rsid w:val="00576A70"/>
    <w:rsid w:val="0058075B"/>
    <w:rsid w:val="005A4D94"/>
    <w:rsid w:val="005B3F89"/>
    <w:rsid w:val="005C2732"/>
    <w:rsid w:val="005C6C2E"/>
    <w:rsid w:val="005E008C"/>
    <w:rsid w:val="005E3A35"/>
    <w:rsid w:val="005E3B13"/>
    <w:rsid w:val="005E7925"/>
    <w:rsid w:val="005F34AC"/>
    <w:rsid w:val="005F35A9"/>
    <w:rsid w:val="006116F1"/>
    <w:rsid w:val="00616D2E"/>
    <w:rsid w:val="006207C1"/>
    <w:rsid w:val="00624B10"/>
    <w:rsid w:val="006372C8"/>
    <w:rsid w:val="00650601"/>
    <w:rsid w:val="00650ED7"/>
    <w:rsid w:val="00682576"/>
    <w:rsid w:val="00687668"/>
    <w:rsid w:val="006901CF"/>
    <w:rsid w:val="006A4CFE"/>
    <w:rsid w:val="006A5C9A"/>
    <w:rsid w:val="006D0BF4"/>
    <w:rsid w:val="006F4E4A"/>
    <w:rsid w:val="006F543C"/>
    <w:rsid w:val="006F7FC4"/>
    <w:rsid w:val="0071227D"/>
    <w:rsid w:val="00735226"/>
    <w:rsid w:val="0075256A"/>
    <w:rsid w:val="00765298"/>
    <w:rsid w:val="00766D6B"/>
    <w:rsid w:val="00771DEC"/>
    <w:rsid w:val="00777C18"/>
    <w:rsid w:val="0078647E"/>
    <w:rsid w:val="00787311"/>
    <w:rsid w:val="007934EC"/>
    <w:rsid w:val="007A5645"/>
    <w:rsid w:val="007A7C9F"/>
    <w:rsid w:val="007E54BB"/>
    <w:rsid w:val="007E67AF"/>
    <w:rsid w:val="007F41C0"/>
    <w:rsid w:val="007F4230"/>
    <w:rsid w:val="008041A0"/>
    <w:rsid w:val="0080720D"/>
    <w:rsid w:val="008122A1"/>
    <w:rsid w:val="00821F65"/>
    <w:rsid w:val="0083170C"/>
    <w:rsid w:val="0086101D"/>
    <w:rsid w:val="00866C06"/>
    <w:rsid w:val="008745A5"/>
    <w:rsid w:val="008747B8"/>
    <w:rsid w:val="008A0568"/>
    <w:rsid w:val="008A68FE"/>
    <w:rsid w:val="008D5C6B"/>
    <w:rsid w:val="00907232"/>
    <w:rsid w:val="00911ADC"/>
    <w:rsid w:val="00925790"/>
    <w:rsid w:val="009369CF"/>
    <w:rsid w:val="00937F7D"/>
    <w:rsid w:val="00952DDB"/>
    <w:rsid w:val="009D7B75"/>
    <w:rsid w:val="009F6049"/>
    <w:rsid w:val="00A00D6A"/>
    <w:rsid w:val="00A010B7"/>
    <w:rsid w:val="00A34414"/>
    <w:rsid w:val="00A50E30"/>
    <w:rsid w:val="00A6395E"/>
    <w:rsid w:val="00A90224"/>
    <w:rsid w:val="00A907A5"/>
    <w:rsid w:val="00AF1FD7"/>
    <w:rsid w:val="00B1427C"/>
    <w:rsid w:val="00B257AB"/>
    <w:rsid w:val="00B55977"/>
    <w:rsid w:val="00B635E4"/>
    <w:rsid w:val="00B67EC4"/>
    <w:rsid w:val="00B75CDB"/>
    <w:rsid w:val="00B93E8C"/>
    <w:rsid w:val="00BB00FC"/>
    <w:rsid w:val="00BE5767"/>
    <w:rsid w:val="00BE5A5D"/>
    <w:rsid w:val="00BF2450"/>
    <w:rsid w:val="00BF4C39"/>
    <w:rsid w:val="00C02665"/>
    <w:rsid w:val="00C06AF1"/>
    <w:rsid w:val="00C44A9D"/>
    <w:rsid w:val="00C4794B"/>
    <w:rsid w:val="00C56E0C"/>
    <w:rsid w:val="00C92397"/>
    <w:rsid w:val="00CA5139"/>
    <w:rsid w:val="00CD2F4F"/>
    <w:rsid w:val="00CD3255"/>
    <w:rsid w:val="00CF5EDE"/>
    <w:rsid w:val="00D02E05"/>
    <w:rsid w:val="00D1277F"/>
    <w:rsid w:val="00D227ED"/>
    <w:rsid w:val="00D4713B"/>
    <w:rsid w:val="00D54DE3"/>
    <w:rsid w:val="00D712E0"/>
    <w:rsid w:val="00D754FE"/>
    <w:rsid w:val="00D95FA1"/>
    <w:rsid w:val="00DA789D"/>
    <w:rsid w:val="00DC1294"/>
    <w:rsid w:val="00DC51E5"/>
    <w:rsid w:val="00DE13B1"/>
    <w:rsid w:val="00DF2F17"/>
    <w:rsid w:val="00DF4B8A"/>
    <w:rsid w:val="00E11B35"/>
    <w:rsid w:val="00E3222D"/>
    <w:rsid w:val="00E338B4"/>
    <w:rsid w:val="00E53449"/>
    <w:rsid w:val="00E640FD"/>
    <w:rsid w:val="00E66F0F"/>
    <w:rsid w:val="00E74B05"/>
    <w:rsid w:val="00E81D5A"/>
    <w:rsid w:val="00E92F77"/>
    <w:rsid w:val="00ED0E9D"/>
    <w:rsid w:val="00ED5F96"/>
    <w:rsid w:val="00EF59FB"/>
    <w:rsid w:val="00F000E4"/>
    <w:rsid w:val="00F0532C"/>
    <w:rsid w:val="00F359E3"/>
    <w:rsid w:val="00F37561"/>
    <w:rsid w:val="00F54BA3"/>
    <w:rsid w:val="00F97FE3"/>
    <w:rsid w:val="00FB5300"/>
    <w:rsid w:val="00FC73CC"/>
    <w:rsid w:val="00FD6F5B"/>
    <w:rsid w:val="00FE6CA1"/>
    <w:rsid w:val="00FF7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9C6D"/>
  <w15:docId w15:val="{CDABBDC1-55F6-4D7A-8EE9-AE659785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139"/>
    <w:pPr>
      <w:ind w:left="720"/>
      <w:contextualSpacing/>
    </w:pPr>
  </w:style>
  <w:style w:type="paragraph" w:customStyle="1" w:styleId="Default">
    <w:name w:val="Default"/>
    <w:rsid w:val="00CA51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DF4B8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8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819B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64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64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9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0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262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7C0FD-3CDD-4CC2-A285-0264BFA2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2759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163</cp:revision>
  <cp:lastPrinted>2019-10-29T04:25:00Z</cp:lastPrinted>
  <dcterms:created xsi:type="dcterms:W3CDTF">2019-06-24T09:01:00Z</dcterms:created>
  <dcterms:modified xsi:type="dcterms:W3CDTF">2020-09-30T07:07:00Z</dcterms:modified>
</cp:coreProperties>
</file>