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50.0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20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20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预制桩承台基础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预制桩承台基础</w:t>
      </w:r>
      <w:r w:rsidRPr="0088071A">
        <w:rPr>
          <w:lang w:val="en-GB"/>
        </w:rPr>
        <w:t>。基础底面圆直径</w:t>
      </w:r>
      <w:r w:rsidR="00C03DE8"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1.4</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bookmarkStart w:id="10" w:name="_GoBack"/>
      <w:bookmarkEnd w:id="10"/>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1281.67</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25633.4</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142.41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2848.2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829.79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16595.8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10924.4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48.07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961.4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1092.4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50.4</w:t>
            </w:r>
          </w:p>
        </w:tc>
        <w:tc>
          <w:tcPr>
            <w:tcW w:w="1257" w:type="pct"/>
            <w:shd w:val="clear" w:color="auto" w:fill="auto"/>
            <w:vAlign w:val="center"/>
            <w:hideMark/>
          </w:tcPr>
          <w:p w:rsidR="00025426" w:rsidRPr="0088071A" w:rsidRDefault="00025426" w:rsidP="00025426">
            <w:pPr>
              <w:pStyle w:val="aff0"/>
              <w:jc w:val="center"/>
            </w:pPr>
            <w:r w:rsidRPr="0088071A">
              <w:t xml:space="preserve">1008.0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5.6</w:t>
            </w:r>
          </w:p>
        </w:tc>
        <w:tc>
          <w:tcPr>
            <w:tcW w:w="1257" w:type="pct"/>
            <w:shd w:val="clear" w:color="auto" w:fill="auto"/>
            <w:vAlign w:val="center"/>
          </w:tcPr>
          <w:p w:rsidR="00025426" w:rsidRPr="0088071A" w:rsidRDefault="00025426" w:rsidP="00025426">
            <w:pPr>
              <w:pStyle w:val="aff0"/>
              <w:jc w:val="center"/>
            </w:pPr>
            <w:r w:rsidRPr="0088071A">
              <w:t xml:space="preserve">112.0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352.0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47.6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105.0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123.6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4.8</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42.6KM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613440.0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153360.0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230040.0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20235.0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14910.0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298200.0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170.4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10650.0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4" w:name="_Toc81302386"/>
      <w:bookmarkStart w:id="25" w:name="_Toc81302014"/>
      <w:bookmarkStart w:id="26" w:name="_Toc81293862"/>
      <w:bookmarkStart w:id="27"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r>
      <w:r w:rsidRPr="00CB3324">
        <w:rPr>
          <w:rFonts w:cs="宋体"/>
          <w:szCs w:val="21"/>
        </w:rPr>
        <w:t>之间</w:t>
      </w:r>
      <w:r w:rsidRPr="00CB3324">
        <w:rPr>
          <w:rFonts w:cs="宋体" w:hint="eastAsia"/>
          <w:szCs w:val="21"/>
        </w:rPr>
        <w:t>。项目地处东经</w:t>
      </w:r>
      <w:r w:rsidRPr="00CB3324">
        <w:rPr>
          <w:rFonts w:cs="宋体" w:hint="eastAsia"/>
          <w:szCs w:val="21"/>
        </w:rPr>
        <w:t xml:space="preserve"/>
      </w:r>
      <w:r w:rsidRPr="00CB3324">
        <w:rPr>
          <w:rFonts w:cs="宋体" w:hint="eastAsia"/>
          <w:szCs w:val="21"/>
        </w:rPr>
        <w:t>、北纬</w:t>
      </w:r>
      <w:r w:rsidRPr="00CB3324">
        <w:rPr>
          <w:rFonts w:cs="宋体" w:hint="eastAsia"/>
          <w:szCs w:val="21"/>
        </w:rPr>
        <w:t xml:space="preserve"/>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风场地形主要为</w:t>
      </w:r>
      <w:r w:rsidRPr="00CB3324">
        <w:rPr>
          <w:rFonts w:cs="宋体" w:hint="eastAsia"/>
          <w:szCs w:val="21"/>
        </w:rPr>
        <w:t xml:space="preserve"/>
      </w:r>
      <w:r w:rsidRPr="00CB3324">
        <w:rPr>
          <w:rFonts w:cs="宋体" w:hint="eastAsia"/>
          <w:szCs w:val="21"/>
        </w:rPr>
        <w:t>，地貌类型属山地貌类型。大部分山梁连续，个别山脊场地狭小，山顶局部区域基岩裸露，大部分区域分布有一定的覆盖层。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）水文地质条件</w:t>
      </w:r>
    </w:p>
    <w:p w:rsidR="00CB3324" w:rsidRPr="00CB3324" w:rsidRDefault="00CB3324" w:rsidP="00CB3324">
      <w:pPr>
        <w:ind w:firstLineChars="0" w:firstLine="482"/>
        <w:rPr>
          <w:rFonts w:cs="宋体"/>
          <w:szCs w:val="21"/>
        </w:rPr>
      </w:pPr>
      <w:r w:rsidRPr="00CB3324">
        <w:rPr>
          <w:rFonts w:cs="宋体" w:hint="eastAsia"/>
          <w:szCs w:val="21"/>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r>
      <w:r w:rsidRPr="00CB3324">
        <w:rPr>
          <w:rFonts w:cs="宋体" w:hint="eastAsia"/>
          <w:szCs w:val="21"/>
        </w:rPr>
        <w:t>及乡村道路运至风场附近，并新建道路到达风机位。其中道路弯道较多路段，需进行加宽改</w:t>
      </w:r>
      <w:r w:rsidRPr="00CB3324">
        <w:rPr>
          <w:rFonts w:cs="宋体" w:hint="eastAsia"/>
          <w:szCs w:val="21"/>
        </w:rPr>
        <w:lastRenderedPageBreak/>
        <w:t>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42.6</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3.0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0.2</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lastRenderedPageBreak/>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800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2350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10500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1002253.53</w:t>
      </w:r>
      <w:r w:rsidRPr="00CB3324">
        <w:rPr>
          <w:rFonts w:cs="宋体" w:hint="eastAsia"/>
          <w:szCs w:val="21"/>
        </w:rPr>
        <w:t>m</w:t>
      </w:r>
      <w:r w:rsidRPr="00CB3324">
        <w:rPr>
          <w:rFonts w:cs="宋体" w:hint="eastAsia"/>
          <w:szCs w:val="21"/>
        </w:rPr>
        <w:t>³，土石方填筑工程量</w:t>
      </w:r>
      <w:r w:rsidRPr="00CB3324">
        <w:rPr>
          <w:rFonts w:cs="宋体"/>
          <w:szCs w:val="21"/>
        </w:rPr>
        <w:t>295194.84</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F40AD1">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F40AD1">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29601.65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16947.86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12653.79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789150.0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234870.0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554280.0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1002253.53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295194.84</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707058.69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707058.69</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w:t>
      </w:r>
      <w:r w:rsidRPr="00CB3324">
        <w:rPr>
          <w:rFonts w:cs="宋体" w:hint="eastAsia"/>
          <w:szCs w:val="21"/>
        </w:rPr>
        <w:lastRenderedPageBreak/>
        <w:t>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6283.19</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480.0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lastRenderedPageBreak/>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16317.15</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24.48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10500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29236.81</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561300.0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80000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2600.0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688136.81</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1032.2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24.48</w:t>
      </w:r>
      <w:r w:rsidRPr="00CB3324">
        <w:rPr>
          <w:rFonts w:cs="宋体" w:hint="eastAsia"/>
          <w:szCs w:val="21"/>
        </w:rPr>
        <w:t>亩，临时用地</w:t>
      </w:r>
      <w:r w:rsidR="00143242" w:rsidRPr="00CB3324">
        <w:rPr>
          <w:rFonts w:cs="宋体"/>
          <w:szCs w:val="21"/>
        </w:rPr>
        <w:t>1032.2</w:t>
      </w:r>
      <w:r w:rsidRPr="00CB3324">
        <w:rPr>
          <w:rFonts w:cs="宋体" w:hint="eastAsia"/>
          <w:szCs w:val="21"/>
        </w:rPr>
        <w:t>亩，总用地</w:t>
      </w:r>
      <w:r w:rsidR="00143242" w:rsidRPr="00CB3324">
        <w:rPr>
          <w:rFonts w:cs="宋体"/>
          <w:szCs w:val="21"/>
        </w:rPr>
        <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w:t>
      </w:r>
      <w:r w:rsidRPr="00CB3324">
        <w:rPr>
          <w:rFonts w:cs="宋体" w:hint="eastAsia"/>
          <w:szCs w:val="21"/>
        </w:rPr>
        <w:lastRenderedPageBreak/>
        <w:t>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w:t>
      </w:r>
      <w:r w:rsidRPr="00CB3324">
        <w:rPr>
          <w:rFonts w:cs="宋体" w:hint="eastAsia"/>
          <w:szCs w:val="21"/>
        </w:rPr>
        <w:lastRenderedPageBreak/>
        <w:t>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w:t>
      </w:r>
      <w:r w:rsidRPr="00CB3324">
        <w:rPr>
          <w:rFonts w:cs="宋体" w:hint="eastAsia"/>
          <w:szCs w:val="21"/>
        </w:rPr>
        <w:lastRenderedPageBreak/>
        <w:t>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w:t>
      </w:r>
      <w:r w:rsidRPr="00CB3324">
        <w:rPr>
          <w:rFonts w:cs="宋体" w:hint="eastAsia"/>
          <w:szCs w:val="21"/>
        </w:rPr>
        <w:lastRenderedPageBreak/>
        <w:t>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w:t>
      </w:r>
      <w:r w:rsidRPr="00CB3324">
        <w:rPr>
          <w:rFonts w:cs="宋体" w:hint="eastAsia"/>
          <w:szCs w:val="21"/>
        </w:rPr>
        <w:lastRenderedPageBreak/>
        <w:t>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3D" w:rsidRDefault="000B153D">
      <w:pPr>
        <w:spacing w:line="240" w:lineRule="auto"/>
        <w:ind w:firstLine="480"/>
      </w:pPr>
      <w:r>
        <w:separator/>
      </w:r>
    </w:p>
  </w:endnote>
  <w:endnote w:type="continuationSeparator" w:id="0">
    <w:p w:rsidR="000B153D" w:rsidRDefault="000B15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3D" w:rsidRDefault="000B153D">
      <w:pPr>
        <w:spacing w:line="240" w:lineRule="auto"/>
        <w:ind w:firstLine="480"/>
      </w:pPr>
      <w:r>
        <w:separator/>
      </w:r>
    </w:p>
  </w:footnote>
  <w:footnote w:type="continuationSeparator" w:id="0">
    <w:p w:rsidR="000B153D" w:rsidRDefault="000B15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36B37"/>
    <w:rsid w:val="00E4366D"/>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1DE89797"/>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6" Type="http://schemas.openxmlformats.org/officeDocument/2006/relationships/endnotes" Target="endnotes.xml"/><Relationship Id="rId12" Type="http://schemas.openxmlformats.org/officeDocument/2006/relationships/header" Target="header3.xml"/><Relationship Id="rId13" Type="http://schemas.openxmlformats.org/officeDocument/2006/relationships/footer" Target="footer3.xml"/><Relationship Id="rId1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4" Type="http://schemas.openxmlformats.org/officeDocument/2006/relationships/webSettings" Target="webSettings.xml"/><Relationship Id="rId2" Type="http://schemas.openxmlformats.org/officeDocument/2006/relationships/styles" Target="styles.xml"/><Relationship Id="rId1"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settings" Target="settings.xml"/><Relationship Id="rId8" Type="http://schemas.openxmlformats.org/officeDocument/2006/relationships/header" Target="header1.xml"/><Relationship Id="rId7"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31</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58</cp:revision>
  <dcterms:created xsi:type="dcterms:W3CDTF">2019-04-07T12:50:00Z</dcterms:created>
  <dcterms:modified xsi:type="dcterms:W3CDTF">2019-11-22T09:26:00Z</dcterms:modified>
</cp:coreProperties>
</file>