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210.0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待提交</w:t>
      </w:r>
      <w:r w:rsidRPr="0088071A">
        <w:rPr>
          <w:rFonts w:hint="eastAsia"/>
          <w:lang w:val="en-GB"/>
        </w:rPr>
        <w:t>，结构安全等级为</w:t>
      </w:r>
      <w:r w:rsidR="008B7970" w:rsidRPr="0088071A">
        <w:t>待提交</w:t>
      </w:r>
      <w:r w:rsidRPr="0088071A">
        <w:rPr>
          <w:rFonts w:hint="eastAsia"/>
          <w:lang w:val="en-GB"/>
        </w:rPr>
        <w:t>，洪水设计标准为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84</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w:t>
      </w:r>
      <w:r w:rsidRPr="0088071A">
        <w:rPr>
          <w:rFonts w:hint="eastAsia"/>
        </w:rPr>
        <w:lastRenderedPageBreak/>
        <w:t>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84</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84</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lastRenderedPageBreak/>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r w:rsidRPr="0088071A">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(kPa)</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84</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105612.36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26402.88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77293.44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50481.48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4240.32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336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lastRenderedPageBreak/>
        <w:t>本项目风机机位均布置在山顶及山脊处，均高于重现期</w:t>
      </w:r>
      <w:r w:rsidR="005C4BE2" w:rsidRPr="0088071A">
        <w:t>待提交</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84</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44.8</w:t>
            </w:r>
          </w:p>
        </w:tc>
        <w:tc>
          <w:tcPr>
            <w:tcW w:w="1257" w:type="pct"/>
            <w:shd w:val="clear" w:color="auto" w:fill="auto"/>
            <w:vAlign w:val="center"/>
            <w:hideMark/>
          </w:tcPr>
          <w:p w:rsidR="00025426" w:rsidRPr="0088071A" w:rsidRDefault="00025426" w:rsidP="00025426">
            <w:pPr>
              <w:pStyle w:val="aff0"/>
              <w:jc w:val="center"/>
            </w:pPr>
            <w:r w:rsidRPr="0088071A">
              <w:t>3763.2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11.2</w:t>
            </w:r>
          </w:p>
        </w:tc>
        <w:tc>
          <w:tcPr>
            <w:tcW w:w="1257" w:type="pct"/>
            <w:shd w:val="clear" w:color="auto" w:fill="auto"/>
            <w:vAlign w:val="center"/>
          </w:tcPr>
          <w:p w:rsidR="00025426" w:rsidRPr="0088071A" w:rsidRDefault="00025426" w:rsidP="00025426">
            <w:pPr>
              <w:pStyle w:val="aff0"/>
              <w:jc w:val="center"/>
            </w:pPr>
            <w:r w:rsidRPr="0088071A">
              <w:t>940.8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17.6</w:t>
            </w:r>
          </w:p>
        </w:tc>
        <w:tc>
          <w:tcPr>
            <w:tcW w:w="1257" w:type="pct"/>
            <w:shd w:val="clear" w:color="auto" w:fill="auto"/>
            <w:vAlign w:val="center"/>
          </w:tcPr>
          <w:p w:rsidR="00025426" w:rsidRPr="0088071A" w:rsidRDefault="00025426" w:rsidP="00025426">
            <w:pPr>
              <w:pStyle w:val="aff0"/>
              <w:jc w:val="center"/>
            </w:pPr>
            <w:r w:rsidRPr="0088071A">
              <w:t>1478.4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199.9</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441.0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519.1</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lastRenderedPageBreak/>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0.24</w:t>
            </w:r>
          </w:p>
        </w:tc>
        <w:tc>
          <w:tcPr>
            <w:tcW w:w="1257" w:type="pct"/>
            <w:shd w:val="clear" w:color="auto" w:fill="auto"/>
            <w:vAlign w:val="center"/>
          </w:tcPr>
          <w:p w:rsidR="00025426" w:rsidRPr="0088071A" w:rsidRDefault="00025426" w:rsidP="00025426">
            <w:pPr>
              <w:pStyle w:val="aff0"/>
              <w:jc w:val="center"/>
            </w:pPr>
            <w:r w:rsidRPr="0088071A">
              <w:t>20.2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lastRenderedPageBreak/>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lastRenderedPageBreak/>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lastRenderedPageBreak/>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8601.46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206.44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51.61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17202.92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w:t>
      </w:r>
      <w:r w:rsidRPr="009E062C">
        <w:rPr>
          <w:lang w:val="en-GB"/>
        </w:rPr>
        <w:lastRenderedPageBreak/>
        <w:t>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24192.0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6048.0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EC3D8F" w:rsidRDefault="00EC3D8F" w:rsidP="00614A4B">
      <w:pPr>
        <w:ind w:firstLineChars="0" w:firstLine="0"/>
      </w:pPr>
      <w:bookmarkStart w:id="23" w:name="_Toc81302386"/>
      <w:bookmarkStart w:id="24" w:name="_Toc81302014"/>
      <w:bookmarkStart w:id="25" w:name="_Toc81293862"/>
      <w:bookmarkStart w:id="26" w:name="_Toc81293757"/>
    </w:p>
    <w:p w:rsidR="00EC3D8F" w:rsidRDefault="00EC3D8F">
      <w:pPr>
        <w:widowControl/>
        <w:spacing w:line="240" w:lineRule="auto"/>
        <w:ind w:firstLineChars="0" w:firstLine="0"/>
        <w:jc w:val="left"/>
      </w:pPr>
      <w:r>
        <w:br w:type="page"/>
      </w:r>
    </w:p>
    <w:p w:rsidR="00EC3D8F" w:rsidRDefault="00EC3D8F" w:rsidP="00EC3D8F">
      <w:pPr>
        <w:ind w:firstLineChars="0" w:firstLine="0"/>
      </w:pPr>
      <w:bookmarkStart w:id="27" w:name="_GoBack"/>
      <w:bookmarkEnd w:id="23"/>
      <w:bookmarkEnd w:id="24"/>
      <w:bookmarkEnd w:id="25"/>
      <w:bookmarkEnd w:id="26"/>
      <w:bookmarkEnd w:id="27"/>
    </w:p>
    <w:sectPr w:rsidR="00EC3D8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E0E" w:rsidRDefault="00661E0E">
      <w:pPr>
        <w:spacing w:line="240" w:lineRule="auto"/>
        <w:ind w:firstLine="480"/>
      </w:pPr>
      <w:r>
        <w:separator/>
      </w:r>
    </w:p>
  </w:endnote>
  <w:endnote w:type="continuationSeparator" w:id="0">
    <w:p w:rsidR="00661E0E" w:rsidRDefault="00661E0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E0E" w:rsidRDefault="00661E0E">
      <w:pPr>
        <w:spacing w:line="240" w:lineRule="auto"/>
        <w:ind w:firstLine="480"/>
      </w:pPr>
      <w:r>
        <w:separator/>
      </w:r>
    </w:p>
  </w:footnote>
  <w:footnote w:type="continuationSeparator" w:id="0">
    <w:p w:rsidR="00661E0E" w:rsidRDefault="00661E0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1E0E"/>
    <w:rsid w:val="006626A9"/>
    <w:rsid w:val="00667AC5"/>
    <w:rsid w:val="006E54E8"/>
    <w:rsid w:val="006F1D0C"/>
    <w:rsid w:val="006F6943"/>
    <w:rsid w:val="006F7819"/>
    <w:rsid w:val="00705626"/>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C3D8F"/>
    <w:rsid w:val="00EE58E3"/>
    <w:rsid w:val="00EF1148"/>
    <w:rsid w:val="00EF7E43"/>
    <w:rsid w:val="00F26EAA"/>
    <w:rsid w:val="00F757C2"/>
    <w:rsid w:val="00FB6C6E"/>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3A215FB3"/>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16</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zhangyicheng1986</cp:lastModifiedBy>
  <cp:revision>64</cp:revision>
  <dcterms:created xsi:type="dcterms:W3CDTF">2019-04-07T12:50:00Z</dcterms:created>
  <dcterms:modified xsi:type="dcterms:W3CDTF">2019-11-30T12:31:00Z</dcterms:modified>
</cp:coreProperties>
</file>