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678CC" w:rsidRDefault="00AC0C85" w:rsidP="00AC0C85">
      <w:pPr>
        <w:pStyle w:val="normal0"/>
        <w:spacing w:line="240" w:lineRule="auto"/>
        <w:jc w:val="center"/>
        <w:rPr>
          <w:rFonts w:ascii="Liberation Sans" w:eastAsia="Liberation Sans" w:hAnsi="Liberation Sans" w:cs="Liberation Sans"/>
          <w:b/>
          <w:color w:val="auto"/>
          <w:sz w:val="36"/>
        </w:rPr>
      </w:pPr>
      <w:r>
        <w:rPr>
          <w:rFonts w:ascii="Liberation Sans" w:eastAsia="Liberation Sans" w:hAnsi="Liberation Sans" w:cs="Liberation Sans"/>
          <w:b/>
          <w:color w:val="auto"/>
          <w:sz w:val="36"/>
        </w:rPr>
        <w:t>Simulación de un conmutador telefónico</w:t>
      </w:r>
      <w:r w:rsidR="00D119A4">
        <w:rPr>
          <w:rFonts w:ascii="Liberation Sans" w:eastAsia="Liberation Sans" w:hAnsi="Liberation Sans" w:cs="Liberation Sans"/>
          <w:b/>
          <w:color w:val="auto"/>
          <w:sz w:val="36"/>
        </w:rPr>
        <w:t xml:space="preserve"> mediante eventos discretos</w:t>
      </w:r>
    </w:p>
    <w:p w:rsidR="00895EEF" w:rsidRPr="001B0AC5" w:rsidRDefault="00895EEF" w:rsidP="00A678CC">
      <w:pPr>
        <w:pStyle w:val="normal0"/>
        <w:spacing w:line="240" w:lineRule="auto"/>
        <w:jc w:val="center"/>
        <w:rPr>
          <w:color w:val="auto"/>
          <w:sz w:val="28"/>
          <w:szCs w:val="28"/>
        </w:rPr>
      </w:pPr>
    </w:p>
    <w:p w:rsidR="00895EEF" w:rsidRPr="00ED476F" w:rsidRDefault="00895EEF">
      <w:pPr>
        <w:pStyle w:val="normal0"/>
        <w:spacing w:line="240" w:lineRule="auto"/>
        <w:jc w:val="center"/>
        <w:rPr>
          <w:color w:val="auto"/>
        </w:rPr>
      </w:pPr>
    </w:p>
    <w:p w:rsidR="00C5780F" w:rsidRDefault="00C5780F">
      <w:pPr>
        <w:pStyle w:val="normal0"/>
        <w:spacing w:line="240" w:lineRule="auto"/>
        <w:jc w:val="center"/>
        <w:rPr>
          <w:rFonts w:ascii="Liberation Sans" w:eastAsia="Liberation Sans" w:hAnsi="Liberation Sans" w:cs="Liberation Sans"/>
          <w:color w:val="auto"/>
        </w:rPr>
      </w:pPr>
    </w:p>
    <w:p w:rsidR="00C5780F" w:rsidRDefault="00C5780F" w:rsidP="00C5780F">
      <w:pPr>
        <w:pStyle w:val="normal0"/>
        <w:spacing w:line="240" w:lineRule="auto"/>
        <w:rPr>
          <w:rFonts w:ascii="Liberation Sans" w:eastAsia="Liberation Sans" w:hAnsi="Liberation Sans" w:cs="Liberation Sans"/>
          <w:color w:val="auto"/>
        </w:rPr>
      </w:pPr>
      <w:r>
        <w:rPr>
          <w:rFonts w:ascii="Liberation Sans" w:eastAsia="Liberation Sans" w:hAnsi="Liberation Sans" w:cs="Liberation Sans"/>
          <w:color w:val="auto"/>
        </w:rPr>
        <w:t>Cátedra: Modelos y Simulación</w:t>
      </w:r>
    </w:p>
    <w:p w:rsidR="00C5780F" w:rsidRDefault="00C5780F" w:rsidP="00C5780F">
      <w:pPr>
        <w:pStyle w:val="normal0"/>
        <w:spacing w:line="240" w:lineRule="auto"/>
        <w:rPr>
          <w:rFonts w:ascii="Liberation Sans" w:eastAsia="Liberation Sans" w:hAnsi="Liberation Sans" w:cs="Liberation Sans"/>
          <w:color w:val="auto"/>
        </w:rPr>
      </w:pPr>
      <w:r>
        <w:rPr>
          <w:rFonts w:ascii="Liberation Sans" w:eastAsia="Liberation Sans" w:hAnsi="Liberation Sans" w:cs="Liberation Sans"/>
          <w:color w:val="auto"/>
        </w:rPr>
        <w:t xml:space="preserve">Carrera: Ingeniería en Sistemas. </w:t>
      </w:r>
      <w:r w:rsidRPr="00ED476F">
        <w:rPr>
          <w:rFonts w:ascii="Liberation Sans" w:eastAsia="Liberation Sans" w:hAnsi="Liberation Sans" w:cs="Liberation Sans"/>
          <w:color w:val="auto"/>
        </w:rPr>
        <w:t>Dpto. de Cs. Exactas y Naturales</w:t>
      </w:r>
    </w:p>
    <w:p w:rsidR="00C5780F" w:rsidRDefault="00C5780F" w:rsidP="00C5780F">
      <w:pPr>
        <w:pStyle w:val="normal0"/>
        <w:spacing w:line="240" w:lineRule="auto"/>
        <w:rPr>
          <w:rFonts w:ascii="Liberation Sans" w:eastAsia="Liberation Sans" w:hAnsi="Liberation Sans" w:cs="Liberation Sans"/>
          <w:color w:val="auto"/>
        </w:rPr>
      </w:pPr>
      <w:r>
        <w:rPr>
          <w:rFonts w:ascii="Liberation Sans" w:eastAsia="Liberation Sans" w:hAnsi="Liberation Sans" w:cs="Liberation Sans"/>
          <w:color w:val="auto"/>
        </w:rPr>
        <w:t>Alumno: Picón, Luis Darío</w:t>
      </w:r>
    </w:p>
    <w:p w:rsidR="00C5780F" w:rsidRPr="00ED476F" w:rsidRDefault="00C5780F" w:rsidP="00C5780F">
      <w:pPr>
        <w:pStyle w:val="normal0"/>
        <w:spacing w:line="240" w:lineRule="auto"/>
        <w:rPr>
          <w:color w:val="auto"/>
        </w:rPr>
      </w:pPr>
      <w:r>
        <w:rPr>
          <w:rFonts w:ascii="Liberation Sans" w:eastAsia="Liberation Sans" w:hAnsi="Liberation Sans" w:cs="Liberation Sans"/>
          <w:color w:val="auto"/>
        </w:rPr>
        <w:t>Docentes: Lasso, Marta, Vidal Pablo</w:t>
      </w:r>
    </w:p>
    <w:p w:rsidR="00895EEF" w:rsidRPr="00ED476F" w:rsidRDefault="00895EEF">
      <w:pPr>
        <w:pStyle w:val="normal0"/>
        <w:spacing w:line="240" w:lineRule="auto"/>
        <w:rPr>
          <w:color w:val="auto"/>
        </w:rPr>
      </w:pPr>
    </w:p>
    <w:p w:rsidR="00895EEF" w:rsidRPr="00ED476F" w:rsidRDefault="006F72CE">
      <w:pPr>
        <w:pStyle w:val="normal0"/>
        <w:spacing w:line="240" w:lineRule="auto"/>
        <w:jc w:val="center"/>
        <w:rPr>
          <w:color w:val="auto"/>
        </w:rPr>
      </w:pPr>
      <w:r w:rsidRPr="00ED476F">
        <w:rPr>
          <w:rFonts w:ascii="Liberation Sans" w:eastAsia="Liberation Sans" w:hAnsi="Liberation Sans" w:cs="Liberation Sans"/>
          <w:color w:val="auto"/>
        </w:rPr>
        <w:t>Universidad Nacional de la Patagonia Austral, Unidad Académica Caleta Olivia (UNPA-UACO)</w:t>
      </w:r>
    </w:p>
    <w:p w:rsidR="00895EEF" w:rsidRPr="00ED476F" w:rsidRDefault="006F72CE">
      <w:pPr>
        <w:pStyle w:val="normal0"/>
        <w:spacing w:line="240" w:lineRule="auto"/>
        <w:jc w:val="center"/>
        <w:rPr>
          <w:color w:val="auto"/>
        </w:rPr>
      </w:pPr>
      <w:r w:rsidRPr="00ED476F">
        <w:rPr>
          <w:rFonts w:ascii="Liberation Sans" w:eastAsia="Liberation Sans" w:hAnsi="Liberation Sans" w:cs="Liberation Sans"/>
          <w:color w:val="auto"/>
        </w:rPr>
        <w:t>Ruta 3. Acceso Norte. Caleta Olivia. Santa Cruz. Argentina</w:t>
      </w:r>
    </w:p>
    <w:p w:rsidR="00895EEF" w:rsidRPr="00ED476F" w:rsidRDefault="00895EEF">
      <w:pPr>
        <w:pStyle w:val="normal0"/>
        <w:spacing w:line="240" w:lineRule="auto"/>
        <w:jc w:val="center"/>
        <w:rPr>
          <w:color w:val="auto"/>
        </w:rPr>
      </w:pPr>
    </w:p>
    <w:p w:rsidR="00895EEF" w:rsidRPr="00ED476F" w:rsidRDefault="00512E8E">
      <w:pPr>
        <w:pStyle w:val="normal0"/>
        <w:spacing w:line="240" w:lineRule="auto"/>
        <w:jc w:val="center"/>
        <w:rPr>
          <w:color w:val="auto"/>
        </w:rPr>
      </w:pPr>
      <w:r>
        <w:rPr>
          <w:rFonts w:ascii="Liberation Sans" w:eastAsia="Liberation Sans" w:hAnsi="Liberation Sans" w:cs="Liberation Sans"/>
          <w:color w:val="auto"/>
        </w:rPr>
        <w:t>Septiembre</w:t>
      </w:r>
      <w:r w:rsidR="006F72CE" w:rsidRPr="00ED476F">
        <w:rPr>
          <w:rFonts w:ascii="Liberation Sans" w:eastAsia="Liberation Sans" w:hAnsi="Liberation Sans" w:cs="Liberation Sans"/>
          <w:color w:val="auto"/>
        </w:rPr>
        <w:t xml:space="preserve"> 2014</w:t>
      </w:r>
    </w:p>
    <w:p w:rsidR="00895EEF" w:rsidRPr="00ED476F" w:rsidRDefault="00895EEF">
      <w:pPr>
        <w:pStyle w:val="normal0"/>
        <w:spacing w:line="240" w:lineRule="auto"/>
        <w:jc w:val="center"/>
        <w:rPr>
          <w:color w:val="auto"/>
        </w:rPr>
      </w:pPr>
    </w:p>
    <w:p w:rsidR="00895EEF" w:rsidRPr="00ED476F" w:rsidRDefault="006F72CE">
      <w:pPr>
        <w:pStyle w:val="normal0"/>
        <w:spacing w:line="240" w:lineRule="auto"/>
        <w:rPr>
          <w:color w:val="auto"/>
        </w:rPr>
      </w:pPr>
      <w:r w:rsidRPr="00ED476F">
        <w:rPr>
          <w:rFonts w:ascii="Tw Cen MT" w:eastAsia="Tw Cen MT" w:hAnsi="Tw Cen MT" w:cs="Tw Cen MT"/>
          <w:b/>
          <w:color w:val="auto"/>
        </w:rPr>
        <w:tab/>
      </w:r>
      <w:r w:rsidRPr="00ED476F">
        <w:rPr>
          <w:rFonts w:ascii="Tw Cen MT" w:eastAsia="Tw Cen MT" w:hAnsi="Tw Cen MT" w:cs="Tw Cen MT"/>
          <w:b/>
          <w:color w:val="auto"/>
        </w:rPr>
        <w:tab/>
      </w:r>
      <w:r w:rsidRPr="00ED476F">
        <w:rPr>
          <w:rFonts w:ascii="Tw Cen MT" w:eastAsia="Tw Cen MT" w:hAnsi="Tw Cen MT" w:cs="Tw Cen MT"/>
          <w:b/>
          <w:color w:val="auto"/>
        </w:rPr>
        <w:tab/>
      </w:r>
      <w:r w:rsidRPr="00ED476F">
        <w:rPr>
          <w:rFonts w:ascii="Tw Cen MT" w:eastAsia="Tw Cen MT" w:hAnsi="Tw Cen MT" w:cs="Tw Cen MT"/>
          <w:b/>
          <w:color w:val="auto"/>
        </w:rPr>
        <w:tab/>
      </w:r>
    </w:p>
    <w:p w:rsidR="00895EEF" w:rsidRPr="006C61CA" w:rsidRDefault="006F72CE" w:rsidP="008E78AE">
      <w:pPr>
        <w:pStyle w:val="normal0"/>
        <w:spacing w:before="480"/>
        <w:ind w:left="720" w:hanging="720"/>
        <w:rPr>
          <w:color w:val="auto"/>
        </w:rPr>
      </w:pPr>
      <w:bookmarkStart w:id="0" w:name="h.gjdgxs" w:colFirst="0" w:colLast="0"/>
      <w:bookmarkEnd w:id="0"/>
      <w:r w:rsidRPr="006C61CA">
        <w:rPr>
          <w:rFonts w:eastAsia="Liberation Sans"/>
          <w:b/>
          <w:color w:val="auto"/>
          <w:sz w:val="28"/>
        </w:rPr>
        <w:t>Resumen</w:t>
      </w:r>
    </w:p>
    <w:p w:rsidR="00895EEF" w:rsidRDefault="00895EEF">
      <w:pPr>
        <w:pStyle w:val="normal0"/>
        <w:spacing w:line="240" w:lineRule="auto"/>
        <w:rPr>
          <w:color w:val="auto"/>
        </w:rPr>
      </w:pPr>
    </w:p>
    <w:p w:rsidR="00AA5927" w:rsidRDefault="00AA5927">
      <w:pPr>
        <w:pStyle w:val="normal0"/>
        <w:spacing w:line="240" w:lineRule="auto"/>
        <w:rPr>
          <w:color w:val="FF0000"/>
        </w:rPr>
      </w:pPr>
      <w:r>
        <w:rPr>
          <w:color w:val="auto"/>
        </w:rPr>
        <w:tab/>
      </w:r>
      <w:r w:rsidRPr="00AA5927">
        <w:rPr>
          <w:color w:val="FF0000"/>
          <w:highlight w:val="yellow"/>
        </w:rPr>
        <w:t xml:space="preserve">En esta sección debe resumirse en </w:t>
      </w:r>
      <w:r w:rsidR="00322C8E" w:rsidRPr="00AA5927">
        <w:rPr>
          <w:color w:val="FF0000"/>
          <w:highlight w:val="yellow"/>
        </w:rPr>
        <w:t>qué</w:t>
      </w:r>
      <w:r w:rsidRPr="00AA5927">
        <w:rPr>
          <w:color w:val="FF0000"/>
          <w:highlight w:val="yellow"/>
        </w:rPr>
        <w:t xml:space="preserve"> consiste el problema planteado en el documento.</w:t>
      </w:r>
    </w:p>
    <w:p w:rsidR="00AA5927" w:rsidRPr="00E6134F" w:rsidRDefault="00E6134F">
      <w:pPr>
        <w:pStyle w:val="normal0"/>
        <w:spacing w:line="240" w:lineRule="auto"/>
        <w:rPr>
          <w:color w:val="auto"/>
        </w:rPr>
      </w:pPr>
      <w:r w:rsidRPr="00E6134F">
        <w:rPr>
          <w:color w:val="auto"/>
        </w:rPr>
        <w:t>El objetivo</w:t>
      </w:r>
      <w:r>
        <w:rPr>
          <w:color w:val="auto"/>
        </w:rPr>
        <w:t xml:space="preserve"> de este trabajo es desarrollar un modelo de conmutador telefónico que permita evaluar bajo </w:t>
      </w:r>
      <w:r w:rsidR="00A121F8">
        <w:rPr>
          <w:color w:val="auto"/>
        </w:rPr>
        <w:t>qué</w:t>
      </w:r>
      <w:r>
        <w:rPr>
          <w:color w:val="auto"/>
        </w:rPr>
        <w:t xml:space="preserve"> condiciones se producen variaciones en la proporción de llamadas exitosas.</w:t>
      </w:r>
    </w:p>
    <w:p w:rsidR="00E6134F" w:rsidRPr="00AA5927" w:rsidRDefault="00E6134F">
      <w:pPr>
        <w:pStyle w:val="normal0"/>
        <w:spacing w:line="240" w:lineRule="auto"/>
        <w:rPr>
          <w:color w:val="FF0000"/>
        </w:rPr>
      </w:pPr>
    </w:p>
    <w:p w:rsidR="001F069D" w:rsidRPr="006C61CA" w:rsidRDefault="00455C50" w:rsidP="00416C45">
      <w:pPr>
        <w:pStyle w:val="normal0"/>
        <w:spacing w:line="240" w:lineRule="auto"/>
        <w:jc w:val="both"/>
        <w:rPr>
          <w:color w:val="auto"/>
        </w:rPr>
      </w:pPr>
      <w:r>
        <w:rPr>
          <w:color w:val="auto"/>
        </w:rPr>
        <w:t xml:space="preserve">No se trata concretamente de maximizar la proporción </w:t>
      </w:r>
      <w:r w:rsidR="00E6134F">
        <w:rPr>
          <w:color w:val="auto"/>
        </w:rPr>
        <w:t>éstas</w:t>
      </w:r>
      <w:r w:rsidR="00733A0A">
        <w:rPr>
          <w:color w:val="auto"/>
        </w:rPr>
        <w:t xml:space="preserve">, ya que </w:t>
      </w:r>
      <w:r w:rsidR="005475AE">
        <w:rPr>
          <w:color w:val="auto"/>
        </w:rPr>
        <w:t>por deducción,</w:t>
      </w:r>
      <w:r>
        <w:rPr>
          <w:color w:val="auto"/>
        </w:rPr>
        <w:t xml:space="preserve"> es directamente proporcional a la can</w:t>
      </w:r>
      <w:r w:rsidR="005475AE">
        <w:rPr>
          <w:color w:val="auto"/>
        </w:rPr>
        <w:t>tidad de enlaces y líneas t</w:t>
      </w:r>
      <w:r w:rsidR="00E6134F">
        <w:rPr>
          <w:color w:val="auto"/>
        </w:rPr>
        <w:t>elefónicas</w:t>
      </w:r>
      <w:r w:rsidR="005475AE">
        <w:rPr>
          <w:color w:val="auto"/>
        </w:rPr>
        <w:t>. Por el contrario, e</w:t>
      </w:r>
      <w:r w:rsidR="003F324F" w:rsidRPr="006E4AAE">
        <w:rPr>
          <w:color w:val="auto"/>
        </w:rPr>
        <w:t xml:space="preserve">n este trabajo se propone </w:t>
      </w:r>
      <w:r w:rsidR="00E01A80">
        <w:rPr>
          <w:color w:val="auto"/>
        </w:rPr>
        <w:t>el desarrollo de un modelo</w:t>
      </w:r>
      <w:r w:rsidR="003F324F">
        <w:rPr>
          <w:color w:val="auto"/>
        </w:rPr>
        <w:t xml:space="preserve"> </w:t>
      </w:r>
      <w:r w:rsidR="004F4101">
        <w:rPr>
          <w:color w:val="auto"/>
        </w:rPr>
        <w:t>que permita</w:t>
      </w:r>
      <w:r w:rsidR="003F324F">
        <w:rPr>
          <w:color w:val="auto"/>
        </w:rPr>
        <w:t xml:space="preserve"> evaluar </w:t>
      </w:r>
      <w:r w:rsidR="00AE7490">
        <w:rPr>
          <w:color w:val="auto"/>
        </w:rPr>
        <w:t xml:space="preserve">las múltiples </w:t>
      </w:r>
      <w:r w:rsidR="003F324F">
        <w:rPr>
          <w:color w:val="auto"/>
        </w:rPr>
        <w:t>combinaci</w:t>
      </w:r>
      <w:r w:rsidR="00AE7490">
        <w:rPr>
          <w:color w:val="auto"/>
        </w:rPr>
        <w:t xml:space="preserve">ones entre cantidad de enlaces y </w:t>
      </w:r>
      <w:r w:rsidR="003F324F">
        <w:rPr>
          <w:color w:val="auto"/>
        </w:rPr>
        <w:t xml:space="preserve">líneas </w:t>
      </w:r>
      <w:r w:rsidR="004F4101">
        <w:rPr>
          <w:color w:val="auto"/>
        </w:rPr>
        <w:t xml:space="preserve">telefónicas y </w:t>
      </w:r>
      <w:r w:rsidR="00AE7490">
        <w:rPr>
          <w:color w:val="auto"/>
        </w:rPr>
        <w:t>analizar la</w:t>
      </w:r>
      <w:r w:rsidR="004F4101">
        <w:rPr>
          <w:color w:val="auto"/>
        </w:rPr>
        <w:t xml:space="preserve"> proporción resultante, </w:t>
      </w:r>
      <w:r w:rsidR="00C34EB5">
        <w:rPr>
          <w:color w:val="auto"/>
        </w:rPr>
        <w:t xml:space="preserve">de manera </w:t>
      </w:r>
      <w:r w:rsidR="004F4101">
        <w:rPr>
          <w:color w:val="auto"/>
        </w:rPr>
        <w:t xml:space="preserve">que </w:t>
      </w:r>
      <w:r w:rsidR="00A121F8">
        <w:rPr>
          <w:color w:val="auto"/>
        </w:rPr>
        <w:t>pueda</w:t>
      </w:r>
      <w:r w:rsidR="00C34EB5">
        <w:rPr>
          <w:color w:val="auto"/>
        </w:rPr>
        <w:t xml:space="preserve"> servir de recomendación para interesados en búsqueda de configuraciones que hagan </w:t>
      </w:r>
      <w:r w:rsidR="00A121F8">
        <w:rPr>
          <w:color w:val="auto"/>
        </w:rPr>
        <w:t>más</w:t>
      </w:r>
      <w:r w:rsidR="004F4101">
        <w:rPr>
          <w:color w:val="auto"/>
        </w:rPr>
        <w:t xml:space="preserve"> eficiente al sistema.</w:t>
      </w:r>
    </w:p>
    <w:p w:rsidR="00895EEF" w:rsidRPr="001B0AC5" w:rsidRDefault="00087BFB" w:rsidP="001B0AC5">
      <w:pPr>
        <w:pStyle w:val="normal0"/>
        <w:tabs>
          <w:tab w:val="right" w:pos="10790"/>
        </w:tabs>
        <w:spacing w:after="100"/>
        <w:rPr>
          <w:color w:val="FF0000"/>
        </w:rPr>
      </w:pPr>
      <w:hyperlink w:anchor="h.gjdgxs"/>
      <w:r w:rsidR="005C1F9E" w:rsidRPr="006C61CA">
        <w:rPr>
          <w:color w:val="FF0000"/>
        </w:rPr>
        <w:tab/>
      </w:r>
    </w:p>
    <w:sdt>
      <w:sdtPr>
        <w:rPr>
          <w:rFonts w:ascii="Arial" w:eastAsiaTheme="minorEastAsia" w:hAnsi="Arial" w:cs="Arial"/>
          <w:bCs w:val="0"/>
          <w:color w:val="auto"/>
          <w:sz w:val="22"/>
          <w:szCs w:val="22"/>
          <w:lang w:val="es-AR" w:eastAsia="es-AR"/>
        </w:rPr>
        <w:id w:val="18224380"/>
        <w:docPartObj>
          <w:docPartGallery w:val="Table of Contents"/>
          <w:docPartUnique/>
        </w:docPartObj>
      </w:sdtPr>
      <w:sdtContent>
        <w:p w:rsidR="000A4E79" w:rsidRPr="006C61CA" w:rsidRDefault="0081147E">
          <w:pPr>
            <w:pStyle w:val="TtulodeTDC"/>
            <w:rPr>
              <w:rFonts w:ascii="Arial" w:hAnsi="Arial" w:cs="Arial"/>
              <w:b/>
              <w:color w:val="auto"/>
            </w:rPr>
          </w:pPr>
          <w:r w:rsidRPr="006C61CA">
            <w:rPr>
              <w:rFonts w:ascii="Arial" w:hAnsi="Arial" w:cs="Arial"/>
              <w:b/>
              <w:color w:val="auto"/>
            </w:rPr>
            <w:t xml:space="preserve">Tabla de </w:t>
          </w:r>
          <w:r w:rsidRPr="006C61CA">
            <w:rPr>
              <w:rFonts w:ascii="Arial" w:eastAsia="Liberation Sans" w:hAnsi="Arial" w:cs="Arial"/>
              <w:b/>
              <w:color w:val="auto"/>
            </w:rPr>
            <w:t>contenidos</w:t>
          </w:r>
        </w:p>
        <w:p w:rsidR="008A3C66" w:rsidRPr="006C61CA" w:rsidRDefault="008A3C66" w:rsidP="008A3C66">
          <w:pPr>
            <w:pStyle w:val="Sinespaciado"/>
            <w:rPr>
              <w:rFonts w:ascii="Arial" w:hAnsi="Arial" w:cs="Arial"/>
              <w:lang w:val="es-ES" w:eastAsia="en-US"/>
            </w:rPr>
          </w:pPr>
        </w:p>
        <w:p w:rsidR="000D3024" w:rsidRDefault="00087BFB">
          <w:pPr>
            <w:pStyle w:val="TDC2"/>
            <w:rPr>
              <w:noProof/>
            </w:rPr>
          </w:pPr>
          <w:r w:rsidRPr="006C61CA">
            <w:rPr>
              <w:rFonts w:ascii="Arial" w:hAnsi="Arial" w:cs="Arial"/>
              <w:lang w:val="es-ES"/>
            </w:rPr>
            <w:fldChar w:fldCharType="begin"/>
          </w:r>
          <w:r w:rsidR="000A4E79" w:rsidRPr="006C61CA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6C61CA">
            <w:rPr>
              <w:rFonts w:ascii="Arial" w:hAnsi="Arial" w:cs="Arial"/>
              <w:lang w:val="es-ES"/>
            </w:rPr>
            <w:fldChar w:fldCharType="separate"/>
          </w:r>
          <w:hyperlink w:anchor="_Toc399159120" w:history="1">
            <w:r w:rsidR="000D3024" w:rsidRPr="00EC1B16">
              <w:rPr>
                <w:rStyle w:val="Hipervnculo"/>
                <w:rFonts w:ascii="Arial" w:hAnsi="Arial" w:cs="Arial"/>
                <w:noProof/>
              </w:rPr>
              <w:t>1. Presentación del problema</w:t>
            </w:r>
            <w:r w:rsidR="000D3024">
              <w:rPr>
                <w:noProof/>
                <w:webHidden/>
              </w:rPr>
              <w:tab/>
            </w:r>
            <w:r w:rsidR="000D3024">
              <w:rPr>
                <w:noProof/>
                <w:webHidden/>
              </w:rPr>
              <w:fldChar w:fldCharType="begin"/>
            </w:r>
            <w:r w:rsidR="000D3024">
              <w:rPr>
                <w:noProof/>
                <w:webHidden/>
              </w:rPr>
              <w:instrText xml:space="preserve"> PAGEREF _Toc399159120 \h </w:instrText>
            </w:r>
            <w:r w:rsidR="000D3024">
              <w:rPr>
                <w:noProof/>
                <w:webHidden/>
              </w:rPr>
            </w:r>
            <w:r w:rsidR="000D3024">
              <w:rPr>
                <w:noProof/>
                <w:webHidden/>
              </w:rPr>
              <w:fldChar w:fldCharType="separate"/>
            </w:r>
            <w:r w:rsidR="000D3024">
              <w:rPr>
                <w:noProof/>
                <w:webHidden/>
              </w:rPr>
              <w:t>2</w:t>
            </w:r>
            <w:r w:rsidR="000D3024">
              <w:rPr>
                <w:noProof/>
                <w:webHidden/>
              </w:rPr>
              <w:fldChar w:fldCharType="end"/>
            </w:r>
          </w:hyperlink>
        </w:p>
        <w:p w:rsidR="000D3024" w:rsidRDefault="000D3024">
          <w:pPr>
            <w:pStyle w:val="TDC2"/>
            <w:rPr>
              <w:noProof/>
            </w:rPr>
          </w:pPr>
          <w:hyperlink w:anchor="_Toc399159121" w:history="1">
            <w:r w:rsidRPr="00EC1B16">
              <w:rPr>
                <w:rStyle w:val="Hipervnculo"/>
                <w:rFonts w:ascii="Arial" w:hAnsi="Arial" w:cs="Arial"/>
                <w:noProof/>
              </w:rPr>
              <w:t>2. Modelado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_Toc399159121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24" w:rsidRDefault="000D3024">
          <w:pPr>
            <w:pStyle w:val="TDC2"/>
            <w:rPr>
              <w:noProof/>
            </w:rPr>
          </w:pPr>
          <w:hyperlink w:anchor="_Toc399159122" w:history="1">
            <w:r w:rsidRPr="00EC1B16">
              <w:rPr>
                <w:rStyle w:val="Hipervnculo"/>
                <w:rFonts w:ascii="Arial" w:hAnsi="Arial" w:cs="Arial"/>
                <w:noProof/>
              </w:rPr>
              <w:t>3.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_Toc399159122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24" w:rsidRDefault="000D3024">
          <w:pPr>
            <w:pStyle w:val="TDC1"/>
            <w:rPr>
              <w:noProof/>
            </w:rPr>
          </w:pPr>
          <w:hyperlink w:anchor="_Toc399159123" w:history="1">
            <w:r w:rsidRPr="00EC1B16">
              <w:rPr>
                <w:rStyle w:val="Hipervnculo"/>
                <w:rFonts w:ascii="Arial" w:hAnsi="Arial" w:cs="Arial"/>
                <w:noProof/>
              </w:rPr>
              <w:t>4.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_Toc399159123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24" w:rsidRDefault="000D3024">
          <w:pPr>
            <w:pStyle w:val="TDC1"/>
            <w:rPr>
              <w:noProof/>
            </w:rPr>
          </w:pPr>
          <w:hyperlink w:anchor="_Toc399159124" w:history="1">
            <w:r w:rsidRPr="00EC1B16">
              <w:rPr>
                <w:rStyle w:val="Hipervnculo"/>
                <w:rFonts w:ascii="Arial" w:hAnsi="Arial" w:cs="Arial"/>
                <w:noProof/>
                <w:lang w:val="en-US"/>
              </w:rPr>
              <w:t>Glosario de Siglas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_Toc399159124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24" w:rsidRDefault="000D3024">
          <w:pPr>
            <w:pStyle w:val="TDC1"/>
            <w:rPr>
              <w:noProof/>
            </w:rPr>
          </w:pPr>
          <w:hyperlink w:anchor="_Toc399159125" w:history="1">
            <w:r w:rsidRPr="00EC1B16">
              <w:rPr>
                <w:rStyle w:val="Hipervnculo"/>
                <w:rFonts w:ascii="Arial" w:hAnsi="Arial"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_Toc399159125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E79" w:rsidRPr="006C61CA" w:rsidRDefault="00087BFB" w:rsidP="000E318E">
          <w:pPr>
            <w:spacing w:after="0"/>
            <w:rPr>
              <w:rFonts w:ascii="Arial" w:hAnsi="Arial" w:cs="Arial"/>
              <w:lang w:val="es-ES"/>
            </w:rPr>
          </w:pPr>
          <w:r w:rsidRPr="006C61CA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181091" w:rsidRDefault="00181091">
      <w:pPr>
        <w:pStyle w:val="normal0"/>
        <w:spacing w:line="240" w:lineRule="auto"/>
        <w:rPr>
          <w:color w:val="auto"/>
        </w:rPr>
      </w:pPr>
    </w:p>
    <w:p w:rsidR="000E318E" w:rsidRPr="006C61CA" w:rsidRDefault="000E318E">
      <w:pPr>
        <w:pStyle w:val="normal0"/>
        <w:spacing w:line="240" w:lineRule="auto"/>
        <w:rPr>
          <w:color w:val="auto"/>
        </w:rPr>
      </w:pPr>
    </w:p>
    <w:p w:rsidR="00181091" w:rsidRPr="006C61CA" w:rsidRDefault="00181091" w:rsidP="004D57EB">
      <w:pPr>
        <w:pStyle w:val="normal0"/>
        <w:spacing w:line="240" w:lineRule="auto"/>
        <w:ind w:right="1869"/>
        <w:rPr>
          <w:color w:val="auto"/>
        </w:rPr>
      </w:pPr>
      <w:r w:rsidRPr="006C61CA">
        <w:rPr>
          <w:rFonts w:eastAsia="Liberation Sans"/>
          <w:b/>
          <w:color w:val="auto"/>
          <w:sz w:val="28"/>
        </w:rPr>
        <w:t>Índice de figuras</w:t>
      </w:r>
    </w:p>
    <w:p w:rsidR="00181091" w:rsidRPr="006C61CA" w:rsidRDefault="00181091" w:rsidP="004D57EB">
      <w:pPr>
        <w:pStyle w:val="normal0"/>
        <w:spacing w:line="240" w:lineRule="auto"/>
        <w:ind w:right="1869"/>
        <w:rPr>
          <w:color w:val="auto"/>
        </w:rPr>
      </w:pPr>
    </w:p>
    <w:p w:rsidR="000E04BF" w:rsidRDefault="00087BFB">
      <w:pPr>
        <w:pStyle w:val="Tabladeilustraciones"/>
        <w:tabs>
          <w:tab w:val="right" w:leader="dot" w:pos="9345"/>
        </w:tabs>
        <w:rPr>
          <w:noProof/>
        </w:rPr>
      </w:pPr>
      <w:r w:rsidRPr="006C61CA">
        <w:rPr>
          <w:rFonts w:ascii="Arial" w:eastAsia="Liberation Sans" w:hAnsi="Arial" w:cs="Arial"/>
          <w:b/>
          <w:sz w:val="28"/>
        </w:rPr>
        <w:fldChar w:fldCharType="begin"/>
      </w:r>
      <w:r w:rsidR="00181091" w:rsidRPr="006C61CA">
        <w:rPr>
          <w:rFonts w:ascii="Arial" w:eastAsia="Liberation Sans" w:hAnsi="Arial" w:cs="Arial"/>
          <w:b/>
          <w:sz w:val="28"/>
        </w:rPr>
        <w:instrText xml:space="preserve"> TOC \h \z \c "Figura" </w:instrText>
      </w:r>
      <w:r w:rsidRPr="006C61CA">
        <w:rPr>
          <w:rFonts w:ascii="Arial" w:eastAsia="Liberation Sans" w:hAnsi="Arial" w:cs="Arial"/>
          <w:b/>
          <w:sz w:val="28"/>
        </w:rPr>
        <w:fldChar w:fldCharType="separate"/>
      </w:r>
      <w:hyperlink w:anchor="_Toc398010865" w:history="1">
        <w:r w:rsidR="000E04BF" w:rsidRPr="00A21B2F">
          <w:rPr>
            <w:rStyle w:val="Hipervnculo"/>
            <w:noProof/>
          </w:rPr>
          <w:t>Figura 1. Algoritmo Ejercicio 1</w:t>
        </w:r>
        <w:r w:rsidR="000E04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04BF">
          <w:rPr>
            <w:noProof/>
            <w:webHidden/>
          </w:rPr>
          <w:instrText xml:space="preserve"> PAGEREF _Toc398010865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4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04BF" w:rsidRDefault="00087BFB">
      <w:pPr>
        <w:pStyle w:val="Tabladeilustraciones"/>
        <w:tabs>
          <w:tab w:val="right" w:leader="dot" w:pos="9345"/>
        </w:tabs>
        <w:rPr>
          <w:noProof/>
        </w:rPr>
      </w:pPr>
      <w:hyperlink w:anchor="_Toc398010866" w:history="1">
        <w:r w:rsidR="000E04BF" w:rsidRPr="00A21B2F">
          <w:rPr>
            <w:rStyle w:val="Hipervnculo"/>
            <w:noProof/>
          </w:rPr>
          <w:t>Figura 2. Algoritmo Ejercicio 2</w:t>
        </w:r>
        <w:r w:rsidR="000E04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04BF">
          <w:rPr>
            <w:noProof/>
            <w:webHidden/>
          </w:rPr>
          <w:instrText xml:space="preserve"> PAGEREF _Toc398010866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4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EEF" w:rsidRPr="000E318E" w:rsidRDefault="00087BFB" w:rsidP="000E318E">
      <w:pPr>
        <w:pStyle w:val="normal0"/>
        <w:spacing w:line="240" w:lineRule="auto"/>
        <w:ind w:right="1869"/>
        <w:rPr>
          <w:rFonts w:eastAsia="Liberation Sans"/>
          <w:b/>
          <w:color w:val="auto"/>
          <w:sz w:val="28"/>
        </w:rPr>
      </w:pPr>
      <w:r w:rsidRPr="006C61CA">
        <w:rPr>
          <w:rFonts w:eastAsia="Liberation Sans"/>
          <w:b/>
          <w:color w:val="auto"/>
          <w:sz w:val="28"/>
        </w:rPr>
        <w:fldChar w:fldCharType="end"/>
      </w:r>
      <w:r w:rsidR="006F72CE" w:rsidRPr="006C61CA">
        <w:rPr>
          <w:rFonts w:eastAsia="Calibri"/>
          <w:color w:val="auto"/>
        </w:rPr>
        <w:tab/>
      </w:r>
    </w:p>
    <w:p w:rsidR="00895EEF" w:rsidRPr="006C61CA" w:rsidRDefault="006F72CE" w:rsidP="004D57EB">
      <w:pPr>
        <w:pStyle w:val="normal0"/>
        <w:spacing w:line="240" w:lineRule="auto"/>
        <w:ind w:right="1869"/>
        <w:rPr>
          <w:rFonts w:eastAsia="Liberation Sans"/>
          <w:b/>
          <w:color w:val="auto"/>
          <w:sz w:val="28"/>
        </w:rPr>
      </w:pPr>
      <w:r w:rsidRPr="006C61CA">
        <w:rPr>
          <w:rFonts w:eastAsia="Liberation Sans"/>
          <w:b/>
          <w:color w:val="auto"/>
          <w:sz w:val="28"/>
        </w:rPr>
        <w:lastRenderedPageBreak/>
        <w:t>Índice de tablas</w:t>
      </w:r>
    </w:p>
    <w:p w:rsidR="000A4E79" w:rsidRPr="006C61CA" w:rsidRDefault="000A4E79" w:rsidP="004D57EB">
      <w:pPr>
        <w:pStyle w:val="normal0"/>
        <w:spacing w:line="240" w:lineRule="auto"/>
        <w:ind w:right="1869"/>
        <w:rPr>
          <w:color w:val="auto"/>
        </w:rPr>
      </w:pPr>
    </w:p>
    <w:p w:rsidR="004D57EB" w:rsidRDefault="00087BFB" w:rsidP="00A678CC">
      <w:pPr>
        <w:pStyle w:val="Tabladeilustraciones"/>
        <w:tabs>
          <w:tab w:val="right" w:leader="dot" w:pos="9498"/>
        </w:tabs>
        <w:ind w:right="1869"/>
        <w:rPr>
          <w:noProof/>
        </w:rPr>
      </w:pPr>
      <w:r w:rsidRPr="006C61CA">
        <w:rPr>
          <w:rFonts w:ascii="Arial" w:hAnsi="Arial" w:cs="Arial"/>
        </w:rPr>
        <w:fldChar w:fldCharType="begin"/>
      </w:r>
      <w:r w:rsidR="00B06640" w:rsidRPr="006C61CA">
        <w:rPr>
          <w:rFonts w:ascii="Arial" w:hAnsi="Arial" w:cs="Arial"/>
        </w:rPr>
        <w:instrText xml:space="preserve"> TOC \h \z \c "Tabla" </w:instrText>
      </w:r>
      <w:r w:rsidRPr="006C61CA">
        <w:rPr>
          <w:rFonts w:ascii="Arial" w:hAnsi="Arial" w:cs="Arial"/>
        </w:rPr>
        <w:fldChar w:fldCharType="separate"/>
      </w:r>
      <w:hyperlink w:anchor="_Toc384896588" w:history="1">
        <w:r w:rsidR="004D57EB" w:rsidRPr="0048042C">
          <w:rPr>
            <w:rStyle w:val="Hipervnculo"/>
            <w:rFonts w:ascii="Arial" w:hAnsi="Arial" w:cs="Arial"/>
            <w:noProof/>
          </w:rPr>
          <w:t>Tabla 1. Tabla de elementos del WSDL</w:t>
        </w:r>
        <w:r w:rsidR="004D57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7EB">
          <w:rPr>
            <w:noProof/>
            <w:webHidden/>
          </w:rPr>
          <w:instrText xml:space="preserve"> PAGEREF _Toc384896588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1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57EB" w:rsidRDefault="00087BFB" w:rsidP="00A678CC">
      <w:pPr>
        <w:pStyle w:val="Tabladeilustraciones"/>
        <w:tabs>
          <w:tab w:val="right" w:leader="dot" w:pos="9498"/>
        </w:tabs>
        <w:ind w:right="1869"/>
        <w:rPr>
          <w:noProof/>
        </w:rPr>
      </w:pPr>
      <w:hyperlink w:anchor="_Toc384896589" w:history="1">
        <w:r w:rsidR="004D57EB" w:rsidRPr="0048042C">
          <w:rPr>
            <w:rStyle w:val="Hipervnculo"/>
            <w:rFonts w:ascii="Arial" w:hAnsi="Arial" w:cs="Arial"/>
            <w:noProof/>
          </w:rPr>
          <w:t>Tabla 2. Notación BPMN utilizada</w:t>
        </w:r>
        <w:r w:rsidR="004D57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57EB">
          <w:rPr>
            <w:noProof/>
            <w:webHidden/>
          </w:rPr>
          <w:instrText xml:space="preserve"> PAGEREF _Toc384896589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611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EEF" w:rsidRDefault="00087BFB" w:rsidP="000E318E">
      <w:pPr>
        <w:ind w:right="1869"/>
        <w:rPr>
          <w:rFonts w:ascii="Arial" w:hAnsi="Arial" w:cs="Arial"/>
        </w:rPr>
      </w:pPr>
      <w:r w:rsidRPr="006C61CA">
        <w:rPr>
          <w:rFonts w:ascii="Arial" w:hAnsi="Arial" w:cs="Arial"/>
        </w:rPr>
        <w:fldChar w:fldCharType="end"/>
      </w:r>
      <w:bookmarkStart w:id="1" w:name="h.1fob9te" w:colFirst="0" w:colLast="0"/>
      <w:bookmarkEnd w:id="1"/>
    </w:p>
    <w:p w:rsidR="00895EEF" w:rsidRPr="006C61CA" w:rsidRDefault="006F72CE" w:rsidP="000E318E">
      <w:pPr>
        <w:ind w:right="1869"/>
        <w:rPr>
          <w:rFonts w:ascii="Arial" w:hAnsi="Arial" w:cs="Arial"/>
        </w:rPr>
      </w:pPr>
      <w:r w:rsidRPr="006C61CA">
        <w:rPr>
          <w:rFonts w:ascii="Arial" w:eastAsia="Liberation Sans" w:hAnsi="Arial" w:cs="Arial"/>
          <w:b/>
          <w:sz w:val="28"/>
          <w:szCs w:val="28"/>
        </w:rPr>
        <w:t>Introducción</w:t>
      </w:r>
    </w:p>
    <w:p w:rsidR="00AA5927" w:rsidRPr="0064566D" w:rsidRDefault="00AA5927">
      <w:pPr>
        <w:pStyle w:val="normal0"/>
        <w:spacing w:line="240" w:lineRule="auto"/>
        <w:ind w:firstLine="567"/>
        <w:jc w:val="both"/>
        <w:rPr>
          <w:color w:val="FF0000"/>
        </w:rPr>
      </w:pPr>
      <w:r w:rsidRPr="0064566D">
        <w:rPr>
          <w:color w:val="FF0000"/>
          <w:highlight w:val="yellow"/>
        </w:rPr>
        <w:t xml:space="preserve">En </w:t>
      </w:r>
      <w:r w:rsidR="0064566D" w:rsidRPr="0064566D">
        <w:rPr>
          <w:color w:val="FF0000"/>
          <w:highlight w:val="yellow"/>
        </w:rPr>
        <w:t>esta sección se debe expresar la organización del documento que se presenta.</w:t>
      </w:r>
    </w:p>
    <w:p w:rsidR="002E3424" w:rsidRDefault="00571166" w:rsidP="002E3424">
      <w:pPr>
        <w:spacing w:line="240" w:lineRule="auto"/>
        <w:rPr>
          <w:rFonts w:ascii="Arial" w:hAnsi="Arial" w:cs="Arial"/>
        </w:rPr>
      </w:pPr>
      <w:r w:rsidRPr="008505EA">
        <w:rPr>
          <w:rFonts w:ascii="Arial" w:hAnsi="Arial" w:cs="Arial"/>
        </w:rPr>
        <w:t>Un conmutador telefónico, en un sentido amplio</w:t>
      </w:r>
      <w:r w:rsidR="008505EA">
        <w:rPr>
          <w:rFonts w:ascii="Arial" w:hAnsi="Arial" w:cs="Arial"/>
        </w:rPr>
        <w:t xml:space="preserve">, </w:t>
      </w:r>
      <w:r w:rsidR="0012011B">
        <w:rPr>
          <w:rFonts w:ascii="Arial" w:hAnsi="Arial" w:cs="Arial"/>
        </w:rPr>
        <w:t>está</w:t>
      </w:r>
      <w:r w:rsidR="008505EA">
        <w:rPr>
          <w:rFonts w:ascii="Arial" w:hAnsi="Arial" w:cs="Arial"/>
        </w:rPr>
        <w:t xml:space="preserve"> </w:t>
      </w:r>
      <w:r w:rsidRPr="008505EA">
        <w:rPr>
          <w:rFonts w:ascii="Arial" w:hAnsi="Arial" w:cs="Arial"/>
        </w:rPr>
        <w:t xml:space="preserve">pensado para establecer una comunicación entre dispositivos conectados a </w:t>
      </w:r>
      <w:r w:rsidR="008505EA" w:rsidRPr="008505EA">
        <w:rPr>
          <w:rFonts w:ascii="Arial" w:hAnsi="Arial" w:cs="Arial"/>
        </w:rPr>
        <w:t>él</w:t>
      </w:r>
      <w:r w:rsidRPr="008505EA">
        <w:rPr>
          <w:rFonts w:ascii="Arial" w:hAnsi="Arial" w:cs="Arial"/>
        </w:rPr>
        <w:t>.</w:t>
      </w:r>
    </w:p>
    <w:p w:rsidR="007C4942" w:rsidRPr="008505EA" w:rsidRDefault="008505EA" w:rsidP="002E342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los efectos de construir una abstracción del sistema real, que simplificara el análisis, se decidió modelar un conmutador que solo administre las llamadas salientes y entrantes </w:t>
      </w:r>
      <w:r>
        <w:t>efectuadas entre</w:t>
      </w:r>
      <w:r w:rsidR="007C4942">
        <w:t xml:space="preserve"> teléfonos conectados a él por medio de líneas </w:t>
      </w:r>
      <w:r>
        <w:t xml:space="preserve">telefónicas. Es decir, se planteo como un sistema cerrado donde no </w:t>
      </w:r>
      <w:r w:rsidR="003B017A">
        <w:t>se permita</w:t>
      </w:r>
      <w:r w:rsidR="0012011B">
        <w:t>n llamadas externas.</w:t>
      </w:r>
    </w:p>
    <w:p w:rsidR="00682EC9" w:rsidRPr="00A57C01" w:rsidRDefault="00D77268" w:rsidP="002E3424">
      <w:pPr>
        <w:spacing w:line="240" w:lineRule="auto"/>
      </w:pPr>
      <w:r>
        <w:t>El modelo desarrollado</w:t>
      </w:r>
      <w:r w:rsidR="00A57C01" w:rsidRPr="00A57C01">
        <w:t xml:space="preserve"> </w:t>
      </w:r>
      <w:r>
        <w:t>permite</w:t>
      </w:r>
      <w:r w:rsidR="00A57C01" w:rsidRPr="00A57C01">
        <w:t xml:space="preserve"> por un lado, analizar y por otro, precedir el comportamie</w:t>
      </w:r>
      <w:r w:rsidR="00AA336B">
        <w:t xml:space="preserve">nto </w:t>
      </w:r>
      <w:r w:rsidR="00590C57">
        <w:t>de un conmutador</w:t>
      </w:r>
      <w:r w:rsidR="00AA336B">
        <w:t xml:space="preserve">. El objetivo perseguido es conocer de </w:t>
      </w:r>
      <w:r w:rsidR="003B5149">
        <w:t>qué</w:t>
      </w:r>
      <w:r w:rsidR="00AA336B">
        <w:t xml:space="preserve"> manera </w:t>
      </w:r>
      <w:r w:rsidR="003B5149">
        <w:t>varía</w:t>
      </w:r>
      <w:r w:rsidR="00AA336B">
        <w:t xml:space="preserve"> la proporción de llamadas exitosas y los tiempos de espera por falta de enlace</w:t>
      </w:r>
      <w:r w:rsidR="00590C57">
        <w:t xml:space="preserve"> bajo determinados contextos</w:t>
      </w:r>
    </w:p>
    <w:p w:rsidR="00682EC9" w:rsidRPr="00622B21" w:rsidRDefault="00AD39CA" w:rsidP="002E3424">
      <w:pPr>
        <w:spacing w:line="240" w:lineRule="auto"/>
      </w:pPr>
      <w:r>
        <w:t xml:space="preserve">El </w:t>
      </w:r>
      <w:r w:rsidR="00682EC9" w:rsidRPr="00622B21">
        <w:t xml:space="preserve">documento se organiza de la siguiente manera: en la Sección 1, se </w:t>
      </w:r>
      <w:r w:rsidR="00CC54F6" w:rsidRPr="00622B21">
        <w:t xml:space="preserve">realiza una descripción completa y detallada del problema, donde se definen los componentes principales del sistema. </w:t>
      </w:r>
      <w:r w:rsidR="004F0BA1" w:rsidRPr="00622B21">
        <w:t xml:space="preserve">En la </w:t>
      </w:r>
      <w:r w:rsidR="00622B21" w:rsidRPr="00622B21">
        <w:t>Sección</w:t>
      </w:r>
      <w:r w:rsidR="004F0BA1" w:rsidRPr="00622B21">
        <w:t xml:space="preserve"> 2, se presenta el modelado y diseño del sistema planteado. En la </w:t>
      </w:r>
      <w:r w:rsidR="00622B21" w:rsidRPr="00622B21">
        <w:t>Sección</w:t>
      </w:r>
      <w:r w:rsidR="004F0BA1" w:rsidRPr="00622B21">
        <w:t xml:space="preserve"> 3, se presentan los resultados obtenidos al realizar experimentos con el modelo desarrollado y en la </w:t>
      </w:r>
      <w:r w:rsidR="00622B21" w:rsidRPr="00622B21">
        <w:t>Sección</w:t>
      </w:r>
      <w:r w:rsidR="004F0BA1" w:rsidRPr="00622B21">
        <w:t xml:space="preserve"> 4</w:t>
      </w:r>
      <w:r w:rsidR="00F0583D" w:rsidRPr="00622B21">
        <w:t xml:space="preserve"> se describen apreciaciones personales y mejoras sugeridas en base a los resultados obtenidos.</w:t>
      </w:r>
    </w:p>
    <w:p w:rsidR="00736277" w:rsidRPr="006C61CA" w:rsidRDefault="00736277">
      <w:pPr>
        <w:pStyle w:val="normal0"/>
        <w:spacing w:line="240" w:lineRule="auto"/>
        <w:ind w:firstLine="567"/>
        <w:jc w:val="both"/>
        <w:rPr>
          <w:color w:val="auto"/>
        </w:rPr>
      </w:pPr>
      <w:bookmarkStart w:id="2" w:name="h.2et92p0" w:colFirst="0" w:colLast="0"/>
      <w:bookmarkEnd w:id="2"/>
    </w:p>
    <w:p w:rsidR="00895EEF" w:rsidRPr="00CC54F6" w:rsidRDefault="00CC54F6" w:rsidP="001A6665">
      <w:pPr>
        <w:pStyle w:val="Ttulo2"/>
        <w:rPr>
          <w:rFonts w:ascii="Arial" w:hAnsi="Arial" w:cs="Arial"/>
          <w:color w:val="FF0000"/>
          <w:sz w:val="28"/>
          <w:szCs w:val="28"/>
        </w:rPr>
      </w:pPr>
      <w:bookmarkStart w:id="3" w:name="h.tyjcwt" w:colFirst="0" w:colLast="0"/>
      <w:bookmarkStart w:id="4" w:name="_Toc399159120"/>
      <w:bookmarkEnd w:id="3"/>
      <w:r w:rsidRPr="00CC54F6">
        <w:rPr>
          <w:rFonts w:ascii="Arial" w:hAnsi="Arial" w:cs="Arial"/>
          <w:color w:val="FF0000"/>
          <w:sz w:val="28"/>
          <w:szCs w:val="28"/>
        </w:rPr>
        <w:t xml:space="preserve">1. </w:t>
      </w:r>
      <w:r w:rsidR="00916284" w:rsidRPr="00CC54F6">
        <w:rPr>
          <w:rFonts w:ascii="Arial" w:hAnsi="Arial" w:cs="Arial"/>
          <w:color w:val="FF0000"/>
          <w:sz w:val="28"/>
          <w:szCs w:val="28"/>
        </w:rPr>
        <w:t>Presentación</w:t>
      </w:r>
      <w:r w:rsidR="00E4609C" w:rsidRPr="00CC54F6">
        <w:rPr>
          <w:rFonts w:ascii="Arial" w:hAnsi="Arial" w:cs="Arial"/>
          <w:color w:val="FF0000"/>
          <w:sz w:val="28"/>
          <w:szCs w:val="28"/>
        </w:rPr>
        <w:t xml:space="preserve"> del problema</w:t>
      </w:r>
      <w:bookmarkEnd w:id="4"/>
    </w:p>
    <w:p w:rsidR="00E4609C" w:rsidRPr="006C61CA" w:rsidRDefault="00E4609C">
      <w:pPr>
        <w:pStyle w:val="normal0"/>
        <w:spacing w:line="240" w:lineRule="auto"/>
        <w:rPr>
          <w:color w:val="auto"/>
        </w:rPr>
      </w:pPr>
      <w:r>
        <w:rPr>
          <w:color w:val="auto"/>
        </w:rPr>
        <w:tab/>
      </w:r>
    </w:p>
    <w:p w:rsidR="00895EEF" w:rsidRDefault="00E4609C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  <w:r w:rsidRPr="00E4609C">
        <w:rPr>
          <w:rFonts w:eastAsia="Liberation Sans"/>
          <w:color w:val="FF0000"/>
          <w:highlight w:val="yellow"/>
        </w:rPr>
        <w:t>Se debe realizar la descripción completa y detallada del problema (definir entidades, atributos, actividades</w:t>
      </w:r>
      <w:r>
        <w:rPr>
          <w:rFonts w:eastAsia="Liberation Sans"/>
          <w:color w:val="FF0000"/>
          <w:highlight w:val="yellow"/>
        </w:rPr>
        <w:t>, etc</w:t>
      </w:r>
      <w:r w:rsidRPr="00E4609C">
        <w:rPr>
          <w:rFonts w:eastAsia="Liberation Sans"/>
          <w:color w:val="FF0000"/>
          <w:highlight w:val="yellow"/>
        </w:rPr>
        <w:t>).</w:t>
      </w:r>
      <w:r w:rsidR="006F72CE" w:rsidRPr="00E4609C">
        <w:rPr>
          <w:rFonts w:eastAsia="Liberation Sans"/>
          <w:color w:val="FF0000"/>
        </w:rPr>
        <w:t xml:space="preserve"> </w:t>
      </w:r>
    </w:p>
    <w:p w:rsidR="00E11F22" w:rsidRDefault="00E11F22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</w:p>
    <w:p w:rsidR="00AC11A4" w:rsidRDefault="00AC11A4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El conmutador </w:t>
      </w:r>
      <w:r w:rsidR="00E9284D">
        <w:rPr>
          <w:rFonts w:eastAsia="Liberation Sans"/>
          <w:color w:val="auto"/>
        </w:rPr>
        <w:t>a</w:t>
      </w:r>
      <w:r>
        <w:rPr>
          <w:rFonts w:eastAsia="Liberation Sans"/>
          <w:color w:val="auto"/>
        </w:rPr>
        <w:t xml:space="preserve"> modelar tiene una cantidad limitada de líneas telefónicas (entre 5 y 100) conectadas a él y además tiene una cantidad de enlaces (entre 1 y 10) utilizados para conectar cualesquiera dos líneas, sujeto solo a la condición de que se puede hacer solamente una conexión a la vez por cada línea.</w:t>
      </w:r>
    </w:p>
    <w:p w:rsidR="00AC11A4" w:rsidRDefault="00AC11A4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AC11A4" w:rsidRDefault="00AC11A4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Los tiempos entre arribos de llamadas tienen una distribución de probabilidad exponencial con media de 3 segundos y los tiempos de servicio (o duración de las llamadas) </w:t>
      </w:r>
      <w:r w:rsidR="00AC3606">
        <w:rPr>
          <w:rFonts w:eastAsia="Liberation Sans"/>
          <w:color w:val="auto"/>
        </w:rPr>
        <w:t>tienen una distribución de probabilidad exponencial con media de 180 segundos.</w:t>
      </w:r>
    </w:p>
    <w:p w:rsidR="008C1BCD" w:rsidRDefault="00921316" w:rsidP="00887109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Se supondrá que cada llamada tiene </w:t>
      </w:r>
      <w:r w:rsidRPr="00921316">
        <w:rPr>
          <w:rFonts w:ascii="Arial" w:hAnsi="Arial" w:cs="Arial"/>
        </w:rPr>
        <w:t>igual probabilidad</w:t>
      </w:r>
      <w:r>
        <w:rPr>
          <w:rFonts w:ascii="Arial" w:hAnsi="Arial" w:cs="Arial"/>
        </w:rPr>
        <w:t xml:space="preserve"> de provenir de cualquier línea que no esté ocupada y que puede dirigirse a cualquier línea excepto a sí misma, sin importar si la línea está ocupada o no. Por conveniencia, la selección de destino y origen se hará en el momento que llegue la llamada, como también la duración de la llamada.</w:t>
      </w:r>
    </w:p>
    <w:p w:rsidR="008C1BCD" w:rsidRDefault="008C1BCD" w:rsidP="00921316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El propósito de la simulación será procesar un </w:t>
      </w:r>
      <w:r w:rsidR="00FF477F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dado de llamadas y determinar la proporción </w:t>
      </w:r>
      <w:r w:rsidR="00FF477F">
        <w:rPr>
          <w:rFonts w:ascii="Arial" w:hAnsi="Arial" w:cs="Arial"/>
        </w:rPr>
        <w:t>de exitosas y de no exitosas. Toda llamada que no se pueda establecer (por destino ocupado o por falta de enlace) se considera no exitosa e inmediatamente abandona el sistema.</w:t>
      </w:r>
    </w:p>
    <w:p w:rsidR="00FF477F" w:rsidRPr="00FF477F" w:rsidRDefault="00FF477F" w:rsidP="00FF477F">
      <w:pPr>
        <w:rPr>
          <w:rFonts w:ascii="Arial" w:hAnsi="Arial" w:cs="Arial"/>
        </w:rPr>
      </w:pPr>
      <w:r w:rsidRPr="00FF477F">
        <w:rPr>
          <w:rFonts w:ascii="Arial" w:hAnsi="Arial" w:cs="Arial"/>
        </w:rPr>
        <w:t>Una variante será permitir que las llamadas que encuentren todos los enlaces ocupados, esperen a que se libere uno en base a primera llegada, primera servida (FIFO).</w:t>
      </w:r>
      <w:r>
        <w:rPr>
          <w:rFonts w:ascii="Arial" w:hAnsi="Arial" w:cs="Arial"/>
        </w:rPr>
        <w:t xml:space="preserve"> Para éstas se </w:t>
      </w:r>
      <w:r>
        <w:rPr>
          <w:rFonts w:ascii="Arial" w:hAnsi="Arial" w:cs="Arial"/>
        </w:rPr>
        <w:lastRenderedPageBreak/>
        <w:t xml:space="preserve">deberá calcular el tiempo medio de espera que tuvieron por falta de enlace. Para esta variante se consideraran no exitosas solo las llamadas cuyo destino este ocupado. </w:t>
      </w:r>
    </w:p>
    <w:p w:rsidR="00FF477F" w:rsidRDefault="00FF477F" w:rsidP="00921316">
      <w:pPr>
        <w:ind w:firstLine="567"/>
        <w:rPr>
          <w:rFonts w:ascii="Arial" w:hAnsi="Arial" w:cs="Arial"/>
        </w:rPr>
      </w:pPr>
    </w:p>
    <w:p w:rsidR="008C1BCD" w:rsidRDefault="008C1BCD" w:rsidP="00921316">
      <w:pPr>
        <w:ind w:firstLine="567"/>
        <w:rPr>
          <w:rFonts w:ascii="Arial" w:hAnsi="Arial" w:cs="Arial"/>
        </w:rPr>
      </w:pPr>
    </w:p>
    <w:p w:rsidR="00921316" w:rsidRPr="00AC11A4" w:rsidRDefault="00921316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B442D6" w:rsidRDefault="00B442D6" w:rsidP="00B442D6">
      <w:pPr>
        <w:pStyle w:val="normal0"/>
        <w:spacing w:line="240" w:lineRule="auto"/>
        <w:jc w:val="both"/>
        <w:rPr>
          <w:rFonts w:eastAsia="Liberation Sans"/>
          <w:color w:val="FF0000"/>
        </w:rPr>
      </w:pPr>
    </w:p>
    <w:p w:rsidR="00995FEC" w:rsidRPr="00995FEC" w:rsidRDefault="00256A74" w:rsidP="00B442D6">
      <w:pPr>
        <w:pStyle w:val="normal0"/>
        <w:spacing w:line="240" w:lineRule="auto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La </w:t>
      </w:r>
      <w:r w:rsidRPr="00256A74">
        <w:rPr>
          <w:rFonts w:eastAsia="Liberation Sans"/>
          <w:b/>
          <w:color w:val="FF0000"/>
        </w:rPr>
        <w:t>tabla xx</w:t>
      </w:r>
      <w:r>
        <w:rPr>
          <w:rFonts w:eastAsia="Liberation Sans"/>
          <w:color w:val="auto"/>
        </w:rPr>
        <w:t xml:space="preserve"> describe los componentes principales del sistema.</w:t>
      </w:r>
    </w:p>
    <w:p w:rsidR="00B442D6" w:rsidRDefault="00B442D6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</w:p>
    <w:tbl>
      <w:tblPr>
        <w:tblStyle w:val="Tablaconcuadrcula"/>
        <w:tblW w:w="0" w:type="auto"/>
        <w:tblLook w:val="04A0"/>
      </w:tblPr>
      <w:tblGrid>
        <w:gridCol w:w="2943"/>
        <w:gridCol w:w="6552"/>
      </w:tblGrid>
      <w:tr w:rsidR="00984CBC" w:rsidTr="002F7AEC">
        <w:tc>
          <w:tcPr>
            <w:tcW w:w="2943" w:type="dxa"/>
            <w:shd w:val="clear" w:color="auto" w:fill="D9D9D9" w:themeFill="background1" w:themeFillShade="D9"/>
          </w:tcPr>
          <w:p w:rsidR="00984CBC" w:rsidRPr="002F7AEC" w:rsidRDefault="002F7AEC" w:rsidP="002F7AEC">
            <w:pPr>
              <w:pStyle w:val="normal0"/>
              <w:jc w:val="center"/>
              <w:rPr>
                <w:rFonts w:eastAsia="Liberation Sans"/>
                <w:b/>
                <w:color w:val="auto"/>
              </w:rPr>
            </w:pPr>
            <w:r w:rsidRPr="002F7AEC">
              <w:rPr>
                <w:rFonts w:eastAsia="Liberation Sans"/>
                <w:b/>
                <w:color w:val="auto"/>
              </w:rPr>
              <w:t>Componente</w:t>
            </w:r>
          </w:p>
        </w:tc>
        <w:tc>
          <w:tcPr>
            <w:tcW w:w="6552" w:type="dxa"/>
            <w:shd w:val="clear" w:color="auto" w:fill="D9D9D9" w:themeFill="background1" w:themeFillShade="D9"/>
          </w:tcPr>
          <w:p w:rsidR="00984CBC" w:rsidRPr="002F7AEC" w:rsidRDefault="002F7AEC" w:rsidP="002F7AEC">
            <w:pPr>
              <w:pStyle w:val="normal0"/>
              <w:jc w:val="center"/>
              <w:rPr>
                <w:rFonts w:eastAsia="Liberation Sans"/>
                <w:b/>
                <w:color w:val="auto"/>
              </w:rPr>
            </w:pPr>
            <w:r w:rsidRPr="002F7AEC">
              <w:rPr>
                <w:rFonts w:eastAsia="Liberation Sans"/>
                <w:b/>
                <w:color w:val="auto"/>
              </w:rPr>
              <w:t>Descripción</w:t>
            </w:r>
          </w:p>
        </w:tc>
      </w:tr>
      <w:tr w:rsidR="00984CBC" w:rsidTr="0010089F">
        <w:tc>
          <w:tcPr>
            <w:tcW w:w="2943" w:type="dxa"/>
          </w:tcPr>
          <w:p w:rsidR="00984CBC" w:rsidRDefault="00984CBC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Estado</w:t>
            </w:r>
          </w:p>
        </w:tc>
        <w:tc>
          <w:tcPr>
            <w:tcW w:w="6552" w:type="dxa"/>
          </w:tcPr>
          <w:p w:rsidR="00984CBC" w:rsidRDefault="00984CBC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</w:p>
          <w:p w:rsidR="00D4330C" w:rsidRDefault="00D4330C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</w:p>
        </w:tc>
      </w:tr>
      <w:tr w:rsidR="00984CBC" w:rsidTr="0010089F">
        <w:tc>
          <w:tcPr>
            <w:tcW w:w="2943" w:type="dxa"/>
          </w:tcPr>
          <w:p w:rsidR="00984CBC" w:rsidRDefault="00984CBC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Entidades</w:t>
            </w:r>
          </w:p>
        </w:tc>
        <w:tc>
          <w:tcPr>
            <w:tcW w:w="6552" w:type="dxa"/>
          </w:tcPr>
          <w:p w:rsidR="00984CBC" w:rsidRDefault="00984CBC" w:rsidP="00984CBC">
            <w:pPr>
              <w:pStyle w:val="normal0"/>
              <w:numPr>
                <w:ilvl w:val="0"/>
                <w:numId w:val="17"/>
              </w:numPr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Llamadas</w:t>
            </w:r>
          </w:p>
          <w:p w:rsidR="00984CBC" w:rsidRDefault="00984CBC" w:rsidP="00984CBC">
            <w:pPr>
              <w:pStyle w:val="normal0"/>
              <w:numPr>
                <w:ilvl w:val="0"/>
                <w:numId w:val="17"/>
              </w:numPr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Enlaces</w:t>
            </w:r>
          </w:p>
          <w:p w:rsidR="0010089F" w:rsidRDefault="0010089F" w:rsidP="004246FD">
            <w:pPr>
              <w:pStyle w:val="normal0"/>
              <w:ind w:left="720"/>
              <w:jc w:val="both"/>
              <w:rPr>
                <w:rFonts w:eastAsia="Liberation Sans"/>
                <w:color w:val="auto"/>
              </w:rPr>
            </w:pPr>
          </w:p>
        </w:tc>
      </w:tr>
      <w:tr w:rsidR="00995FEC" w:rsidTr="0010089F">
        <w:tc>
          <w:tcPr>
            <w:tcW w:w="2943" w:type="dxa"/>
          </w:tcPr>
          <w:p w:rsidR="00995FEC" w:rsidRDefault="00995FEC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Atributos</w:t>
            </w:r>
          </w:p>
        </w:tc>
        <w:tc>
          <w:tcPr>
            <w:tcW w:w="6552" w:type="dxa"/>
          </w:tcPr>
          <w:p w:rsidR="00995FEC" w:rsidRDefault="0010089F" w:rsidP="0010089F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Ninguna de las entidades tiene atributos</w:t>
            </w:r>
            <w:r w:rsidR="00B04C9E">
              <w:rPr>
                <w:rFonts w:eastAsia="Liberation Sans"/>
                <w:color w:val="auto"/>
              </w:rPr>
              <w:t xml:space="preserve"> distintivos que los caracterice</w:t>
            </w:r>
            <w:r>
              <w:rPr>
                <w:rFonts w:eastAsia="Liberation Sans"/>
                <w:color w:val="auto"/>
              </w:rPr>
              <w:t>,  como podrían ser prioridad alta, media o baja para los enlaces</w:t>
            </w:r>
            <w:r w:rsidR="00B04C9E">
              <w:rPr>
                <w:rFonts w:eastAsia="Liberation Sans"/>
                <w:color w:val="auto"/>
              </w:rPr>
              <w:t>, por ejemplo</w:t>
            </w:r>
            <w:r>
              <w:rPr>
                <w:rFonts w:eastAsia="Liberation Sans"/>
                <w:color w:val="auto"/>
              </w:rPr>
              <w:t xml:space="preserve">. </w:t>
            </w:r>
          </w:p>
          <w:p w:rsidR="0010089F" w:rsidRDefault="0010089F" w:rsidP="0010089F">
            <w:pPr>
              <w:pStyle w:val="normal0"/>
              <w:jc w:val="both"/>
              <w:rPr>
                <w:rFonts w:eastAsia="Liberation Sans"/>
                <w:color w:val="auto"/>
              </w:rPr>
            </w:pPr>
          </w:p>
        </w:tc>
      </w:tr>
      <w:tr w:rsidR="00984CBC" w:rsidTr="0010089F">
        <w:tc>
          <w:tcPr>
            <w:tcW w:w="2943" w:type="dxa"/>
          </w:tcPr>
          <w:p w:rsidR="00984CBC" w:rsidRDefault="00984CBC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Eventos</w:t>
            </w:r>
          </w:p>
        </w:tc>
        <w:tc>
          <w:tcPr>
            <w:tcW w:w="6552" w:type="dxa"/>
          </w:tcPr>
          <w:p w:rsidR="00984CBC" w:rsidRDefault="00984CBC" w:rsidP="00984CBC">
            <w:pPr>
              <w:pStyle w:val="normal0"/>
              <w:numPr>
                <w:ilvl w:val="0"/>
                <w:numId w:val="17"/>
              </w:numPr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Llegada de una llamada</w:t>
            </w:r>
          </w:p>
          <w:p w:rsidR="00984CBC" w:rsidRDefault="00984CBC" w:rsidP="00984CBC">
            <w:pPr>
              <w:pStyle w:val="normal0"/>
              <w:numPr>
                <w:ilvl w:val="0"/>
                <w:numId w:val="17"/>
              </w:numPr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Salida de una llamada</w:t>
            </w:r>
          </w:p>
          <w:p w:rsidR="00B0530B" w:rsidRDefault="00B0530B" w:rsidP="00B614E0">
            <w:pPr>
              <w:pStyle w:val="normal0"/>
              <w:ind w:left="720"/>
              <w:jc w:val="both"/>
              <w:rPr>
                <w:rFonts w:eastAsia="Liberation Sans"/>
                <w:color w:val="auto"/>
              </w:rPr>
            </w:pPr>
          </w:p>
        </w:tc>
      </w:tr>
      <w:tr w:rsidR="00984CBC" w:rsidTr="0010089F">
        <w:tc>
          <w:tcPr>
            <w:tcW w:w="2943" w:type="dxa"/>
          </w:tcPr>
          <w:p w:rsidR="00984CBC" w:rsidRDefault="00BE0C9E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Actividades</w:t>
            </w:r>
          </w:p>
        </w:tc>
        <w:tc>
          <w:tcPr>
            <w:tcW w:w="6552" w:type="dxa"/>
          </w:tcPr>
          <w:p w:rsidR="00984CBC" w:rsidRDefault="00BE0C9E" w:rsidP="00BE0C9E">
            <w:pPr>
              <w:pStyle w:val="normal0"/>
              <w:numPr>
                <w:ilvl w:val="0"/>
                <w:numId w:val="17"/>
              </w:numPr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Tiempo entre llegadas de llamadas</w:t>
            </w:r>
          </w:p>
          <w:p w:rsidR="00BE0C9E" w:rsidRDefault="00BE0C9E" w:rsidP="00BE0C9E">
            <w:pPr>
              <w:pStyle w:val="normal0"/>
              <w:numPr>
                <w:ilvl w:val="0"/>
                <w:numId w:val="17"/>
              </w:numPr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Duración de las llamadas</w:t>
            </w:r>
          </w:p>
          <w:p w:rsidR="00B0530B" w:rsidRDefault="00B0530B" w:rsidP="007902D1">
            <w:pPr>
              <w:pStyle w:val="normal0"/>
              <w:ind w:left="720"/>
              <w:jc w:val="both"/>
              <w:rPr>
                <w:rFonts w:eastAsia="Liberation Sans"/>
                <w:color w:val="auto"/>
              </w:rPr>
            </w:pPr>
          </w:p>
        </w:tc>
      </w:tr>
      <w:tr w:rsidR="00984CBC" w:rsidTr="0010089F">
        <w:tc>
          <w:tcPr>
            <w:tcW w:w="2943" w:type="dxa"/>
          </w:tcPr>
          <w:p w:rsidR="00984CBC" w:rsidRDefault="006C013D" w:rsidP="00E11F22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Conjuntos</w:t>
            </w:r>
          </w:p>
        </w:tc>
        <w:tc>
          <w:tcPr>
            <w:tcW w:w="6552" w:type="dxa"/>
          </w:tcPr>
          <w:p w:rsidR="00984CBC" w:rsidRDefault="006C013D" w:rsidP="006C013D">
            <w:pPr>
              <w:pStyle w:val="normal0"/>
              <w:numPr>
                <w:ilvl w:val="0"/>
                <w:numId w:val="17"/>
              </w:numPr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 xml:space="preserve">La cola </w:t>
            </w:r>
            <w:r w:rsidR="00AA22BA">
              <w:rPr>
                <w:rFonts w:eastAsia="Liberation Sans"/>
                <w:color w:val="auto"/>
              </w:rPr>
              <w:t xml:space="preserve">FIFO </w:t>
            </w:r>
            <w:r>
              <w:rPr>
                <w:rFonts w:eastAsia="Liberation Sans"/>
                <w:color w:val="auto"/>
              </w:rPr>
              <w:t>de espera de las llamadas</w:t>
            </w:r>
          </w:p>
          <w:p w:rsidR="00B0530B" w:rsidRDefault="00B0530B" w:rsidP="007902D1">
            <w:pPr>
              <w:pStyle w:val="normal0"/>
              <w:ind w:left="720"/>
              <w:jc w:val="both"/>
              <w:rPr>
                <w:rFonts w:eastAsia="Liberation Sans"/>
                <w:color w:val="auto"/>
              </w:rPr>
            </w:pPr>
          </w:p>
        </w:tc>
      </w:tr>
    </w:tbl>
    <w:p w:rsidR="00984CBC" w:rsidRDefault="00984CBC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3208AD" w:rsidRDefault="003208AD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Se observa que los enlaces (que son representados en el modelo como servidores de línea de espera)</w:t>
      </w:r>
      <w:r w:rsidR="00531EF1">
        <w:rPr>
          <w:rFonts w:eastAsia="Liberation Sans"/>
          <w:color w:val="auto"/>
        </w:rPr>
        <w:t xml:space="preserve"> no tienen asignada prioridad, es decir, cuando llega una llamada y existen al menos dos servidores libres esta es atendida de manera indistinta por cualquiera de los dos.</w:t>
      </w:r>
    </w:p>
    <w:p w:rsidR="000D587C" w:rsidRDefault="000D587C" w:rsidP="000D587C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Para el caso de las llamadas, tampoco existen prioridades. Por lo tanto todas llamadas y todos los enlaces tienen exactamente el mismo tratamiento.</w:t>
      </w:r>
    </w:p>
    <w:p w:rsidR="00984CBC" w:rsidRDefault="00984CBC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E11F22" w:rsidRDefault="00E11F22" w:rsidP="00E11F22">
      <w:pPr>
        <w:pStyle w:val="normal0"/>
        <w:spacing w:line="240" w:lineRule="auto"/>
        <w:ind w:firstLine="567"/>
        <w:jc w:val="both"/>
        <w:rPr>
          <w:rFonts w:eastAsia="Liberation Sans"/>
          <w:b/>
          <w:color w:val="auto"/>
        </w:rPr>
      </w:pPr>
      <w:r w:rsidRPr="00550035">
        <w:rPr>
          <w:rFonts w:eastAsia="Liberation Sans"/>
          <w:b/>
          <w:color w:val="auto"/>
        </w:rPr>
        <w:t>Ejercicio 1:</w:t>
      </w:r>
    </w:p>
    <w:p w:rsidR="00AE7845" w:rsidRDefault="00AE7845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La lógica del modelo para la primera variante del sistema se visualiza en el diagrama de flujo de la </w:t>
      </w:r>
      <w:r w:rsidRPr="00AE7845">
        <w:rPr>
          <w:rFonts w:eastAsia="Liberation Sans"/>
          <w:b/>
          <w:color w:val="FF0000"/>
        </w:rPr>
        <w:t>Figura XX</w:t>
      </w:r>
      <w:r>
        <w:rPr>
          <w:rFonts w:eastAsia="Liberation Sans"/>
          <w:color w:val="auto"/>
        </w:rPr>
        <w:t>.</w:t>
      </w:r>
    </w:p>
    <w:p w:rsidR="000C59CE" w:rsidRDefault="000C59CE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En primera instancia se fijan la cantidad de teléfonos, </w:t>
      </w:r>
      <w:r w:rsidR="002E1865">
        <w:rPr>
          <w:rFonts w:eastAsia="Liberation Sans"/>
          <w:color w:val="auto"/>
        </w:rPr>
        <w:t xml:space="preserve">la </w:t>
      </w:r>
      <w:r>
        <w:rPr>
          <w:rFonts w:eastAsia="Liberation Sans"/>
          <w:color w:val="auto"/>
        </w:rPr>
        <w:t xml:space="preserve">cantidad de enlaces y </w:t>
      </w:r>
      <w:r w:rsidR="002E1865">
        <w:rPr>
          <w:rFonts w:eastAsia="Liberation Sans"/>
          <w:color w:val="auto"/>
        </w:rPr>
        <w:t xml:space="preserve">el </w:t>
      </w:r>
      <w:r>
        <w:rPr>
          <w:rFonts w:eastAsia="Liberation Sans"/>
          <w:color w:val="auto"/>
        </w:rPr>
        <w:t>tiempo de simulación.</w:t>
      </w:r>
      <w:r w:rsidR="003A763A">
        <w:rPr>
          <w:rFonts w:eastAsia="Liberation Sans"/>
          <w:color w:val="auto"/>
        </w:rPr>
        <w:t xml:space="preserve"> Una vez ingresados estos datos </w:t>
      </w:r>
      <w:r w:rsidR="002E1865">
        <w:rPr>
          <w:rFonts w:eastAsia="Liberation Sans"/>
          <w:color w:val="auto"/>
        </w:rPr>
        <w:t>ésta comienza</w:t>
      </w:r>
      <w:r w:rsidR="003A763A">
        <w:rPr>
          <w:rFonts w:eastAsia="Liberation Sans"/>
          <w:color w:val="auto"/>
        </w:rPr>
        <w:t>.</w:t>
      </w:r>
    </w:p>
    <w:p w:rsidR="00E11F22" w:rsidRDefault="002E1865" w:rsidP="002E1865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Las llamadas arriban al sistema de acuerdo a la distribución de probabilidad fijada. Al llegar cada llamada le es asignado el teléfono de origen, el teléfono de destino y la duración de la llamada. Bajo estas condiciones</w:t>
      </w:r>
      <w:r w:rsidR="00E11F22">
        <w:rPr>
          <w:rFonts w:eastAsia="Liberation Sans"/>
          <w:color w:val="auto"/>
        </w:rPr>
        <w:t xml:space="preserve"> puede ocurrir que el teléfono </w:t>
      </w:r>
      <w:r w:rsidR="001765C4">
        <w:rPr>
          <w:rFonts w:eastAsia="Liberation Sans"/>
          <w:color w:val="auto"/>
        </w:rPr>
        <w:t xml:space="preserve">de </w:t>
      </w:r>
      <w:r w:rsidR="00E11F22">
        <w:rPr>
          <w:rFonts w:eastAsia="Liberation Sans"/>
          <w:color w:val="auto"/>
        </w:rPr>
        <w:t xml:space="preserve">destino este ocupado, que todos los enlaces estén ocupados, o ambos. En cualquiera de estos tres casos la llamada no se puede establecer y se considera no exitosa, </w:t>
      </w:r>
      <w:r w:rsidR="00CB22EE">
        <w:rPr>
          <w:rFonts w:eastAsia="Liberation Sans"/>
          <w:color w:val="auto"/>
        </w:rPr>
        <w:t>así</w:t>
      </w:r>
      <w:r w:rsidR="00E11F22">
        <w:rPr>
          <w:rFonts w:eastAsia="Liberation Sans"/>
          <w:color w:val="auto"/>
        </w:rPr>
        <w:t xml:space="preserve"> inmediatamente abandona el sistema.</w:t>
      </w:r>
    </w:p>
    <w:p w:rsidR="00E11F22" w:rsidRDefault="00E11F22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Si el teléfono destino está libre y existe al menos un enlace disponible la llamada se considera exitosa.</w:t>
      </w:r>
    </w:p>
    <w:p w:rsidR="006E16A6" w:rsidRDefault="006E16A6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La llamada permanece en el sistema durante el tiempo de llamada, y al culminar este abandona el sistema.</w:t>
      </w:r>
    </w:p>
    <w:p w:rsidR="00EE6B49" w:rsidRDefault="00EE6B49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Al cumplirse el tiempo de simulación se calcula la proporción de llamadas exitosas y de no exitosas.</w:t>
      </w:r>
    </w:p>
    <w:p w:rsidR="00D14B06" w:rsidRDefault="00D14B06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E11F22" w:rsidRDefault="00E11F22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B442D6" w:rsidRDefault="00B442D6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B442D6" w:rsidRDefault="00B442D6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E11F22" w:rsidRDefault="00A178C8" w:rsidP="00A178C8">
      <w:pPr>
        <w:pStyle w:val="normal0"/>
        <w:keepNext/>
        <w:spacing w:line="240" w:lineRule="auto"/>
        <w:jc w:val="both"/>
      </w:pPr>
      <w:r>
        <w:rPr>
          <w:noProof/>
        </w:rPr>
        <w:drawing>
          <wp:inline distT="0" distB="0" distL="0" distR="0">
            <wp:extent cx="5940425" cy="7230745"/>
            <wp:effectExtent l="19050" t="0" r="3175" b="0"/>
            <wp:docPr id="6" name="5 Imagen" descr="Ejercic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22" w:rsidRPr="00652338" w:rsidRDefault="00E11F22" w:rsidP="00E11F22">
      <w:pPr>
        <w:pStyle w:val="Epgrafe"/>
        <w:jc w:val="center"/>
        <w:rPr>
          <w:rFonts w:eastAsia="Liberation Sans"/>
          <w:color w:val="FF0000"/>
        </w:rPr>
      </w:pPr>
      <w:bookmarkStart w:id="5" w:name="_Toc398010865"/>
      <w:r w:rsidRPr="00652338">
        <w:rPr>
          <w:color w:val="FF0000"/>
        </w:rPr>
        <w:t xml:space="preserve">Figura </w:t>
      </w:r>
      <w:r w:rsidR="00087BFB" w:rsidRPr="00652338">
        <w:rPr>
          <w:color w:val="FF0000"/>
        </w:rPr>
        <w:fldChar w:fldCharType="begin"/>
      </w:r>
      <w:r w:rsidRPr="00652338">
        <w:rPr>
          <w:color w:val="FF0000"/>
        </w:rPr>
        <w:instrText xml:space="preserve"> SEQ Figura \* ARABIC </w:instrText>
      </w:r>
      <w:r w:rsidR="00087BFB" w:rsidRPr="00652338">
        <w:rPr>
          <w:color w:val="FF0000"/>
        </w:rPr>
        <w:fldChar w:fldCharType="separate"/>
      </w:r>
      <w:r w:rsidRPr="00652338">
        <w:rPr>
          <w:noProof/>
          <w:color w:val="FF0000"/>
        </w:rPr>
        <w:t>1</w:t>
      </w:r>
      <w:r w:rsidR="00087BFB" w:rsidRPr="00652338">
        <w:rPr>
          <w:color w:val="FF0000"/>
        </w:rPr>
        <w:fldChar w:fldCharType="end"/>
      </w:r>
      <w:r w:rsidRPr="00652338">
        <w:rPr>
          <w:color w:val="FF0000"/>
        </w:rPr>
        <w:t>. Algoritmo Ejercicio 1</w:t>
      </w:r>
      <w:bookmarkEnd w:id="5"/>
    </w:p>
    <w:p w:rsidR="00E11F22" w:rsidRPr="00B4634D" w:rsidRDefault="00E11F22" w:rsidP="00E11F22">
      <w:pPr>
        <w:pStyle w:val="Epgrafe"/>
        <w:rPr>
          <w:rFonts w:eastAsia="Liberation Sans"/>
          <w:color w:val="auto"/>
        </w:rPr>
      </w:pPr>
    </w:p>
    <w:p w:rsidR="006A60A5" w:rsidRDefault="006A60A5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6A60A5" w:rsidRDefault="006A60A5" w:rsidP="00E11F22">
      <w:pPr>
        <w:pStyle w:val="normal0"/>
        <w:spacing w:line="240" w:lineRule="auto"/>
        <w:ind w:firstLine="567"/>
        <w:jc w:val="both"/>
        <w:rPr>
          <w:rFonts w:eastAsia="Liberation Sans"/>
          <w:b/>
          <w:color w:val="auto"/>
        </w:rPr>
      </w:pPr>
      <w:r w:rsidRPr="00550035">
        <w:rPr>
          <w:rFonts w:eastAsia="Liberation Sans"/>
          <w:b/>
          <w:color w:val="auto"/>
        </w:rPr>
        <w:t>Ejercicio 2:</w:t>
      </w:r>
    </w:p>
    <w:p w:rsidR="00C148BF" w:rsidRDefault="00C148BF" w:rsidP="00C148BF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La lógica del modelo para la segunda variante del sistema se visualiza en el diagrama de flujo de la </w:t>
      </w:r>
      <w:r w:rsidRPr="00AE7845">
        <w:rPr>
          <w:rFonts w:eastAsia="Liberation Sans"/>
          <w:b/>
          <w:color w:val="FF0000"/>
        </w:rPr>
        <w:t>Figura XX</w:t>
      </w:r>
      <w:r>
        <w:rPr>
          <w:rFonts w:eastAsia="Liberation Sans"/>
          <w:color w:val="auto"/>
        </w:rPr>
        <w:t>.</w:t>
      </w:r>
    </w:p>
    <w:p w:rsidR="00C148BF" w:rsidRPr="00C148BF" w:rsidRDefault="00C148BF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Las condiciones iniciales son idénticas a la primera variante.</w:t>
      </w:r>
    </w:p>
    <w:p w:rsidR="00A77E66" w:rsidRDefault="00C148BF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Al llegar u</w:t>
      </w:r>
      <w:r w:rsidR="006A60A5">
        <w:rPr>
          <w:rFonts w:eastAsia="Liberation Sans"/>
          <w:color w:val="auto"/>
        </w:rPr>
        <w:t xml:space="preserve">na llamada puede estar ocupada, sin enlace, o ambas. </w:t>
      </w:r>
    </w:p>
    <w:p w:rsidR="00A77E66" w:rsidRDefault="00C148BF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lastRenderedPageBreak/>
        <w:t>En caso de estar el destino ocupado</w:t>
      </w:r>
      <w:r w:rsidR="00A77E66">
        <w:rPr>
          <w:rFonts w:eastAsia="Liberation Sans"/>
          <w:color w:val="auto"/>
        </w:rPr>
        <w:t xml:space="preserve">, independientemente de si hay enlaces libres, </w:t>
      </w:r>
      <w:r>
        <w:rPr>
          <w:rFonts w:eastAsia="Liberation Sans"/>
          <w:color w:val="auto"/>
        </w:rPr>
        <w:t>se considera no exitosa y abandona el sistema.</w:t>
      </w:r>
      <w:r w:rsidR="00A77E66">
        <w:rPr>
          <w:rFonts w:eastAsia="Liberation Sans"/>
          <w:color w:val="auto"/>
        </w:rPr>
        <w:t xml:space="preserve"> </w:t>
      </w:r>
    </w:p>
    <w:p w:rsidR="00A77E66" w:rsidRDefault="00A77E66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Si el destino esta disponible pero no hay enlaces disponibles para establecer la llamada, esta se coloca en una cola FIFO a la espera de que se desocupe un enlace.</w:t>
      </w:r>
    </w:p>
    <w:p w:rsidR="00AE0339" w:rsidRDefault="00AE0339" w:rsidP="00E11F22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Es importante remarcar que una llamada con destino ocupado y sin enlaces disponibles será considerada ocupada</w:t>
      </w:r>
    </w:p>
    <w:p w:rsidR="00256A74" w:rsidRDefault="00AE0339" w:rsidP="00A63833">
      <w:pPr>
        <w:pStyle w:val="normal0"/>
        <w:spacing w:line="240" w:lineRule="auto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En caso de encontrar el destino libre y enlaces diponibles, la llamada es atendida inmediatamente y se considera exitosa.</w:t>
      </w:r>
    </w:p>
    <w:p w:rsidR="00E11F22" w:rsidRDefault="00E11F22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</w:p>
    <w:p w:rsidR="00E11F22" w:rsidRDefault="00E11F22" w:rsidP="00E4609C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</w:p>
    <w:p w:rsidR="00E11F22" w:rsidRDefault="002F1A92" w:rsidP="002F1A92">
      <w:pPr>
        <w:pStyle w:val="normal0"/>
        <w:keepNext/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0425" cy="7397115"/>
            <wp:effectExtent l="19050" t="0" r="3175" b="0"/>
            <wp:docPr id="2" name="1 Imagen" descr="Ejercicio2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2v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22" w:rsidRPr="00652338" w:rsidRDefault="00E11F22" w:rsidP="00E11F22">
      <w:pPr>
        <w:pStyle w:val="Epgrafe"/>
        <w:jc w:val="center"/>
        <w:rPr>
          <w:rFonts w:eastAsia="Liberation Sans"/>
          <w:color w:val="FF0000"/>
        </w:rPr>
      </w:pPr>
      <w:bookmarkStart w:id="6" w:name="_Toc398010866"/>
      <w:r w:rsidRPr="00652338">
        <w:rPr>
          <w:color w:val="FF0000"/>
        </w:rPr>
        <w:t xml:space="preserve">Figura </w:t>
      </w:r>
      <w:r w:rsidR="00087BFB" w:rsidRPr="00652338">
        <w:rPr>
          <w:color w:val="FF0000"/>
        </w:rPr>
        <w:fldChar w:fldCharType="begin"/>
      </w:r>
      <w:r w:rsidRPr="00652338">
        <w:rPr>
          <w:color w:val="FF0000"/>
        </w:rPr>
        <w:instrText xml:space="preserve"> SEQ Figura \* ARABIC </w:instrText>
      </w:r>
      <w:r w:rsidR="00087BFB" w:rsidRPr="00652338">
        <w:rPr>
          <w:color w:val="FF0000"/>
        </w:rPr>
        <w:fldChar w:fldCharType="separate"/>
      </w:r>
      <w:r w:rsidRPr="00652338">
        <w:rPr>
          <w:noProof/>
          <w:color w:val="FF0000"/>
        </w:rPr>
        <w:t>2</w:t>
      </w:r>
      <w:r w:rsidR="00087BFB" w:rsidRPr="00652338">
        <w:rPr>
          <w:color w:val="FF0000"/>
        </w:rPr>
        <w:fldChar w:fldCharType="end"/>
      </w:r>
      <w:r w:rsidRPr="00652338">
        <w:rPr>
          <w:color w:val="FF0000"/>
        </w:rPr>
        <w:t>. Algoritmo Ejercicio 2</w:t>
      </w:r>
      <w:bookmarkEnd w:id="6"/>
    </w:p>
    <w:p w:rsidR="00736277" w:rsidRDefault="00736277">
      <w:pPr>
        <w:pStyle w:val="normal0"/>
        <w:spacing w:line="240" w:lineRule="auto"/>
        <w:ind w:firstLine="567"/>
        <w:jc w:val="both"/>
        <w:rPr>
          <w:color w:val="auto"/>
        </w:rPr>
      </w:pPr>
    </w:p>
    <w:p w:rsidR="00C148BF" w:rsidRPr="006C61CA" w:rsidRDefault="00C148BF">
      <w:pPr>
        <w:pStyle w:val="normal0"/>
        <w:spacing w:line="240" w:lineRule="auto"/>
        <w:ind w:firstLine="567"/>
        <w:jc w:val="both"/>
        <w:rPr>
          <w:color w:val="auto"/>
        </w:rPr>
      </w:pPr>
      <w:r w:rsidRPr="00C148BF">
        <w:rPr>
          <w:color w:val="auto"/>
        </w:rPr>
        <w:lastRenderedPageBreak/>
        <w:drawing>
          <wp:inline distT="0" distB="0" distL="0" distR="0">
            <wp:extent cx="5940425" cy="4055745"/>
            <wp:effectExtent l="19050" t="0" r="3175" b="0"/>
            <wp:docPr id="3" name="9 Imagen" descr="sistema_1cola_serv_parale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_1cola_serv_paralel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EF" w:rsidRPr="004F0BA1" w:rsidRDefault="006F72CE" w:rsidP="00736277">
      <w:pPr>
        <w:pStyle w:val="Ttulo2"/>
        <w:rPr>
          <w:rFonts w:ascii="Arial" w:hAnsi="Arial" w:cs="Arial"/>
          <w:color w:val="FF0000"/>
          <w:sz w:val="28"/>
          <w:szCs w:val="28"/>
        </w:rPr>
      </w:pPr>
      <w:bookmarkStart w:id="7" w:name="_Toc399159121"/>
      <w:r w:rsidRPr="004F0BA1">
        <w:rPr>
          <w:rFonts w:ascii="Arial" w:hAnsi="Arial" w:cs="Arial"/>
          <w:color w:val="FF0000"/>
          <w:sz w:val="28"/>
          <w:szCs w:val="28"/>
        </w:rPr>
        <w:t>2</w:t>
      </w:r>
      <w:r w:rsidR="00082429">
        <w:rPr>
          <w:rFonts w:ascii="Arial" w:hAnsi="Arial" w:cs="Arial"/>
          <w:color w:val="FF0000"/>
          <w:sz w:val="28"/>
          <w:szCs w:val="28"/>
        </w:rPr>
        <w:t>.</w:t>
      </w:r>
      <w:r w:rsidRPr="004F0BA1">
        <w:rPr>
          <w:rFonts w:ascii="Arial" w:hAnsi="Arial" w:cs="Arial"/>
          <w:color w:val="FF0000"/>
          <w:sz w:val="28"/>
          <w:szCs w:val="28"/>
        </w:rPr>
        <w:t xml:space="preserve"> </w:t>
      </w:r>
      <w:r w:rsidR="00916284" w:rsidRPr="004F0BA1">
        <w:rPr>
          <w:rFonts w:ascii="Arial" w:hAnsi="Arial" w:cs="Arial"/>
          <w:color w:val="FF0000"/>
          <w:sz w:val="28"/>
          <w:szCs w:val="28"/>
        </w:rPr>
        <w:t>Modelado del sistema</w:t>
      </w:r>
      <w:bookmarkEnd w:id="7"/>
    </w:p>
    <w:p w:rsidR="00895EEF" w:rsidRPr="006C61CA" w:rsidRDefault="00895EEF">
      <w:pPr>
        <w:pStyle w:val="normal0"/>
        <w:spacing w:line="240" w:lineRule="auto"/>
        <w:rPr>
          <w:color w:val="auto"/>
        </w:rPr>
      </w:pPr>
    </w:p>
    <w:p w:rsidR="00CA2C6D" w:rsidRDefault="00CA2C6D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  <w:r w:rsidRPr="00CA2C6D">
        <w:rPr>
          <w:rFonts w:eastAsia="Liberation Sans"/>
          <w:color w:val="FF0000"/>
          <w:highlight w:val="yellow"/>
        </w:rPr>
        <w:t>Presentar el modelado y diseño del sistema que se plantea, explicar el lenguaje en el que se ha desarrollado y la justificación de su elección.</w:t>
      </w:r>
    </w:p>
    <w:p w:rsidR="00B4634D" w:rsidRDefault="00B4634D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</w:p>
    <w:p w:rsidR="00517D0A" w:rsidRDefault="00737985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El </w:t>
      </w:r>
      <w:r w:rsidR="00200DA1">
        <w:rPr>
          <w:rFonts w:eastAsia="Liberation Sans"/>
          <w:color w:val="auto"/>
        </w:rPr>
        <w:t>núcleo</w:t>
      </w:r>
      <w:r>
        <w:rPr>
          <w:rFonts w:eastAsia="Liberation Sans"/>
          <w:color w:val="auto"/>
        </w:rPr>
        <w:t xml:space="preserve"> del modelo se basa en un sistema de línea de espera con n servidores en paralelo, donde n en este caso en concreto representa los enlaces del conmutador telefónico y  varía entre 1 y 10. </w:t>
      </w:r>
      <w:r w:rsidR="00517D0A">
        <w:rPr>
          <w:rFonts w:eastAsia="Liberation Sans"/>
          <w:color w:val="auto"/>
        </w:rPr>
        <w:t>Se trata de una simulación de eventos discretos, es decir, el avance del tiempo se produce en intervalos variables cuando ocurre un evento, y</w:t>
      </w:r>
      <w:r w:rsidR="00787C87">
        <w:rPr>
          <w:rFonts w:eastAsia="Liberation Sans"/>
          <w:color w:val="auto"/>
        </w:rPr>
        <w:t xml:space="preserve"> solo ante tales ocurrencias es posible actualizar las variables</w:t>
      </w:r>
      <w:r w:rsidR="00ED126F">
        <w:rPr>
          <w:rFonts w:eastAsia="Liberation Sans"/>
          <w:color w:val="auto"/>
        </w:rPr>
        <w:t xml:space="preserve"> de estado</w:t>
      </w:r>
      <w:r w:rsidR="00787C87">
        <w:rPr>
          <w:rFonts w:eastAsia="Liberation Sans"/>
          <w:color w:val="auto"/>
        </w:rPr>
        <w:t xml:space="preserve"> del sistema.</w:t>
      </w:r>
    </w:p>
    <w:p w:rsidR="00126A1E" w:rsidRDefault="00737985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A</w:t>
      </w:r>
      <w:r w:rsidR="000E07B4">
        <w:rPr>
          <w:rFonts w:eastAsia="Liberation Sans"/>
          <w:color w:val="auto"/>
        </w:rPr>
        <w:t xml:space="preserve">l </w:t>
      </w:r>
      <w:r w:rsidR="00CD29FA">
        <w:rPr>
          <w:rFonts w:eastAsia="Liberation Sans"/>
          <w:color w:val="auto"/>
        </w:rPr>
        <w:t>núcleo</w:t>
      </w:r>
      <w:r w:rsidR="000E07B4">
        <w:rPr>
          <w:rFonts w:eastAsia="Liberation Sans"/>
          <w:color w:val="auto"/>
        </w:rPr>
        <w:t xml:space="preserve">, además, </w:t>
      </w:r>
      <w:r>
        <w:rPr>
          <w:rFonts w:eastAsia="Liberation Sans"/>
          <w:color w:val="auto"/>
        </w:rPr>
        <w:t>se le han realizado algunas alteraciones y adicionamientos para ajustarse al funcionamiento del conmutador.</w:t>
      </w:r>
    </w:p>
    <w:p w:rsidR="00737985" w:rsidRPr="00980258" w:rsidRDefault="00737985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054B7B" w:rsidRDefault="000860E1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El modelo se implemento</w:t>
      </w:r>
      <w:r w:rsidR="00FA342A">
        <w:rPr>
          <w:rFonts w:eastAsia="Liberation Sans"/>
          <w:color w:val="auto"/>
        </w:rPr>
        <w:t xml:space="preserve"> con </w:t>
      </w:r>
      <w:r w:rsidR="00AF10D9">
        <w:rPr>
          <w:rFonts w:eastAsia="Liberation Sans"/>
          <w:color w:val="auto"/>
        </w:rPr>
        <w:t xml:space="preserve">el lenguaje de programación </w:t>
      </w:r>
      <w:r>
        <w:rPr>
          <w:rFonts w:eastAsia="Liberation Sans"/>
          <w:color w:val="auto"/>
        </w:rPr>
        <w:t xml:space="preserve">de propósito general </w:t>
      </w:r>
      <w:r w:rsidR="00AF10D9">
        <w:rPr>
          <w:rFonts w:eastAsia="Liberation Sans"/>
          <w:color w:val="auto"/>
        </w:rPr>
        <w:t xml:space="preserve">Java, utilizando el paradigma </w:t>
      </w:r>
      <w:r w:rsidR="004A7F5C">
        <w:rPr>
          <w:rFonts w:eastAsia="Liberation Sans"/>
          <w:color w:val="auto"/>
        </w:rPr>
        <w:t>orientado a objetos (OOP).</w:t>
      </w:r>
      <w:r w:rsidR="00D41D58">
        <w:rPr>
          <w:rFonts w:eastAsia="Liberation Sans"/>
          <w:color w:val="auto"/>
        </w:rPr>
        <w:t xml:space="preserve"> </w:t>
      </w:r>
      <w:r w:rsidR="00054B7B">
        <w:rPr>
          <w:rFonts w:eastAsia="Liberation Sans"/>
          <w:color w:val="auto"/>
        </w:rPr>
        <w:t xml:space="preserve">No se utilizo ninguna librería existente en Java para simulación de </w:t>
      </w:r>
      <w:r w:rsidR="00E57476">
        <w:rPr>
          <w:rFonts w:eastAsia="Liberation Sans"/>
          <w:color w:val="auto"/>
        </w:rPr>
        <w:t>sistemas de eventos discretos.</w:t>
      </w:r>
    </w:p>
    <w:p w:rsidR="00980258" w:rsidRDefault="00D41D58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Se desestimo la utilización de la herramienta de simulación ARENA.</w:t>
      </w:r>
    </w:p>
    <w:p w:rsidR="00D41D58" w:rsidRDefault="00D41D58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D41D58" w:rsidRDefault="00D41D58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AF10D9" w:rsidRDefault="00AF10D9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El sistema cuenta con una clase principal que ejecuta a través de su método simular() la funcionalidad principal. Es un algoritmo completamente lineal y estructurado, sin embargo se sirve de otras clases auxiliares o de soporte </w:t>
      </w:r>
      <w:r w:rsidR="00F360E3">
        <w:rPr>
          <w:rFonts w:eastAsia="Liberation Sans"/>
          <w:color w:val="auto"/>
        </w:rPr>
        <w:t>para lograr su objetivo.</w:t>
      </w:r>
    </w:p>
    <w:p w:rsidR="002A2575" w:rsidRPr="00AF10D9" w:rsidRDefault="002A2575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Esta estrategia permite reducir la complejidad y encapsular en cada clase auxiliar un comportamiento concreto, lo que las hace a su vez completamente reutilizables.</w:t>
      </w:r>
    </w:p>
    <w:p w:rsidR="00B4634D" w:rsidRDefault="00B4634D" w:rsidP="00B4634D">
      <w:pPr>
        <w:pStyle w:val="normal0"/>
        <w:keepNext/>
        <w:spacing w:line="240" w:lineRule="auto"/>
        <w:ind w:firstLine="567"/>
        <w:jc w:val="both"/>
      </w:pPr>
    </w:p>
    <w:p w:rsidR="00ED5245" w:rsidRDefault="000337DD" w:rsidP="001F5895">
      <w:pPr>
        <w:pStyle w:val="normal0"/>
        <w:spacing w:line="240" w:lineRule="auto"/>
        <w:jc w:val="both"/>
        <w:rPr>
          <w:rFonts w:eastAsia="Liberation Sans"/>
          <w:color w:val="FF0000"/>
        </w:rPr>
      </w:pPr>
      <w:r>
        <w:rPr>
          <w:rFonts w:eastAsia="Liberation Sans"/>
          <w:noProof/>
          <w:color w:val="FF0000"/>
        </w:rPr>
        <w:drawing>
          <wp:inline distT="0" distB="0" distL="0" distR="0">
            <wp:extent cx="5940425" cy="4559935"/>
            <wp:effectExtent l="19050" t="0" r="3175" b="0"/>
            <wp:docPr id="15" name="14 Imagen" descr="Modelo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cla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E5" w:rsidRDefault="00B226E5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B226E5" w:rsidRDefault="00772AAA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>El comportamiento de cada clase y sus respectivos métodos y atributos se explicara a continuación:</w:t>
      </w:r>
    </w:p>
    <w:p w:rsidR="00772AAA" w:rsidRDefault="00772AAA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tbl>
      <w:tblPr>
        <w:tblStyle w:val="Tablaconcuadrcula"/>
        <w:tblW w:w="0" w:type="auto"/>
        <w:tblLook w:val="04A0"/>
      </w:tblPr>
      <w:tblGrid>
        <w:gridCol w:w="1598"/>
        <w:gridCol w:w="1204"/>
        <w:gridCol w:w="6769"/>
      </w:tblGrid>
      <w:tr w:rsidR="00772AAA" w:rsidTr="00532744">
        <w:tc>
          <w:tcPr>
            <w:tcW w:w="9571" w:type="dxa"/>
            <w:gridSpan w:val="3"/>
            <w:shd w:val="clear" w:color="auto" w:fill="A6A6A6" w:themeFill="background1" w:themeFillShade="A6"/>
          </w:tcPr>
          <w:p w:rsidR="00772AAA" w:rsidRPr="00772AAA" w:rsidRDefault="00772AAA" w:rsidP="00772AAA">
            <w:pPr>
              <w:pStyle w:val="normal0"/>
              <w:jc w:val="center"/>
              <w:rPr>
                <w:rFonts w:eastAsia="Liberation Sans"/>
                <w:b/>
                <w:color w:val="auto"/>
              </w:rPr>
            </w:pPr>
            <w:r w:rsidRPr="00772AAA">
              <w:rPr>
                <w:rFonts w:eastAsia="Liberation Sans"/>
                <w:b/>
                <w:color w:val="auto"/>
              </w:rPr>
              <w:t>Simulacion</w:t>
            </w:r>
          </w:p>
        </w:tc>
      </w:tr>
      <w:tr w:rsidR="00772AAA" w:rsidTr="00532744">
        <w:tc>
          <w:tcPr>
            <w:tcW w:w="9571" w:type="dxa"/>
            <w:gridSpan w:val="3"/>
          </w:tcPr>
          <w:p w:rsidR="00772AAA" w:rsidRPr="00772AAA" w:rsidRDefault="00772AAA" w:rsidP="00772AAA">
            <w:pPr>
              <w:pStyle w:val="normal0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Clase principal</w:t>
            </w:r>
          </w:p>
        </w:tc>
      </w:tr>
      <w:tr w:rsidR="00772AAA" w:rsidTr="00532744">
        <w:tc>
          <w:tcPr>
            <w:tcW w:w="9571" w:type="dxa"/>
            <w:gridSpan w:val="3"/>
            <w:shd w:val="clear" w:color="auto" w:fill="FDE9D9" w:themeFill="accent6" w:themeFillTint="33"/>
          </w:tcPr>
          <w:p w:rsidR="00772AAA" w:rsidRPr="00772AAA" w:rsidRDefault="00772AAA">
            <w:pPr>
              <w:pStyle w:val="normal0"/>
              <w:jc w:val="both"/>
              <w:rPr>
                <w:rFonts w:eastAsia="Liberation Sans"/>
                <w:b/>
                <w:color w:val="auto"/>
              </w:rPr>
            </w:pPr>
            <w:r w:rsidRPr="00772AAA">
              <w:rPr>
                <w:rFonts w:eastAsia="Liberation Sans"/>
                <w:b/>
                <w:color w:val="auto"/>
              </w:rPr>
              <w:t>Atributos</w:t>
            </w:r>
          </w:p>
        </w:tc>
      </w:tr>
      <w:tr w:rsidR="00772AAA" w:rsidTr="00532744">
        <w:tc>
          <w:tcPr>
            <w:tcW w:w="1598" w:type="dxa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TE</w:t>
            </w:r>
          </w:p>
        </w:tc>
        <w:tc>
          <w:tcPr>
            <w:tcW w:w="7973" w:type="dxa"/>
            <w:gridSpan w:val="2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Tiempos entre llegadas</w:t>
            </w:r>
          </w:p>
        </w:tc>
      </w:tr>
      <w:tr w:rsidR="00772AAA" w:rsidTr="00532744">
        <w:tc>
          <w:tcPr>
            <w:tcW w:w="1598" w:type="dxa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TS</w:t>
            </w:r>
          </w:p>
        </w:tc>
        <w:tc>
          <w:tcPr>
            <w:tcW w:w="7973" w:type="dxa"/>
            <w:gridSpan w:val="2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Tiempo de servicio</w:t>
            </w:r>
          </w:p>
        </w:tc>
      </w:tr>
      <w:tr w:rsidR="00772AAA" w:rsidTr="00532744">
        <w:tc>
          <w:tcPr>
            <w:tcW w:w="1598" w:type="dxa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TM</w:t>
            </w:r>
          </w:p>
        </w:tc>
        <w:tc>
          <w:tcPr>
            <w:tcW w:w="7973" w:type="dxa"/>
            <w:gridSpan w:val="2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</w:t>
            </w:r>
            <w:r w:rsidRPr="00772AAA">
              <w:rPr>
                <w:rFonts w:eastAsia="Liberation Sans"/>
                <w:color w:val="auto"/>
              </w:rPr>
              <w:t>iempo de reloj de la simulación (tiempo actual)</w:t>
            </w:r>
          </w:p>
        </w:tc>
      </w:tr>
      <w:tr w:rsidR="00772AAA" w:rsidTr="00532744">
        <w:tc>
          <w:tcPr>
            <w:tcW w:w="1598" w:type="dxa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AT</w:t>
            </w:r>
          </w:p>
        </w:tc>
        <w:tc>
          <w:tcPr>
            <w:tcW w:w="7973" w:type="dxa"/>
            <w:gridSpan w:val="2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Tiempo de la siguiente llegada</w:t>
            </w:r>
          </w:p>
        </w:tc>
      </w:tr>
      <w:tr w:rsidR="00772AAA" w:rsidTr="00532744">
        <w:tc>
          <w:tcPr>
            <w:tcW w:w="1598" w:type="dxa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DT</w:t>
            </w:r>
          </w:p>
        </w:tc>
        <w:tc>
          <w:tcPr>
            <w:tcW w:w="7973" w:type="dxa"/>
            <w:gridSpan w:val="2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Tiempo de la siguiente salida</w:t>
            </w:r>
          </w:p>
        </w:tc>
      </w:tr>
      <w:tr w:rsidR="00772AAA" w:rsidTr="00532744">
        <w:tc>
          <w:tcPr>
            <w:tcW w:w="1598" w:type="dxa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MX</w:t>
            </w:r>
          </w:p>
        </w:tc>
        <w:tc>
          <w:tcPr>
            <w:tcW w:w="7973" w:type="dxa"/>
            <w:gridSpan w:val="2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Tiempo máximo de simulación. Establece el tiempo limite a partir del cual dejan de ingresar llamadas al sistema</w:t>
            </w:r>
          </w:p>
        </w:tc>
      </w:tr>
      <w:tr w:rsidR="00772AAA" w:rsidTr="00532744">
        <w:tc>
          <w:tcPr>
            <w:tcW w:w="1598" w:type="dxa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NA</w:t>
            </w:r>
          </w:p>
        </w:tc>
        <w:tc>
          <w:tcPr>
            <w:tcW w:w="7973" w:type="dxa"/>
            <w:gridSpan w:val="2"/>
          </w:tcPr>
          <w:p w:rsidR="00772AAA" w:rsidRDefault="00772AAA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N</w:t>
            </w:r>
            <w:r w:rsidR="00556F5F">
              <w:rPr>
                <w:rFonts w:eastAsia="Liberation Sans"/>
                <w:color w:val="auto"/>
              </w:rPr>
              <w:t>ú</w:t>
            </w:r>
            <w:r w:rsidRPr="00772AAA">
              <w:rPr>
                <w:rFonts w:eastAsia="Liberation Sans"/>
                <w:color w:val="auto"/>
              </w:rPr>
              <w:t>mero de llegadas hasta el instante TM</w:t>
            </w:r>
          </w:p>
        </w:tc>
      </w:tr>
      <w:tr w:rsidR="00556F5F" w:rsidTr="00532744">
        <w:tc>
          <w:tcPr>
            <w:tcW w:w="1598" w:type="dxa"/>
          </w:tcPr>
          <w:p w:rsidR="00556F5F" w:rsidRDefault="00556F5F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ND</w:t>
            </w:r>
          </w:p>
        </w:tc>
        <w:tc>
          <w:tcPr>
            <w:tcW w:w="7973" w:type="dxa"/>
            <w:gridSpan w:val="2"/>
          </w:tcPr>
          <w:p w:rsidR="00556F5F" w:rsidRDefault="00556F5F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N</w:t>
            </w:r>
            <w:r w:rsidRPr="00556F5F">
              <w:rPr>
                <w:rFonts w:eastAsia="Liberation Sans"/>
                <w:color w:val="auto"/>
              </w:rPr>
              <w:t>úmero de salidas hasta el instante TM</w:t>
            </w:r>
          </w:p>
        </w:tc>
      </w:tr>
      <w:tr w:rsidR="00556F5F" w:rsidTr="00532744">
        <w:tc>
          <w:tcPr>
            <w:tcW w:w="1598" w:type="dxa"/>
          </w:tcPr>
          <w:p w:rsidR="00556F5F" w:rsidRDefault="00556F5F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n</w:t>
            </w:r>
          </w:p>
        </w:tc>
        <w:tc>
          <w:tcPr>
            <w:tcW w:w="7973" w:type="dxa"/>
            <w:gridSpan w:val="2"/>
          </w:tcPr>
          <w:p w:rsidR="00556F5F" w:rsidRDefault="00556F5F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N</w:t>
            </w:r>
            <w:r w:rsidRPr="00556F5F">
              <w:rPr>
                <w:rFonts w:eastAsia="Liberation Sans"/>
                <w:color w:val="auto"/>
              </w:rPr>
              <w:t>ú</w:t>
            </w:r>
            <w:r>
              <w:rPr>
                <w:rFonts w:eastAsia="Liberation Sans"/>
                <w:color w:val="auto"/>
              </w:rPr>
              <w:t xml:space="preserve">mero de clientes en el sistema </w:t>
            </w:r>
            <w:r w:rsidRPr="00556F5F">
              <w:rPr>
                <w:rFonts w:eastAsia="Liberation Sans"/>
                <w:color w:val="auto"/>
              </w:rPr>
              <w:t>en el instante TM</w:t>
            </w:r>
          </w:p>
        </w:tc>
      </w:tr>
      <w:tr w:rsidR="00556F5F" w:rsidTr="00532744">
        <w:tc>
          <w:tcPr>
            <w:tcW w:w="1598" w:type="dxa"/>
          </w:tcPr>
          <w:p w:rsidR="00556F5F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clientes</w:t>
            </w:r>
          </w:p>
        </w:tc>
        <w:tc>
          <w:tcPr>
            <w:tcW w:w="7973" w:type="dxa"/>
            <w:gridSpan w:val="2"/>
          </w:tcPr>
          <w:p w:rsidR="00556F5F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Un ArrayList de clientes</w:t>
            </w:r>
          </w:p>
        </w:tc>
      </w:tr>
      <w:tr w:rsidR="007816C6" w:rsidTr="00532744">
        <w:tc>
          <w:tcPr>
            <w:tcW w:w="1598" w:type="dxa"/>
          </w:tcPr>
          <w:p w:rsidR="007816C6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Eventos</w:t>
            </w:r>
          </w:p>
        </w:tc>
        <w:tc>
          <w:tcPr>
            <w:tcW w:w="7973" w:type="dxa"/>
            <w:gridSpan w:val="2"/>
          </w:tcPr>
          <w:p w:rsidR="007816C6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Un ArrayList de eventos</w:t>
            </w:r>
            <w:r w:rsidR="0050649A">
              <w:rPr>
                <w:rFonts w:eastAsia="Liberation Sans"/>
                <w:color w:val="auto"/>
              </w:rPr>
              <w:t xml:space="preserve">. Representa un Array </w:t>
            </w:r>
            <w:r w:rsidR="00326DEC">
              <w:rPr>
                <w:rFonts w:eastAsia="Liberation Sans"/>
                <w:color w:val="auto"/>
              </w:rPr>
              <w:t>dinámico</w:t>
            </w:r>
            <w:r w:rsidR="0050649A">
              <w:rPr>
                <w:rFonts w:eastAsia="Liberation Sans"/>
                <w:color w:val="auto"/>
              </w:rPr>
              <w:t xml:space="preserve"> de elementos de tipo “evento” en el cual se van añadiendo los eventos de llegada o de salida que va generando el sistema</w:t>
            </w:r>
          </w:p>
        </w:tc>
      </w:tr>
      <w:tr w:rsidR="007816C6" w:rsidTr="00532744">
        <w:tc>
          <w:tcPr>
            <w:tcW w:w="1598" w:type="dxa"/>
          </w:tcPr>
          <w:p w:rsidR="007816C6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 w:rsidRPr="007816C6">
              <w:rPr>
                <w:rFonts w:eastAsia="Liberation Sans"/>
                <w:color w:val="auto"/>
              </w:rPr>
              <w:t>cantEnlaces</w:t>
            </w:r>
          </w:p>
        </w:tc>
        <w:tc>
          <w:tcPr>
            <w:tcW w:w="7973" w:type="dxa"/>
            <w:gridSpan w:val="2"/>
          </w:tcPr>
          <w:p w:rsidR="007816C6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Guarda la cantidad de enlaces ingresada por el usuario en tiempo de ejecución para una determinada corrida</w:t>
            </w:r>
          </w:p>
        </w:tc>
      </w:tr>
      <w:tr w:rsidR="007816C6" w:rsidTr="00532744">
        <w:tc>
          <w:tcPr>
            <w:tcW w:w="1598" w:type="dxa"/>
          </w:tcPr>
          <w:p w:rsidR="007816C6" w:rsidRPr="007816C6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 w:rsidRPr="007816C6">
              <w:rPr>
                <w:rFonts w:eastAsia="Liberation Sans"/>
                <w:color w:val="auto"/>
              </w:rPr>
              <w:t>cantTelefonos</w:t>
            </w:r>
          </w:p>
        </w:tc>
        <w:tc>
          <w:tcPr>
            <w:tcW w:w="7973" w:type="dxa"/>
            <w:gridSpan w:val="2"/>
          </w:tcPr>
          <w:p w:rsidR="007816C6" w:rsidRDefault="007816C6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Guarda la cantidad de teléfonos ingresada por el usuario en tiempo de ejecución para una determinada corrida</w:t>
            </w:r>
          </w:p>
        </w:tc>
      </w:tr>
      <w:tr w:rsidR="00532744" w:rsidTr="00532744">
        <w:tc>
          <w:tcPr>
            <w:tcW w:w="1598" w:type="dxa"/>
          </w:tcPr>
          <w:p w:rsidR="00532744" w:rsidRPr="007816C6" w:rsidRDefault="00532744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lastRenderedPageBreak/>
              <w:t>con</w:t>
            </w:r>
          </w:p>
        </w:tc>
        <w:tc>
          <w:tcPr>
            <w:tcW w:w="7973" w:type="dxa"/>
            <w:gridSpan w:val="2"/>
          </w:tcPr>
          <w:p w:rsidR="00532744" w:rsidRDefault="00532744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Un objeto de tipo Conmutador</w:t>
            </w:r>
          </w:p>
        </w:tc>
      </w:tr>
      <w:tr w:rsidR="00532744" w:rsidTr="00532744">
        <w:tc>
          <w:tcPr>
            <w:tcW w:w="1598" w:type="dxa"/>
          </w:tcPr>
          <w:p w:rsidR="00532744" w:rsidRDefault="00532744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exitosas</w:t>
            </w:r>
          </w:p>
        </w:tc>
        <w:tc>
          <w:tcPr>
            <w:tcW w:w="7973" w:type="dxa"/>
            <w:gridSpan w:val="2"/>
          </w:tcPr>
          <w:p w:rsidR="00532744" w:rsidRDefault="00532744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Atributo que cuenta durante una corrida la cantidad de llamadas exitosas</w:t>
            </w:r>
          </w:p>
        </w:tc>
      </w:tr>
      <w:tr w:rsidR="00532744" w:rsidRPr="00532744" w:rsidTr="00532744">
        <w:tc>
          <w:tcPr>
            <w:tcW w:w="9571" w:type="dxa"/>
            <w:gridSpan w:val="3"/>
            <w:shd w:val="clear" w:color="auto" w:fill="FDE9D9" w:themeFill="accent6" w:themeFillTint="33"/>
          </w:tcPr>
          <w:p w:rsidR="00532744" w:rsidRPr="00532744" w:rsidRDefault="00532744">
            <w:pPr>
              <w:pStyle w:val="normal0"/>
              <w:jc w:val="both"/>
              <w:rPr>
                <w:rFonts w:eastAsia="Liberation Sans"/>
                <w:b/>
                <w:color w:val="auto"/>
              </w:rPr>
            </w:pPr>
            <w:r w:rsidRPr="00532744">
              <w:rPr>
                <w:rFonts w:eastAsia="Liberation Sans"/>
                <w:b/>
                <w:color w:val="auto"/>
              </w:rPr>
              <w:t>Métodos</w:t>
            </w:r>
          </w:p>
        </w:tc>
      </w:tr>
      <w:tr w:rsidR="00532744" w:rsidTr="00532744">
        <w:tc>
          <w:tcPr>
            <w:tcW w:w="2802" w:type="dxa"/>
            <w:gridSpan w:val="2"/>
          </w:tcPr>
          <w:p w:rsidR="00532744" w:rsidRPr="007816C6" w:rsidRDefault="00532744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 xml:space="preserve">float </w:t>
            </w:r>
            <w:r w:rsidRPr="00532744">
              <w:rPr>
                <w:rFonts w:eastAsia="Liberation Sans"/>
                <w:color w:val="auto"/>
              </w:rPr>
              <w:t>generarTS()</w:t>
            </w:r>
          </w:p>
        </w:tc>
        <w:tc>
          <w:tcPr>
            <w:tcW w:w="6769" w:type="dxa"/>
          </w:tcPr>
          <w:p w:rsidR="00532744" w:rsidRDefault="00532744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Genera los tiempos de servicio</w:t>
            </w:r>
          </w:p>
        </w:tc>
      </w:tr>
      <w:tr w:rsidR="00532744" w:rsidTr="00532744">
        <w:tc>
          <w:tcPr>
            <w:tcW w:w="2802" w:type="dxa"/>
            <w:gridSpan w:val="2"/>
          </w:tcPr>
          <w:p w:rsidR="00532744" w:rsidRDefault="00532744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 xml:space="preserve">float generarTE() </w:t>
            </w:r>
          </w:p>
        </w:tc>
        <w:tc>
          <w:tcPr>
            <w:tcW w:w="6769" w:type="dxa"/>
          </w:tcPr>
          <w:p w:rsidR="00532744" w:rsidRDefault="00532744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Genera los tiempos entre arribos</w:t>
            </w:r>
          </w:p>
        </w:tc>
      </w:tr>
      <w:tr w:rsidR="00532744" w:rsidTr="00532744">
        <w:tc>
          <w:tcPr>
            <w:tcW w:w="2802" w:type="dxa"/>
            <w:gridSpan w:val="2"/>
          </w:tcPr>
          <w:p w:rsidR="00532744" w:rsidRDefault="00532744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simular()</w:t>
            </w:r>
          </w:p>
        </w:tc>
        <w:tc>
          <w:tcPr>
            <w:tcW w:w="6769" w:type="dxa"/>
          </w:tcPr>
          <w:p w:rsidR="00532744" w:rsidRDefault="00532744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Metodo principal</w:t>
            </w:r>
          </w:p>
        </w:tc>
      </w:tr>
      <w:tr w:rsidR="00532744" w:rsidTr="00532744">
        <w:tc>
          <w:tcPr>
            <w:tcW w:w="2802" w:type="dxa"/>
            <w:gridSpan w:val="2"/>
          </w:tcPr>
          <w:p w:rsidR="00532744" w:rsidRDefault="00532744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imprimirResultados()</w:t>
            </w:r>
          </w:p>
        </w:tc>
        <w:tc>
          <w:tcPr>
            <w:tcW w:w="6769" w:type="dxa"/>
          </w:tcPr>
          <w:p w:rsidR="00532744" w:rsidRDefault="00305D23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Genera una salida por pantallas del resultado de una corrida</w:t>
            </w:r>
          </w:p>
        </w:tc>
      </w:tr>
      <w:tr w:rsidR="00305D23" w:rsidTr="00532744">
        <w:tc>
          <w:tcPr>
            <w:tcW w:w="2802" w:type="dxa"/>
            <w:gridSpan w:val="2"/>
          </w:tcPr>
          <w:p w:rsidR="00305D23" w:rsidRDefault="00305D23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>ordenarEventos()</w:t>
            </w:r>
          </w:p>
        </w:tc>
        <w:tc>
          <w:tcPr>
            <w:tcW w:w="6769" w:type="dxa"/>
          </w:tcPr>
          <w:p w:rsidR="00305D23" w:rsidRDefault="00305D23" w:rsidP="00BF2109">
            <w:pPr>
              <w:pStyle w:val="normal0"/>
              <w:jc w:val="both"/>
              <w:rPr>
                <w:rFonts w:eastAsia="Liberation Sans"/>
                <w:color w:val="auto"/>
              </w:rPr>
            </w:pPr>
            <w:r>
              <w:rPr>
                <w:rFonts w:eastAsia="Liberation Sans"/>
                <w:color w:val="auto"/>
              </w:rPr>
              <w:t xml:space="preserve">Asegura que el ArrayList de eventos se mantenga ordenado de manera ascendente. </w:t>
            </w:r>
          </w:p>
        </w:tc>
      </w:tr>
    </w:tbl>
    <w:p w:rsidR="00772AAA" w:rsidRDefault="00772AAA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8D4B5E" w:rsidRDefault="008D4B5E" w:rsidP="00E11F22">
      <w:pPr>
        <w:pStyle w:val="normal0"/>
        <w:spacing w:line="240" w:lineRule="auto"/>
        <w:jc w:val="both"/>
        <w:rPr>
          <w:color w:val="auto"/>
        </w:rPr>
      </w:pPr>
    </w:p>
    <w:p w:rsidR="00E0723C" w:rsidRDefault="00E0723C" w:rsidP="00E11F22">
      <w:pPr>
        <w:pStyle w:val="normal0"/>
        <w:spacing w:line="240" w:lineRule="auto"/>
        <w:jc w:val="both"/>
        <w:rPr>
          <w:color w:val="auto"/>
        </w:rPr>
      </w:pPr>
      <w:r>
        <w:rPr>
          <w:color w:val="auto"/>
        </w:rPr>
        <w:t>Los tiempos durante la simulación se operan en segundos, y para las salidas se formatean en minutos y segundos.</w:t>
      </w:r>
    </w:p>
    <w:p w:rsidR="0054545D" w:rsidRPr="00997D4E" w:rsidRDefault="0054545D" w:rsidP="0054545D">
      <w:pPr>
        <w:pStyle w:val="normal0"/>
        <w:spacing w:line="240" w:lineRule="auto"/>
        <w:jc w:val="both"/>
        <w:rPr>
          <w:rFonts w:eastAsia="Liberation Sans"/>
          <w:color w:val="FF0000"/>
        </w:rPr>
      </w:pPr>
      <w:r w:rsidRPr="00997D4E">
        <w:rPr>
          <w:rFonts w:eastAsia="Liberation Sans"/>
          <w:color w:val="FF0000"/>
        </w:rPr>
        <w:t>Cada enlace se modela como un servidor.</w:t>
      </w:r>
    </w:p>
    <w:p w:rsidR="0054545D" w:rsidRDefault="0054545D" w:rsidP="00E11F22">
      <w:pPr>
        <w:pStyle w:val="normal0"/>
        <w:spacing w:line="240" w:lineRule="auto"/>
        <w:jc w:val="both"/>
        <w:rPr>
          <w:color w:val="auto"/>
        </w:rPr>
      </w:pPr>
    </w:p>
    <w:p w:rsidR="003B2315" w:rsidRDefault="003B2315" w:rsidP="00E11F22">
      <w:pPr>
        <w:pStyle w:val="normal0"/>
        <w:spacing w:line="240" w:lineRule="auto"/>
        <w:jc w:val="both"/>
        <w:rPr>
          <w:color w:val="auto"/>
        </w:rPr>
      </w:pPr>
    </w:p>
    <w:p w:rsidR="003B2315" w:rsidRDefault="003B2315" w:rsidP="00E11F22">
      <w:pPr>
        <w:pStyle w:val="normal0"/>
        <w:spacing w:line="240" w:lineRule="auto"/>
        <w:jc w:val="both"/>
        <w:rPr>
          <w:color w:val="auto"/>
        </w:rPr>
      </w:pPr>
      <w:r>
        <w:rPr>
          <w:color w:val="auto"/>
        </w:rPr>
        <w:t xml:space="preserve">Durante la simulación se producen dos tipos de eventos: el arribo de una llamada al sistema y la salida de una llamada del sistema. Cada evento que se genera es colocado en una Lista de eventos que constantemente se mantiene ordenada de menor a mayor para asegurar que el próximo evento atendido por el sistema sea efectivamente el </w:t>
      </w:r>
      <w:r w:rsidR="007B4F6B">
        <w:rPr>
          <w:color w:val="auto"/>
        </w:rPr>
        <w:t>más</w:t>
      </w:r>
      <w:r>
        <w:rPr>
          <w:color w:val="auto"/>
        </w:rPr>
        <w:t xml:space="preserve"> reciente. </w:t>
      </w:r>
      <w:r w:rsidR="007B4F6B">
        <w:rPr>
          <w:color w:val="auto"/>
        </w:rPr>
        <w:t>Además</w:t>
      </w:r>
      <w:r>
        <w:rPr>
          <w:color w:val="auto"/>
        </w:rPr>
        <w:t xml:space="preserve"> el reloj que co</w:t>
      </w:r>
      <w:r w:rsidR="00217CCD">
        <w:rPr>
          <w:color w:val="auto"/>
        </w:rPr>
        <w:t xml:space="preserve">ntrola el tiempo del sistema </w:t>
      </w:r>
      <w:r>
        <w:rPr>
          <w:color w:val="auto"/>
        </w:rPr>
        <w:t xml:space="preserve">actualiza </w:t>
      </w:r>
      <w:r w:rsidR="00217CCD">
        <w:rPr>
          <w:color w:val="auto"/>
        </w:rPr>
        <w:t>su tiempo en base a los eventos</w:t>
      </w:r>
    </w:p>
    <w:p w:rsidR="00E0723C" w:rsidRPr="006C61CA" w:rsidRDefault="00E0723C" w:rsidP="00E11F22">
      <w:pPr>
        <w:pStyle w:val="normal0"/>
        <w:spacing w:line="240" w:lineRule="auto"/>
        <w:jc w:val="both"/>
        <w:rPr>
          <w:color w:val="auto"/>
        </w:rPr>
      </w:pPr>
    </w:p>
    <w:p w:rsidR="00895EEF" w:rsidRPr="00082429" w:rsidRDefault="006F72CE" w:rsidP="008D4B5E">
      <w:pPr>
        <w:pStyle w:val="Ttulo2"/>
        <w:rPr>
          <w:rFonts w:ascii="Arial" w:hAnsi="Arial" w:cs="Arial"/>
          <w:color w:val="FF0000"/>
          <w:sz w:val="28"/>
          <w:szCs w:val="28"/>
        </w:rPr>
      </w:pPr>
      <w:bookmarkStart w:id="8" w:name="h.1t3h5sf" w:colFirst="0" w:colLast="0"/>
      <w:bookmarkStart w:id="9" w:name="_Toc399159122"/>
      <w:bookmarkEnd w:id="8"/>
      <w:r w:rsidRPr="00082429">
        <w:rPr>
          <w:rFonts w:ascii="Arial" w:hAnsi="Arial" w:cs="Arial"/>
          <w:color w:val="FF0000"/>
          <w:sz w:val="28"/>
          <w:szCs w:val="28"/>
        </w:rPr>
        <w:t>3</w:t>
      </w:r>
      <w:r w:rsidR="00082429">
        <w:rPr>
          <w:rFonts w:ascii="Arial" w:hAnsi="Arial" w:cs="Arial"/>
          <w:color w:val="FF0000"/>
          <w:sz w:val="28"/>
          <w:szCs w:val="28"/>
        </w:rPr>
        <w:t>.</w:t>
      </w:r>
      <w:r w:rsidRPr="00082429">
        <w:rPr>
          <w:rFonts w:ascii="Arial" w:hAnsi="Arial" w:cs="Arial"/>
          <w:color w:val="FF0000"/>
          <w:sz w:val="28"/>
          <w:szCs w:val="28"/>
        </w:rPr>
        <w:t xml:space="preserve"> </w:t>
      </w:r>
      <w:r w:rsidR="00174476" w:rsidRPr="00082429">
        <w:rPr>
          <w:rFonts w:ascii="Arial" w:hAnsi="Arial" w:cs="Arial"/>
          <w:color w:val="FF0000"/>
          <w:sz w:val="28"/>
          <w:szCs w:val="28"/>
        </w:rPr>
        <w:t>Resultados</w:t>
      </w:r>
      <w:bookmarkEnd w:id="9"/>
    </w:p>
    <w:p w:rsidR="00895EEF" w:rsidRPr="006C61CA" w:rsidRDefault="00895EEF">
      <w:pPr>
        <w:pStyle w:val="normal0"/>
        <w:spacing w:line="240" w:lineRule="auto"/>
        <w:rPr>
          <w:color w:val="auto"/>
        </w:rPr>
      </w:pPr>
    </w:p>
    <w:p w:rsidR="00895EEF" w:rsidRDefault="006F72CE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  <w:r w:rsidRPr="00174476">
        <w:rPr>
          <w:rFonts w:eastAsia="Liberation Sans"/>
          <w:color w:val="FF0000"/>
        </w:rPr>
        <w:tab/>
      </w:r>
      <w:r w:rsidR="00174476" w:rsidRPr="00174476">
        <w:rPr>
          <w:rFonts w:eastAsia="Liberation Sans"/>
          <w:color w:val="FF0000"/>
          <w:highlight w:val="yellow"/>
        </w:rPr>
        <w:t>En esta sección de deberán mostrar los resultados de la simulación.</w:t>
      </w:r>
    </w:p>
    <w:p w:rsidR="002E0CD4" w:rsidRDefault="002E0CD4">
      <w:pPr>
        <w:pStyle w:val="normal0"/>
        <w:spacing w:line="240" w:lineRule="auto"/>
        <w:ind w:firstLine="567"/>
        <w:jc w:val="both"/>
        <w:rPr>
          <w:rFonts w:eastAsia="Liberation Sans"/>
          <w:color w:val="FF0000"/>
        </w:rPr>
      </w:pPr>
    </w:p>
    <w:p w:rsidR="00D11E94" w:rsidRDefault="002E0CD4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Cada experimento o corrida toma como datos de entrada </w:t>
      </w:r>
      <w:r w:rsidR="001E1A9A">
        <w:rPr>
          <w:rFonts w:eastAsia="Liberation Sans"/>
          <w:color w:val="auto"/>
        </w:rPr>
        <w:t>la C</w:t>
      </w:r>
      <w:r>
        <w:rPr>
          <w:rFonts w:eastAsia="Liberation Sans"/>
          <w:color w:val="auto"/>
        </w:rPr>
        <w:t xml:space="preserve">antidad de </w:t>
      </w:r>
      <w:r w:rsidR="001E1A9A">
        <w:rPr>
          <w:rFonts w:eastAsia="Liberation Sans"/>
          <w:color w:val="auto"/>
        </w:rPr>
        <w:t>teléfonos</w:t>
      </w:r>
      <w:r>
        <w:rPr>
          <w:rFonts w:eastAsia="Liberation Sans"/>
          <w:color w:val="auto"/>
        </w:rPr>
        <w:t>,</w:t>
      </w:r>
      <w:r w:rsidR="001E1A9A">
        <w:rPr>
          <w:rFonts w:eastAsia="Liberation Sans"/>
          <w:color w:val="auto"/>
        </w:rPr>
        <w:t xml:space="preserve"> la C</w:t>
      </w:r>
      <w:r>
        <w:rPr>
          <w:rFonts w:eastAsia="Liberation Sans"/>
          <w:color w:val="auto"/>
        </w:rPr>
        <w:t xml:space="preserve">antidad </w:t>
      </w:r>
      <w:r w:rsidR="001E1A9A">
        <w:rPr>
          <w:rFonts w:eastAsia="Liberation Sans"/>
          <w:color w:val="auto"/>
        </w:rPr>
        <w:t>de enlaces y el T</w:t>
      </w:r>
      <w:r>
        <w:rPr>
          <w:rFonts w:eastAsia="Liberation Sans"/>
          <w:color w:val="auto"/>
        </w:rPr>
        <w:t>iempo de simulación. Los tiempos entre l</w:t>
      </w:r>
      <w:r w:rsidR="004E2C5E">
        <w:rPr>
          <w:rFonts w:eastAsia="Liberation Sans"/>
          <w:color w:val="auto"/>
        </w:rPr>
        <w:t xml:space="preserve">legadas y de servicio no se encuentran </w:t>
      </w:r>
      <w:r>
        <w:rPr>
          <w:rFonts w:eastAsia="Liberation Sans"/>
          <w:color w:val="auto"/>
        </w:rPr>
        <w:t>parametrizado</w:t>
      </w:r>
      <w:r w:rsidR="004E2C5E">
        <w:rPr>
          <w:rFonts w:eastAsia="Liberation Sans"/>
          <w:color w:val="auto"/>
        </w:rPr>
        <w:t>s</w:t>
      </w:r>
      <w:r>
        <w:rPr>
          <w:rFonts w:eastAsia="Liberation Sans"/>
          <w:color w:val="auto"/>
        </w:rPr>
        <w:t xml:space="preserve"> por ser considerados datos</w:t>
      </w:r>
      <w:r w:rsidR="005218C3">
        <w:rPr>
          <w:rFonts w:eastAsia="Liberation Sans"/>
          <w:color w:val="auto"/>
        </w:rPr>
        <w:t xml:space="preserve"> constantes.</w:t>
      </w:r>
    </w:p>
    <w:p w:rsidR="005218C3" w:rsidRDefault="005218C3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D11E94" w:rsidRDefault="00D11E94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Los datos de entrada son </w:t>
      </w:r>
      <w:r w:rsidR="00AC3606">
        <w:rPr>
          <w:rFonts w:eastAsia="Liberation Sans"/>
          <w:color w:val="auto"/>
        </w:rPr>
        <w:t>fijados</w:t>
      </w:r>
      <w:r>
        <w:rPr>
          <w:rFonts w:eastAsia="Liberation Sans"/>
          <w:color w:val="auto"/>
        </w:rPr>
        <w:t xml:space="preserve"> por el usuario </w:t>
      </w:r>
      <w:r w:rsidR="00AC3606">
        <w:rPr>
          <w:rFonts w:eastAsia="Liberation Sans"/>
          <w:color w:val="auto"/>
        </w:rPr>
        <w:t xml:space="preserve">al inicio de la simulación </w:t>
      </w:r>
      <w:r>
        <w:rPr>
          <w:rFonts w:eastAsia="Liberation Sans"/>
          <w:color w:val="auto"/>
        </w:rPr>
        <w:t>por medio de una inter</w:t>
      </w:r>
      <w:r w:rsidR="00E100D9">
        <w:rPr>
          <w:rFonts w:eastAsia="Liberation Sans"/>
          <w:color w:val="auto"/>
        </w:rPr>
        <w:t xml:space="preserve">faz grafica de usuario (GUI). Al culminar cada experimento </w:t>
      </w:r>
      <w:r>
        <w:rPr>
          <w:rFonts w:eastAsia="Liberation Sans"/>
          <w:color w:val="auto"/>
        </w:rPr>
        <w:t xml:space="preserve">los resultados son </w:t>
      </w:r>
      <w:r w:rsidR="00E100D9">
        <w:rPr>
          <w:rFonts w:eastAsia="Liberation Sans"/>
          <w:color w:val="auto"/>
        </w:rPr>
        <w:t>visualizados a través de un panel.</w:t>
      </w:r>
    </w:p>
    <w:p w:rsidR="00742456" w:rsidRDefault="00C97B3E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El reporte </w:t>
      </w:r>
      <w:r w:rsidR="00742456">
        <w:rPr>
          <w:rFonts w:eastAsia="Liberation Sans"/>
          <w:color w:val="auto"/>
        </w:rPr>
        <w:t>de la ejecución muestra los siguientes campos:</w:t>
      </w:r>
    </w:p>
    <w:p w:rsidR="00742456" w:rsidRDefault="00742456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723275">
        <w:rPr>
          <w:rFonts w:eastAsia="Liberation Sans"/>
          <w:b/>
          <w:color w:val="auto"/>
        </w:rPr>
        <w:t>Nro llamada</w:t>
      </w:r>
      <w:r>
        <w:rPr>
          <w:rFonts w:eastAsia="Liberation Sans"/>
          <w:color w:val="auto"/>
        </w:rPr>
        <w:t xml:space="preserve">: </w:t>
      </w:r>
      <w:r w:rsidR="00723275">
        <w:rPr>
          <w:rFonts w:eastAsia="Liberation Sans"/>
          <w:color w:val="auto"/>
        </w:rPr>
        <w:t xml:space="preserve">Número natural que identifica a cada llamada y es asignado de acuerdo </w:t>
      </w:r>
      <w:r w:rsidR="00814608">
        <w:rPr>
          <w:rFonts w:eastAsia="Liberation Sans"/>
          <w:color w:val="auto"/>
        </w:rPr>
        <w:t>al orden de llegada al sistema.</w:t>
      </w:r>
    </w:p>
    <w:p w:rsidR="00CA6CCF" w:rsidRDefault="00CA6CCF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CA6CCF">
        <w:rPr>
          <w:rFonts w:eastAsia="Liberation Sans"/>
          <w:b/>
          <w:color w:val="auto"/>
        </w:rPr>
        <w:t>Tiempo arribo</w:t>
      </w:r>
      <w:r>
        <w:rPr>
          <w:rFonts w:eastAsia="Liberation Sans"/>
          <w:color w:val="auto"/>
        </w:rPr>
        <w:t>: Instante de tiempo en que la llamada arriba al sistema.</w:t>
      </w:r>
    </w:p>
    <w:p w:rsidR="00CA6CCF" w:rsidRDefault="00CA6CCF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CA6CCF">
        <w:rPr>
          <w:rFonts w:eastAsia="Liberation Sans"/>
          <w:b/>
          <w:color w:val="auto"/>
        </w:rPr>
        <w:t>Inicio atención</w:t>
      </w:r>
      <w:r>
        <w:rPr>
          <w:rFonts w:eastAsia="Liberation Sans"/>
          <w:color w:val="auto"/>
        </w:rPr>
        <w:t>: Instante en que el sistema asigna un enlace a la llamada.</w:t>
      </w:r>
    </w:p>
    <w:p w:rsidR="00742456" w:rsidRDefault="00CA6CCF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CA6CCF">
        <w:rPr>
          <w:rFonts w:eastAsia="Liberation Sans"/>
          <w:b/>
          <w:color w:val="auto"/>
        </w:rPr>
        <w:t xml:space="preserve">Tiempo </w:t>
      </w:r>
      <w:r w:rsidR="00742456" w:rsidRPr="00CA6CCF">
        <w:rPr>
          <w:rFonts w:eastAsia="Liberation Sans"/>
          <w:b/>
          <w:color w:val="auto"/>
        </w:rPr>
        <w:t>salida</w:t>
      </w:r>
      <w:r>
        <w:rPr>
          <w:rFonts w:eastAsia="Liberation Sans"/>
          <w:color w:val="auto"/>
        </w:rPr>
        <w:t>: I</w:t>
      </w:r>
      <w:r w:rsidR="00742456">
        <w:rPr>
          <w:rFonts w:eastAsia="Liberation Sans"/>
          <w:color w:val="auto"/>
        </w:rPr>
        <w:t>nstante en que  la llamada abandona el sist</w:t>
      </w:r>
      <w:r w:rsidR="002E1CFA">
        <w:rPr>
          <w:rFonts w:eastAsia="Liberation Sans"/>
          <w:color w:val="auto"/>
        </w:rPr>
        <w:t>ema.</w:t>
      </w:r>
    </w:p>
    <w:p w:rsidR="002E1CFA" w:rsidRDefault="002E1CFA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2E1CFA">
        <w:rPr>
          <w:rFonts w:eastAsia="Liberation Sans"/>
          <w:b/>
          <w:color w:val="auto"/>
        </w:rPr>
        <w:t>Origen</w:t>
      </w:r>
      <w:r>
        <w:rPr>
          <w:rFonts w:eastAsia="Liberation Sans"/>
          <w:color w:val="auto"/>
        </w:rPr>
        <w:t>: Número de teléfono que inicio la llamada.</w:t>
      </w:r>
    </w:p>
    <w:p w:rsidR="002E1CFA" w:rsidRDefault="002E1CFA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2E1CFA">
        <w:rPr>
          <w:rFonts w:eastAsia="Liberation Sans"/>
          <w:b/>
          <w:color w:val="auto"/>
        </w:rPr>
        <w:t>Destino</w:t>
      </w:r>
      <w:r>
        <w:rPr>
          <w:rFonts w:eastAsia="Liberation Sans"/>
          <w:color w:val="auto"/>
        </w:rPr>
        <w:t>: Número de teléfono destino de la llamada.</w:t>
      </w:r>
    </w:p>
    <w:p w:rsidR="002E1CFA" w:rsidRDefault="002E1CFA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2E1CFA">
        <w:rPr>
          <w:rFonts w:eastAsia="Liberation Sans"/>
          <w:b/>
          <w:color w:val="auto"/>
        </w:rPr>
        <w:t>Estado</w:t>
      </w:r>
      <w:r>
        <w:rPr>
          <w:rFonts w:eastAsia="Liberation Sans"/>
          <w:color w:val="auto"/>
        </w:rPr>
        <w:t xml:space="preserve">: </w:t>
      </w:r>
      <w:r w:rsidR="00D9494A">
        <w:rPr>
          <w:rFonts w:eastAsia="Liberation Sans"/>
          <w:color w:val="auto"/>
        </w:rPr>
        <w:t>Indica como culmino la llamada [ocupada/ sin enlace / Exitosa].</w:t>
      </w:r>
    </w:p>
    <w:p w:rsidR="00CE46A0" w:rsidRDefault="00CE46A0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 w:rsidRPr="00CE46A0">
        <w:rPr>
          <w:rFonts w:eastAsia="Liberation Sans"/>
          <w:b/>
          <w:color w:val="auto"/>
        </w:rPr>
        <w:t>Proporción de exitosas</w:t>
      </w:r>
      <w:r>
        <w:rPr>
          <w:rFonts w:eastAsia="Liberation Sans"/>
          <w:color w:val="auto"/>
        </w:rPr>
        <w:t xml:space="preserve">: </w:t>
      </w:r>
      <w:r w:rsidR="00DF177B">
        <w:rPr>
          <w:rFonts w:eastAsia="Liberation Sans"/>
          <w:color w:val="auto"/>
        </w:rPr>
        <w:t xml:space="preserve">Indicador que muestra sobre el total de llamadas procesadas durante el experimento, que proporción de ellas se </w:t>
      </w:r>
      <w:r w:rsidR="000B5FEF">
        <w:rPr>
          <w:rFonts w:eastAsia="Liberation Sans"/>
          <w:color w:val="auto"/>
        </w:rPr>
        <w:t>completó</w:t>
      </w:r>
      <w:r w:rsidR="00DF177B">
        <w:rPr>
          <w:rFonts w:eastAsia="Liberation Sans"/>
          <w:color w:val="auto"/>
        </w:rPr>
        <w:t xml:space="preserve"> exitosamente. </w:t>
      </w:r>
    </w:p>
    <w:p w:rsidR="00155F98" w:rsidRDefault="00155F98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155F98" w:rsidRDefault="00155F98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  <w:r>
        <w:rPr>
          <w:rFonts w:eastAsia="Liberation Sans"/>
          <w:color w:val="auto"/>
        </w:rPr>
        <w:t xml:space="preserve">La </w:t>
      </w:r>
      <w:r w:rsidRPr="00CB50CD">
        <w:rPr>
          <w:rFonts w:eastAsia="Liberation Sans"/>
          <w:b/>
          <w:color w:val="FF0000"/>
        </w:rPr>
        <w:t>Figura xx</w:t>
      </w:r>
      <w:r>
        <w:rPr>
          <w:rFonts w:eastAsia="Liberation Sans"/>
          <w:color w:val="auto"/>
        </w:rPr>
        <w:t xml:space="preserve"> expone la interfaz </w:t>
      </w:r>
      <w:r w:rsidR="00362563">
        <w:rPr>
          <w:rFonts w:eastAsia="Liberation Sans"/>
          <w:color w:val="auto"/>
        </w:rPr>
        <w:t xml:space="preserve">grafica </w:t>
      </w:r>
      <w:r>
        <w:rPr>
          <w:rFonts w:eastAsia="Liberation Sans"/>
          <w:color w:val="auto"/>
        </w:rPr>
        <w:t>del sistema.</w:t>
      </w:r>
    </w:p>
    <w:p w:rsidR="00D11E94" w:rsidRDefault="00D11E94">
      <w:pPr>
        <w:pStyle w:val="normal0"/>
        <w:spacing w:line="240" w:lineRule="auto"/>
        <w:ind w:firstLine="567"/>
        <w:jc w:val="both"/>
        <w:rPr>
          <w:rFonts w:eastAsia="Liberation Sans"/>
          <w:color w:val="auto"/>
        </w:rPr>
      </w:pPr>
    </w:p>
    <w:p w:rsidR="002E0CD4" w:rsidRDefault="00A87272" w:rsidP="008A24C2">
      <w:pPr>
        <w:pStyle w:val="normal0"/>
        <w:spacing w:line="240" w:lineRule="auto"/>
        <w:jc w:val="both"/>
        <w:rPr>
          <w:rFonts w:eastAsia="Liberation Sans"/>
          <w:color w:val="auto"/>
        </w:rPr>
      </w:pPr>
      <w:r>
        <w:rPr>
          <w:rFonts w:eastAsia="Liberation Sans"/>
          <w:noProof/>
          <w:color w:val="auto"/>
        </w:rPr>
        <w:lastRenderedPageBreak/>
        <w:drawing>
          <wp:inline distT="0" distB="0" distL="0" distR="0">
            <wp:extent cx="5934075" cy="29241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7D" w:rsidRDefault="00C11A7D" w:rsidP="008A24C2">
      <w:pPr>
        <w:pStyle w:val="normal0"/>
        <w:spacing w:line="240" w:lineRule="auto"/>
        <w:jc w:val="both"/>
        <w:rPr>
          <w:rFonts w:eastAsia="Liberation Sans"/>
          <w:color w:val="auto"/>
        </w:rPr>
      </w:pPr>
    </w:p>
    <w:p w:rsidR="008A24C2" w:rsidRDefault="00670ED5">
      <w:pPr>
        <w:pStyle w:val="normal0"/>
        <w:spacing w:line="240" w:lineRule="auto"/>
        <w:rPr>
          <w:color w:val="auto"/>
        </w:rPr>
      </w:pPr>
      <w:r>
        <w:rPr>
          <w:color w:val="auto"/>
        </w:rPr>
        <w:tab/>
      </w:r>
    </w:p>
    <w:p w:rsidR="005D2E7F" w:rsidRDefault="005D2E7F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Como se mencionó al presentar el problema, el objetivo del experimento es determinar la proporción </w:t>
      </w:r>
      <w:r w:rsidR="00582706">
        <w:rPr>
          <w:color w:val="auto"/>
        </w:rPr>
        <w:t xml:space="preserve">de llamadas exitosas y de no exitosas. Para ello se decidió modelar dos </w:t>
      </w:r>
      <w:r w:rsidR="00AF3C29">
        <w:rPr>
          <w:color w:val="auto"/>
        </w:rPr>
        <w:t>variantes</w:t>
      </w:r>
      <w:r w:rsidR="00582706">
        <w:rPr>
          <w:color w:val="auto"/>
        </w:rPr>
        <w:t xml:space="preserve"> del sistema. En la primera, las llamadas que encuentran el destino ocupado o el conmutador sin enlaces libres abandonan inmediatamente el sistema.</w:t>
      </w:r>
    </w:p>
    <w:p w:rsidR="00582706" w:rsidRDefault="00582706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En la segunda, las llamadas que encuentran el destino libre pero </w:t>
      </w:r>
      <w:r w:rsidR="00E21C19">
        <w:rPr>
          <w:color w:val="auto"/>
        </w:rPr>
        <w:t>el conmutador sin enlaces disponibles</w:t>
      </w:r>
      <w:r>
        <w:rPr>
          <w:color w:val="auto"/>
        </w:rPr>
        <w:t>, se colocan en una cola FIFO a la espera de que se libere un enlace para ser atendida</w:t>
      </w:r>
      <w:r w:rsidR="00E21C19">
        <w:rPr>
          <w:color w:val="auto"/>
        </w:rPr>
        <w:t>s</w:t>
      </w:r>
      <w:r>
        <w:rPr>
          <w:color w:val="auto"/>
        </w:rPr>
        <w:t>.</w:t>
      </w:r>
    </w:p>
    <w:p w:rsidR="00582706" w:rsidRPr="005D2E7F" w:rsidRDefault="00582706">
      <w:pPr>
        <w:pStyle w:val="normal0"/>
        <w:spacing w:line="240" w:lineRule="auto"/>
        <w:rPr>
          <w:color w:val="auto"/>
        </w:rPr>
      </w:pPr>
    </w:p>
    <w:p w:rsidR="00895EEF" w:rsidRDefault="00670ED5">
      <w:pPr>
        <w:pStyle w:val="normal0"/>
        <w:spacing w:line="240" w:lineRule="auto"/>
        <w:rPr>
          <w:b/>
          <w:color w:val="auto"/>
        </w:rPr>
      </w:pPr>
      <w:r w:rsidRPr="008744A7">
        <w:rPr>
          <w:b/>
          <w:color w:val="auto"/>
        </w:rPr>
        <w:t>Resultados ejercicio 1:</w:t>
      </w:r>
    </w:p>
    <w:p w:rsidR="00582706" w:rsidRDefault="00582706">
      <w:pPr>
        <w:pStyle w:val="normal0"/>
        <w:spacing w:line="240" w:lineRule="auto"/>
        <w:rPr>
          <w:color w:val="auto"/>
        </w:rPr>
      </w:pPr>
      <w:r>
        <w:rPr>
          <w:color w:val="auto"/>
        </w:rPr>
        <w:t>Considerando que la cantidad de teléfonos del conmutador puede variar entre [5 , 100] y la cantidad de enlaces entre</w:t>
      </w:r>
      <w:r w:rsidR="007459F2">
        <w:rPr>
          <w:color w:val="auto"/>
        </w:rPr>
        <w:t xml:space="preserve"> </w:t>
      </w:r>
      <w:r>
        <w:rPr>
          <w:color w:val="auto"/>
        </w:rPr>
        <w:t>[1 , 10]</w:t>
      </w:r>
      <w:r w:rsidR="00172AB0">
        <w:rPr>
          <w:color w:val="auto"/>
        </w:rPr>
        <w:t xml:space="preserve"> se decidió analizar la proporción resultante para cada combinación entre ellas</w:t>
      </w:r>
      <w:r w:rsidR="007B7CFB">
        <w:rPr>
          <w:color w:val="auto"/>
        </w:rPr>
        <w:t>, fijando un tiempo de simulación de 10 horas</w:t>
      </w:r>
      <w:r w:rsidR="00BF1211">
        <w:rPr>
          <w:color w:val="auto"/>
        </w:rPr>
        <w:t xml:space="preserve"> para las pruebas</w:t>
      </w:r>
      <w:r w:rsidR="007B7CFB">
        <w:rPr>
          <w:color w:val="auto"/>
        </w:rPr>
        <w:t>. En una sección posterior se analiza</w:t>
      </w:r>
      <w:r w:rsidR="00BF1211">
        <w:rPr>
          <w:color w:val="auto"/>
        </w:rPr>
        <w:t>rá</w:t>
      </w:r>
      <w:r w:rsidR="007B7CFB">
        <w:rPr>
          <w:color w:val="auto"/>
        </w:rPr>
        <w:t xml:space="preserve"> en profundidad la razón de esta decisión y que variabilidad ofrece al modelo.</w:t>
      </w:r>
    </w:p>
    <w:p w:rsidR="007B7CFB" w:rsidRDefault="007B7CFB">
      <w:pPr>
        <w:pStyle w:val="normal0"/>
        <w:spacing w:line="240" w:lineRule="auto"/>
        <w:rPr>
          <w:color w:val="auto"/>
        </w:rPr>
      </w:pPr>
    </w:p>
    <w:p w:rsidR="00002964" w:rsidRDefault="00172AB0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Para cada una de estas combinaciones se ejecutaron tres corridas, de cada una de ellas se obtuvo la </w:t>
      </w:r>
      <w:r w:rsidR="00002964">
        <w:rPr>
          <w:color w:val="auto"/>
        </w:rPr>
        <w:t>proporción</w:t>
      </w:r>
      <w:r>
        <w:rPr>
          <w:color w:val="auto"/>
        </w:rPr>
        <w:t xml:space="preserve"> y finalmente el valor de la proporción que se fijo para dicha combinación fue el promedio de las </w:t>
      </w:r>
      <w:r w:rsidR="00002964">
        <w:rPr>
          <w:color w:val="auto"/>
        </w:rPr>
        <w:t>tres.</w:t>
      </w:r>
    </w:p>
    <w:p w:rsidR="00002964" w:rsidRDefault="00002964">
      <w:pPr>
        <w:pStyle w:val="normal0"/>
        <w:spacing w:line="240" w:lineRule="auto"/>
        <w:rPr>
          <w:color w:val="auto"/>
        </w:rPr>
      </w:pPr>
    </w:p>
    <w:p w:rsidR="00172AB0" w:rsidRDefault="00002964">
      <w:pPr>
        <w:pStyle w:val="normal0"/>
        <w:spacing w:line="240" w:lineRule="auto"/>
        <w:rPr>
          <w:b/>
          <w:color w:val="FF0000"/>
        </w:rPr>
      </w:pPr>
      <w:r>
        <w:rPr>
          <w:color w:val="auto"/>
        </w:rPr>
        <w:t xml:space="preserve">Los resultados para la primera variante del modelo se aprecian en la </w:t>
      </w:r>
      <w:r w:rsidRPr="00002964">
        <w:rPr>
          <w:b/>
          <w:color w:val="FF0000"/>
        </w:rPr>
        <w:t>Figura xx</w:t>
      </w:r>
    </w:p>
    <w:p w:rsidR="00002964" w:rsidRDefault="00002964">
      <w:pPr>
        <w:pStyle w:val="normal0"/>
        <w:spacing w:line="240" w:lineRule="auto"/>
        <w:rPr>
          <w:b/>
          <w:color w:val="FF0000"/>
        </w:rPr>
      </w:pPr>
    </w:p>
    <w:p w:rsidR="00002964" w:rsidRDefault="00002964">
      <w:pPr>
        <w:pStyle w:val="normal0"/>
        <w:spacing w:line="240" w:lineRule="auto"/>
        <w:rPr>
          <w:b/>
          <w:color w:val="FF0000"/>
        </w:rPr>
      </w:pPr>
    </w:p>
    <w:p w:rsidR="00002964" w:rsidRDefault="00002964">
      <w:pPr>
        <w:pStyle w:val="normal0"/>
        <w:spacing w:line="240" w:lineRule="auto"/>
        <w:rPr>
          <w:b/>
          <w:color w:val="FF0000"/>
        </w:rPr>
      </w:pPr>
    </w:p>
    <w:p w:rsidR="00002964" w:rsidRPr="00582706" w:rsidRDefault="00002964">
      <w:pPr>
        <w:pStyle w:val="normal0"/>
        <w:spacing w:line="240" w:lineRule="auto"/>
        <w:rPr>
          <w:color w:val="auto"/>
        </w:rPr>
      </w:pPr>
    </w:p>
    <w:p w:rsidR="00EC7F00" w:rsidRDefault="0036155F" w:rsidP="009A33E4">
      <w:pPr>
        <w:pStyle w:val="normal0"/>
        <w:spacing w:line="240" w:lineRule="auto"/>
        <w:rPr>
          <w:color w:val="auto"/>
        </w:rPr>
      </w:pPr>
      <w:r w:rsidRPr="0036155F">
        <w:rPr>
          <w:noProof/>
          <w:color w:val="auto"/>
        </w:rPr>
        <w:lastRenderedPageBreak/>
        <w:drawing>
          <wp:inline distT="0" distB="0" distL="0" distR="0">
            <wp:extent cx="6257925" cy="4143375"/>
            <wp:effectExtent l="19050" t="0" r="9525" b="0"/>
            <wp:docPr id="14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82706" w:rsidRDefault="00582706" w:rsidP="009A33E4">
      <w:pPr>
        <w:pStyle w:val="normal0"/>
        <w:spacing w:line="240" w:lineRule="auto"/>
        <w:rPr>
          <w:color w:val="auto"/>
        </w:rPr>
      </w:pPr>
    </w:p>
    <w:p w:rsidR="00582706" w:rsidRDefault="00582706" w:rsidP="009A33E4">
      <w:pPr>
        <w:pStyle w:val="normal0"/>
        <w:spacing w:line="240" w:lineRule="auto"/>
        <w:rPr>
          <w:color w:val="auto"/>
        </w:rPr>
      </w:pPr>
    </w:p>
    <w:p w:rsidR="00496B94" w:rsidRDefault="00496B94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Como es natural esperar, la proporción de llamadas exitosas crece a medida que se incrementa la cantidad de enlaces, y a medida que se incrementa la cantidad de teléfonos. </w:t>
      </w:r>
      <w:r w:rsidR="008D53A7">
        <w:rPr>
          <w:color w:val="auto"/>
        </w:rPr>
        <w:t>A pesar de ello</w:t>
      </w:r>
      <w:r>
        <w:rPr>
          <w:color w:val="auto"/>
        </w:rPr>
        <w:t xml:space="preserve"> se observan variaciones en las velocidades de crecimiento que merecen un análisis.</w:t>
      </w:r>
    </w:p>
    <w:p w:rsidR="00496B94" w:rsidRDefault="00496B94" w:rsidP="009A33E4">
      <w:pPr>
        <w:pStyle w:val="normal0"/>
        <w:spacing w:line="240" w:lineRule="auto"/>
        <w:rPr>
          <w:color w:val="auto"/>
        </w:rPr>
      </w:pPr>
    </w:p>
    <w:p w:rsidR="00496B94" w:rsidRDefault="00496B94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La velocidad de crecimiento de la proporción de exitosas por variación de la cantidad de enlaces es baja para cantidades de teléfonos entre [5 , 25] aproximadamente. Sin embargo, a partir de una cantidad de 25 </w:t>
      </w:r>
      <w:r w:rsidR="007639AB">
        <w:rPr>
          <w:color w:val="auto"/>
        </w:rPr>
        <w:t>teléfonos</w:t>
      </w:r>
      <w:r>
        <w:rPr>
          <w:color w:val="auto"/>
        </w:rPr>
        <w:t xml:space="preserve"> la velocidad de crecimiento de la proporción por variación de la cantidad de enlaces</w:t>
      </w:r>
      <w:r w:rsidR="004407EB">
        <w:rPr>
          <w:color w:val="auto"/>
        </w:rPr>
        <w:t xml:space="preserve"> es superior.</w:t>
      </w:r>
    </w:p>
    <w:p w:rsidR="004407EB" w:rsidRDefault="004407EB" w:rsidP="009A33E4">
      <w:pPr>
        <w:pStyle w:val="normal0"/>
        <w:spacing w:line="240" w:lineRule="auto"/>
        <w:rPr>
          <w:color w:val="auto"/>
        </w:rPr>
      </w:pPr>
    </w:p>
    <w:p w:rsidR="004407EB" w:rsidRDefault="004407EB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>La velocidad de crecimiento de la proporción de exitosas por variación de la cantidad de teléfonos es baja para cantidades de enlaces entre [1 , 3]</w:t>
      </w:r>
      <w:r w:rsidR="007E2659">
        <w:rPr>
          <w:color w:val="auto"/>
        </w:rPr>
        <w:t xml:space="preserve"> aproximadamente y</w:t>
      </w:r>
      <w:r>
        <w:rPr>
          <w:color w:val="auto"/>
        </w:rPr>
        <w:t xml:space="preserve"> a partir de los 4 enlaces la velocidad de crecimiento de la proporción aumenta considerablemente.</w:t>
      </w:r>
      <w:r w:rsidR="007E2659">
        <w:rPr>
          <w:color w:val="auto"/>
        </w:rPr>
        <w:t xml:space="preserve"> Sin embargo a partir de cantidades de teléfonos de 25 o superiores se visualiza como la proporción tiene a mantenerse constante.</w:t>
      </w:r>
    </w:p>
    <w:p w:rsidR="007E2659" w:rsidRDefault="007E2659" w:rsidP="009A33E4">
      <w:pPr>
        <w:pStyle w:val="normal0"/>
        <w:spacing w:line="240" w:lineRule="auto"/>
        <w:rPr>
          <w:color w:val="auto"/>
        </w:rPr>
      </w:pPr>
    </w:p>
    <w:p w:rsidR="007E2659" w:rsidRDefault="007E2659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En cuanto a los valores de la proporción, el máximo valor se obtiene </w:t>
      </w:r>
      <w:r w:rsidR="008070AE">
        <w:rPr>
          <w:color w:val="auto"/>
        </w:rPr>
        <w:t xml:space="preserve">fijando la máxima cantidad de teléfonos y enlaces, es decir 100 </w:t>
      </w:r>
      <w:r w:rsidR="00173361">
        <w:rPr>
          <w:color w:val="auto"/>
        </w:rPr>
        <w:t>teléfonos</w:t>
      </w:r>
      <w:r w:rsidR="008070AE">
        <w:rPr>
          <w:color w:val="auto"/>
        </w:rPr>
        <w:t xml:space="preserve"> y 10 enlaces. </w:t>
      </w:r>
      <w:r w:rsidR="00AE6CA0">
        <w:rPr>
          <w:color w:val="auto"/>
        </w:rPr>
        <w:t>Para esta combinación se obtiene una proporción de llamadas exitosas del 0.503.</w:t>
      </w:r>
    </w:p>
    <w:p w:rsidR="00AE6CA0" w:rsidRDefault="00AE6CA0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El </w:t>
      </w:r>
      <w:r w:rsidR="00173361">
        <w:rPr>
          <w:color w:val="auto"/>
        </w:rPr>
        <w:t xml:space="preserve">mínimo valor </w:t>
      </w:r>
      <w:r>
        <w:rPr>
          <w:color w:val="auto"/>
        </w:rPr>
        <w:t xml:space="preserve">se observa fijando la cantidad de enlaces en uno, cualquiera sea la cantidad de teléfonos. En este caso la </w:t>
      </w:r>
      <w:r w:rsidR="00173361">
        <w:rPr>
          <w:color w:val="auto"/>
        </w:rPr>
        <w:t>mínima</w:t>
      </w:r>
      <w:r>
        <w:rPr>
          <w:color w:val="auto"/>
        </w:rPr>
        <w:t xml:space="preserve"> proporción observada fue del 0.047.</w:t>
      </w:r>
    </w:p>
    <w:p w:rsidR="00AE6CA0" w:rsidRDefault="00AE6CA0" w:rsidP="009A33E4">
      <w:pPr>
        <w:pStyle w:val="normal0"/>
        <w:spacing w:line="240" w:lineRule="auto"/>
        <w:rPr>
          <w:color w:val="auto"/>
        </w:rPr>
      </w:pPr>
    </w:p>
    <w:p w:rsidR="004407EB" w:rsidRDefault="004407EB" w:rsidP="009A33E4">
      <w:pPr>
        <w:pStyle w:val="normal0"/>
        <w:spacing w:line="240" w:lineRule="auto"/>
        <w:rPr>
          <w:color w:val="auto"/>
        </w:rPr>
      </w:pPr>
    </w:p>
    <w:p w:rsidR="00002964" w:rsidRDefault="00002964" w:rsidP="009A33E4">
      <w:pPr>
        <w:pStyle w:val="normal0"/>
        <w:spacing w:line="240" w:lineRule="auto"/>
        <w:rPr>
          <w:color w:val="auto"/>
        </w:rPr>
      </w:pPr>
    </w:p>
    <w:p w:rsidR="00002964" w:rsidRPr="0050721E" w:rsidRDefault="0050721E" w:rsidP="009A33E4">
      <w:pPr>
        <w:pStyle w:val="normal0"/>
        <w:spacing w:line="240" w:lineRule="auto"/>
        <w:rPr>
          <w:b/>
          <w:color w:val="auto"/>
        </w:rPr>
      </w:pPr>
      <w:r w:rsidRPr="0050721E">
        <w:rPr>
          <w:b/>
          <w:color w:val="auto"/>
        </w:rPr>
        <w:t>Tratamiento números de teléfono pares:</w:t>
      </w:r>
    </w:p>
    <w:p w:rsidR="00582706" w:rsidRDefault="00582706" w:rsidP="009A33E4">
      <w:pPr>
        <w:pStyle w:val="normal0"/>
        <w:spacing w:line="240" w:lineRule="auto"/>
        <w:rPr>
          <w:color w:val="auto"/>
        </w:rPr>
      </w:pPr>
    </w:p>
    <w:p w:rsidR="009316E0" w:rsidRDefault="0050721E" w:rsidP="0050721E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Dado que los tiempos de servicio son considerablemente superiores a los tiempos entre </w:t>
      </w:r>
      <w:r>
        <w:rPr>
          <w:color w:val="auto"/>
        </w:rPr>
        <w:lastRenderedPageBreak/>
        <w:t>llegadas, al fijar una cantidad de teléfonos par</w:t>
      </w:r>
      <w:r w:rsidR="0045536F">
        <w:rPr>
          <w:color w:val="auto"/>
        </w:rPr>
        <w:t xml:space="preserve"> y solo para ciertas combinaciones entre cantidad de teléfonos y enlaces, sucede que</w:t>
      </w:r>
      <w:r>
        <w:rPr>
          <w:color w:val="auto"/>
        </w:rPr>
        <w:t xml:space="preserve"> en algún instante de la simulación quedan todos los teléfonos emparejados y al llegar la </w:t>
      </w:r>
      <w:r w:rsidR="0045536F">
        <w:rPr>
          <w:color w:val="auto"/>
        </w:rPr>
        <w:t>siguiente</w:t>
      </w:r>
      <w:r>
        <w:rPr>
          <w:color w:val="auto"/>
        </w:rPr>
        <w:t xml:space="preserve"> llamada no encuentra ningún teléfono libre al intentar seleccionar el origen. </w:t>
      </w:r>
      <w:r w:rsidR="00107E50">
        <w:rPr>
          <w:color w:val="auto"/>
        </w:rPr>
        <w:t xml:space="preserve">Ante esta situacion </w:t>
      </w:r>
      <w:r>
        <w:rPr>
          <w:color w:val="auto"/>
        </w:rPr>
        <w:t>la simulación</w:t>
      </w:r>
      <w:r w:rsidR="00107E50">
        <w:rPr>
          <w:color w:val="auto"/>
        </w:rPr>
        <w:t xml:space="preserve"> se detiene</w:t>
      </w:r>
    </w:p>
    <w:p w:rsidR="0050721E" w:rsidRDefault="0050721E" w:rsidP="0050721E">
      <w:pPr>
        <w:pStyle w:val="normal0"/>
        <w:spacing w:line="240" w:lineRule="auto"/>
        <w:rPr>
          <w:color w:val="auto"/>
        </w:rPr>
      </w:pPr>
      <w:r>
        <w:rPr>
          <w:color w:val="auto"/>
        </w:rPr>
        <w:t>.</w:t>
      </w:r>
    </w:p>
    <w:p w:rsidR="00A70B02" w:rsidRDefault="009316E0" w:rsidP="0050721E">
      <w:pPr>
        <w:pStyle w:val="normal0"/>
        <w:spacing w:line="240" w:lineRule="auto"/>
        <w:rPr>
          <w:color w:val="auto"/>
        </w:rPr>
      </w:pPr>
      <w:r>
        <w:rPr>
          <w:color w:val="auto"/>
        </w:rPr>
        <w:t>P</w:t>
      </w:r>
      <w:r w:rsidR="00A70B02">
        <w:rPr>
          <w:color w:val="auto"/>
        </w:rPr>
        <w:t xml:space="preserve">ara todas estas combinaciones </w:t>
      </w:r>
      <w:r>
        <w:rPr>
          <w:color w:val="auto"/>
        </w:rPr>
        <w:t xml:space="preserve">se opto por </w:t>
      </w:r>
      <w:r w:rsidR="00A70B02">
        <w:rPr>
          <w:color w:val="auto"/>
        </w:rPr>
        <w:t>hacer que el sistema se detenga e informe al respecto en el reporte de la ejecución.</w:t>
      </w:r>
      <w:r w:rsidR="00D12163">
        <w:rPr>
          <w:color w:val="auto"/>
        </w:rPr>
        <w:t xml:space="preserve"> La </w:t>
      </w:r>
      <w:r w:rsidR="00D12163" w:rsidRPr="00B444B2">
        <w:rPr>
          <w:b/>
          <w:color w:val="FF0000"/>
        </w:rPr>
        <w:t>figura XX</w:t>
      </w:r>
      <w:r w:rsidR="00D12163">
        <w:rPr>
          <w:color w:val="auto"/>
        </w:rPr>
        <w:t xml:space="preserve"> permite visualizar la manera en que el sistema lo informa.</w:t>
      </w:r>
    </w:p>
    <w:p w:rsidR="00D12163" w:rsidRDefault="00D12163" w:rsidP="0050721E">
      <w:pPr>
        <w:pStyle w:val="normal0"/>
        <w:spacing w:line="240" w:lineRule="auto"/>
        <w:rPr>
          <w:color w:val="auto"/>
        </w:rPr>
      </w:pPr>
    </w:p>
    <w:p w:rsidR="00D12163" w:rsidRDefault="00B444B2" w:rsidP="0050721E">
      <w:pPr>
        <w:pStyle w:val="normal0"/>
        <w:spacing w:line="240" w:lineRule="auto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934075" cy="2943225"/>
            <wp:effectExtent l="19050" t="0" r="9525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80" w:rsidRDefault="00AC1F80" w:rsidP="0050721E">
      <w:pPr>
        <w:pStyle w:val="normal0"/>
        <w:spacing w:line="240" w:lineRule="auto"/>
        <w:rPr>
          <w:color w:val="auto"/>
        </w:rPr>
      </w:pPr>
    </w:p>
    <w:p w:rsidR="00A70B02" w:rsidRDefault="0045120B" w:rsidP="0050721E">
      <w:pPr>
        <w:pStyle w:val="normal0"/>
        <w:spacing w:line="240" w:lineRule="auto"/>
        <w:rPr>
          <w:color w:val="auto"/>
        </w:rPr>
      </w:pPr>
      <w:r>
        <w:rPr>
          <w:color w:val="auto"/>
        </w:rPr>
        <w:t>Otra alternativa</w:t>
      </w:r>
      <w:r w:rsidR="00A70B02">
        <w:rPr>
          <w:color w:val="auto"/>
        </w:rPr>
        <w:t xml:space="preserve"> para manejar esta restricción hubiese sido descartar directamente la llamada, por ser imposible poder </w:t>
      </w:r>
      <w:r w:rsidR="00AC1F80">
        <w:rPr>
          <w:color w:val="auto"/>
        </w:rPr>
        <w:t xml:space="preserve">efectuarla </w:t>
      </w:r>
      <w:r w:rsidR="00A70B02">
        <w:rPr>
          <w:color w:val="auto"/>
        </w:rPr>
        <w:t xml:space="preserve">desde un teléfono ocupado, sin embargo esto </w:t>
      </w:r>
      <w:r w:rsidR="00105A4C">
        <w:rPr>
          <w:color w:val="auto"/>
        </w:rPr>
        <w:t>hubiese roto</w:t>
      </w:r>
      <w:r w:rsidR="00A70B02">
        <w:rPr>
          <w:color w:val="auto"/>
        </w:rPr>
        <w:t xml:space="preserve"> con la distribución de llegadas</w:t>
      </w:r>
      <w:r w:rsidR="00DE632A">
        <w:rPr>
          <w:color w:val="auto"/>
        </w:rPr>
        <w:t xml:space="preserve"> previamente</w:t>
      </w:r>
      <w:r w:rsidR="00A70B02">
        <w:rPr>
          <w:color w:val="auto"/>
        </w:rPr>
        <w:t xml:space="preserve"> fijada.</w:t>
      </w:r>
    </w:p>
    <w:p w:rsidR="00A70B02" w:rsidRDefault="00A70B02" w:rsidP="0050721E">
      <w:pPr>
        <w:pStyle w:val="normal0"/>
        <w:spacing w:line="240" w:lineRule="auto"/>
        <w:rPr>
          <w:color w:val="auto"/>
        </w:rPr>
      </w:pPr>
    </w:p>
    <w:p w:rsidR="00A70B02" w:rsidRDefault="00A70B02" w:rsidP="00A70B02">
      <w:pPr>
        <w:pStyle w:val="normal0"/>
        <w:spacing w:line="240" w:lineRule="auto"/>
        <w:rPr>
          <w:color w:val="auto"/>
        </w:rPr>
      </w:pPr>
      <w:r>
        <w:rPr>
          <w:color w:val="auto"/>
        </w:rPr>
        <w:t>Así, para evitar que el sistema se detenga inesperadamente</w:t>
      </w:r>
      <w:r w:rsidR="00600B94">
        <w:rPr>
          <w:color w:val="auto"/>
        </w:rPr>
        <w:t xml:space="preserve"> al seleccionar una</w:t>
      </w:r>
      <w:r>
        <w:rPr>
          <w:color w:val="auto"/>
        </w:rPr>
        <w:t xml:space="preserve"> cantidad de teléfonos (x)</w:t>
      </w:r>
      <w:r w:rsidR="00201233">
        <w:rPr>
          <w:color w:val="auto"/>
        </w:rPr>
        <w:t xml:space="preserve"> par, habria</w:t>
      </w:r>
      <w:r>
        <w:rPr>
          <w:color w:val="auto"/>
        </w:rPr>
        <w:t xml:space="preserve"> que asegurarse que la cantidad de enlaces (y) seleccionada sea menor a la cantidad de teléfonos dividida por 2.</w:t>
      </w:r>
    </w:p>
    <w:p w:rsidR="00A70B02" w:rsidRDefault="00A70B02" w:rsidP="00A70B02">
      <w:pPr>
        <w:pStyle w:val="normal0"/>
        <w:spacing w:line="240" w:lineRule="auto"/>
        <w:rPr>
          <w:color w:val="auto"/>
        </w:rPr>
      </w:pPr>
    </w:p>
    <w:p w:rsidR="00A70B02" w:rsidRPr="005224EE" w:rsidRDefault="00A70B02" w:rsidP="00A70B02">
      <w:pPr>
        <w:pStyle w:val="normal0"/>
        <w:spacing w:line="240" w:lineRule="auto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y&lt;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x</m:t>
              </m:r>
            </m:num>
            <m:den>
              <m:r>
                <w:rPr>
                  <w:rFonts w:ascii="Cambria Math" w:hAnsi="Cambria Math"/>
                  <w:color w:val="auto"/>
                </w:rPr>
                <m:t>2</m:t>
              </m:r>
            </m:den>
          </m:f>
          <m:r>
            <w:rPr>
              <w:rFonts w:ascii="Cambria Math" w:hAnsi="Cambria Math"/>
              <w:color w:val="auto"/>
            </w:rPr>
            <m:t xml:space="preserve">               x=cantidad de telefonos,  y=cantidad enlaces</m:t>
          </m:r>
        </m:oMath>
      </m:oMathPara>
    </w:p>
    <w:p w:rsidR="00A70B02" w:rsidRDefault="00A70B02" w:rsidP="0050721E">
      <w:pPr>
        <w:pStyle w:val="normal0"/>
        <w:spacing w:line="240" w:lineRule="auto"/>
        <w:rPr>
          <w:color w:val="auto"/>
        </w:rPr>
      </w:pPr>
    </w:p>
    <w:p w:rsidR="0050721E" w:rsidRDefault="0050721E" w:rsidP="009A33E4">
      <w:pPr>
        <w:pStyle w:val="normal0"/>
        <w:spacing w:line="240" w:lineRule="auto"/>
        <w:rPr>
          <w:color w:val="auto"/>
        </w:rPr>
      </w:pPr>
    </w:p>
    <w:p w:rsidR="008B4A80" w:rsidRDefault="00412840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Las </w:t>
      </w:r>
      <w:r w:rsidRPr="00412840">
        <w:rPr>
          <w:b/>
          <w:color w:val="FF0000"/>
        </w:rPr>
        <w:t>figuras</w:t>
      </w:r>
      <w:r w:rsidR="008B4A80" w:rsidRPr="00412840">
        <w:rPr>
          <w:b/>
          <w:color w:val="FF0000"/>
        </w:rPr>
        <w:t xml:space="preserve"> XX y XX</w:t>
      </w:r>
      <w:r w:rsidR="008B4A80">
        <w:rPr>
          <w:color w:val="auto"/>
        </w:rPr>
        <w:t xml:space="preserve"> permiten visualizar </w:t>
      </w:r>
      <w:r>
        <w:rPr>
          <w:color w:val="auto"/>
        </w:rPr>
        <w:t xml:space="preserve">gráficamente </w:t>
      </w:r>
      <w:r w:rsidR="008B4A80">
        <w:rPr>
          <w:color w:val="auto"/>
        </w:rPr>
        <w:t>cual sería el límite de enlaces validos para una cantidad de teléfonos par.</w:t>
      </w:r>
    </w:p>
    <w:p w:rsidR="00E3033F" w:rsidRDefault="00E3033F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 xml:space="preserve">La </w:t>
      </w:r>
      <w:r w:rsidRPr="00E3033F">
        <w:rPr>
          <w:b/>
          <w:color w:val="FF0000"/>
        </w:rPr>
        <w:t>figura XX</w:t>
      </w:r>
      <w:r>
        <w:rPr>
          <w:color w:val="auto"/>
        </w:rPr>
        <w:t xml:space="preserve"> hace una extrapolación para cualquier cantidad fijada</w:t>
      </w:r>
      <w:r w:rsidR="00BB4B40">
        <w:rPr>
          <w:color w:val="auto"/>
        </w:rPr>
        <w:t xml:space="preserve"> de x e y.</w:t>
      </w:r>
    </w:p>
    <w:p w:rsidR="00BB4B40" w:rsidRDefault="00BB4B40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>La figura XX presenta el umbral dentro de los intervalos fijados para el problema.</w:t>
      </w:r>
    </w:p>
    <w:p w:rsidR="008B4A80" w:rsidRDefault="008B4A80" w:rsidP="009A33E4">
      <w:pPr>
        <w:pStyle w:val="normal0"/>
        <w:spacing w:line="240" w:lineRule="auto"/>
        <w:rPr>
          <w:color w:val="auto"/>
        </w:rPr>
      </w:pPr>
    </w:p>
    <w:p w:rsidR="008B4A80" w:rsidRDefault="008B4A80" w:rsidP="009A33E4">
      <w:pPr>
        <w:pStyle w:val="normal0"/>
        <w:spacing w:line="240" w:lineRule="auto"/>
        <w:rPr>
          <w:color w:val="auto"/>
        </w:rPr>
      </w:pPr>
    </w:p>
    <w:p w:rsidR="00EC7F00" w:rsidRDefault="00412840" w:rsidP="009A33E4">
      <w:pPr>
        <w:pStyle w:val="normal0"/>
        <w:spacing w:line="240" w:lineRule="auto"/>
        <w:rPr>
          <w:color w:val="auto"/>
        </w:rPr>
      </w:pPr>
      <w:r w:rsidRPr="00412840">
        <w:rPr>
          <w:noProof/>
          <w:color w:val="auto"/>
        </w:rPr>
        <w:lastRenderedPageBreak/>
        <w:drawing>
          <wp:inline distT="0" distB="0" distL="0" distR="0">
            <wp:extent cx="5612130" cy="3101975"/>
            <wp:effectExtent l="19050" t="0" r="26670" b="3175"/>
            <wp:docPr id="4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37A86" w:rsidRDefault="00A37A86" w:rsidP="009A33E4">
      <w:pPr>
        <w:pStyle w:val="normal0"/>
        <w:spacing w:line="240" w:lineRule="auto"/>
        <w:rPr>
          <w:color w:val="auto"/>
        </w:rPr>
      </w:pPr>
    </w:p>
    <w:p w:rsidR="005224EE" w:rsidRDefault="005224EE" w:rsidP="009A33E4">
      <w:pPr>
        <w:pStyle w:val="normal0"/>
        <w:spacing w:line="240" w:lineRule="auto"/>
        <w:rPr>
          <w:color w:val="auto"/>
        </w:rPr>
      </w:pPr>
    </w:p>
    <w:p w:rsidR="00317665" w:rsidRDefault="00317665" w:rsidP="009A33E4">
      <w:pPr>
        <w:pStyle w:val="normal0"/>
        <w:spacing w:line="240" w:lineRule="auto"/>
        <w:rPr>
          <w:color w:val="auto"/>
        </w:rPr>
      </w:pPr>
    </w:p>
    <w:p w:rsidR="00757B4C" w:rsidRPr="005224EE" w:rsidRDefault="00757B4C" w:rsidP="009A33E4">
      <w:pPr>
        <w:pStyle w:val="normal0"/>
        <w:spacing w:line="240" w:lineRule="auto"/>
        <w:rPr>
          <w:color w:val="auto"/>
        </w:rPr>
      </w:pPr>
      <w:r w:rsidRPr="00757B4C">
        <w:rPr>
          <w:noProof/>
          <w:color w:val="auto"/>
        </w:rPr>
        <w:drawing>
          <wp:inline distT="0" distB="0" distL="0" distR="0">
            <wp:extent cx="5612130" cy="3585845"/>
            <wp:effectExtent l="19050" t="0" r="26670" b="0"/>
            <wp:docPr id="7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224EE" w:rsidRPr="005224EE" w:rsidRDefault="005224EE" w:rsidP="009A33E4">
      <w:pPr>
        <w:pStyle w:val="normal0"/>
        <w:spacing w:line="240" w:lineRule="auto"/>
        <w:rPr>
          <w:color w:val="auto"/>
        </w:rPr>
      </w:pPr>
    </w:p>
    <w:p w:rsidR="008F750D" w:rsidRDefault="008F750D" w:rsidP="009A33E4">
      <w:pPr>
        <w:pStyle w:val="normal0"/>
        <w:spacing w:line="240" w:lineRule="auto"/>
        <w:rPr>
          <w:color w:val="auto"/>
        </w:rPr>
      </w:pPr>
    </w:p>
    <w:p w:rsidR="00923D1F" w:rsidRDefault="00923D1F" w:rsidP="009A33E4">
      <w:pPr>
        <w:pStyle w:val="normal0"/>
        <w:spacing w:line="240" w:lineRule="auto"/>
        <w:rPr>
          <w:color w:val="auto"/>
        </w:rPr>
      </w:pPr>
    </w:p>
    <w:p w:rsidR="00AF7C26" w:rsidRDefault="00AF7C26" w:rsidP="00AF7C26">
      <w:pPr>
        <w:pStyle w:val="normal0"/>
        <w:spacing w:line="240" w:lineRule="auto"/>
        <w:rPr>
          <w:b/>
          <w:color w:val="auto"/>
        </w:rPr>
      </w:pPr>
      <w:r>
        <w:rPr>
          <w:b/>
          <w:color w:val="auto"/>
        </w:rPr>
        <w:t>Resultados ejercicio 2</w:t>
      </w:r>
      <w:r w:rsidRPr="008744A7">
        <w:rPr>
          <w:b/>
          <w:color w:val="auto"/>
        </w:rPr>
        <w:t>:</w:t>
      </w:r>
    </w:p>
    <w:p w:rsidR="00AF7C26" w:rsidRDefault="00AF7C26" w:rsidP="009A33E4">
      <w:pPr>
        <w:pStyle w:val="normal0"/>
        <w:spacing w:line="240" w:lineRule="auto"/>
        <w:rPr>
          <w:color w:val="auto"/>
        </w:rPr>
      </w:pPr>
    </w:p>
    <w:p w:rsidR="0050721E" w:rsidRPr="0050721E" w:rsidRDefault="0050721E" w:rsidP="0050721E">
      <w:pPr>
        <w:pStyle w:val="normal0"/>
        <w:spacing w:line="240" w:lineRule="auto"/>
        <w:rPr>
          <w:b/>
          <w:color w:val="auto"/>
        </w:rPr>
      </w:pPr>
      <w:r w:rsidRPr="0050721E">
        <w:rPr>
          <w:b/>
          <w:color w:val="auto"/>
        </w:rPr>
        <w:t>Tratamiento números de teléfono pares:</w:t>
      </w:r>
    </w:p>
    <w:p w:rsidR="00292898" w:rsidRDefault="00292898" w:rsidP="009A33E4">
      <w:pPr>
        <w:pStyle w:val="normal0"/>
        <w:spacing w:line="240" w:lineRule="auto"/>
        <w:rPr>
          <w:color w:val="auto"/>
        </w:rPr>
      </w:pPr>
    </w:p>
    <w:p w:rsidR="0050721E" w:rsidRDefault="0050721E" w:rsidP="009A33E4">
      <w:pPr>
        <w:pStyle w:val="normal0"/>
        <w:spacing w:line="240" w:lineRule="auto"/>
        <w:rPr>
          <w:color w:val="auto"/>
        </w:rPr>
      </w:pPr>
    </w:p>
    <w:p w:rsidR="009C566D" w:rsidRDefault="009C566D" w:rsidP="009A33E4">
      <w:pPr>
        <w:pStyle w:val="normal0"/>
        <w:spacing w:line="240" w:lineRule="auto"/>
        <w:rPr>
          <w:color w:val="auto"/>
        </w:rPr>
      </w:pPr>
    </w:p>
    <w:p w:rsidR="004C2F5B" w:rsidRDefault="004C2F5B" w:rsidP="009A33E4">
      <w:pPr>
        <w:pStyle w:val="normal0"/>
        <w:spacing w:line="240" w:lineRule="auto"/>
        <w:rPr>
          <w:b/>
          <w:color w:val="auto"/>
        </w:rPr>
      </w:pPr>
      <w:r w:rsidRPr="004C2F5B">
        <w:rPr>
          <w:b/>
          <w:color w:val="auto"/>
        </w:rPr>
        <w:t>El tiempo de simulación:</w:t>
      </w:r>
    </w:p>
    <w:p w:rsidR="004C2F5B" w:rsidRDefault="004C2F5B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lastRenderedPageBreak/>
        <w:t>Para cualquiera de las dos variantes del modelo se observo que la proporción de llamadas exitosas disminuye a medida que aumenta el tiempo de simulación</w:t>
      </w:r>
      <w:r w:rsidR="00B956AC">
        <w:rPr>
          <w:color w:val="auto"/>
        </w:rPr>
        <w:t xml:space="preserve">, es decir, son inversamente proporcionales. Es lógico que </w:t>
      </w:r>
      <w:r w:rsidR="00D30A82">
        <w:rPr>
          <w:color w:val="auto"/>
        </w:rPr>
        <w:t>así</w:t>
      </w:r>
      <w:r w:rsidR="00B956AC">
        <w:rPr>
          <w:color w:val="auto"/>
        </w:rPr>
        <w:t xml:space="preserve"> sea en un modelo de colas en el cual los tiempos entre arribos son considerablemente superiores a los tiempos de servicio,  por ende los recursos se ven comprometidos inmediatamente y los próximos arribos son descartados o colocados en cola hasta tanto se liberen recursos.</w:t>
      </w:r>
    </w:p>
    <w:p w:rsidR="00D30A82" w:rsidRDefault="00D30A82" w:rsidP="009A33E4">
      <w:pPr>
        <w:pStyle w:val="normal0"/>
        <w:spacing w:line="240" w:lineRule="auto"/>
        <w:rPr>
          <w:color w:val="auto"/>
        </w:rPr>
      </w:pPr>
    </w:p>
    <w:p w:rsidR="00D30A82" w:rsidRDefault="00D30A82" w:rsidP="009A33E4">
      <w:pPr>
        <w:pStyle w:val="normal0"/>
        <w:spacing w:line="240" w:lineRule="auto"/>
        <w:rPr>
          <w:color w:val="auto"/>
        </w:rPr>
      </w:pPr>
      <w:r>
        <w:rPr>
          <w:color w:val="auto"/>
        </w:rPr>
        <w:t>Esta tendencia se observa hasta aproximadamente un tiempo de simulación de 30 minutos. A partir de este tiempo la proporción de exitosas permanece prácticamente constante, es decir converge, por mas que se fijen tiempos de simulación de 5 o 10 horas.</w:t>
      </w:r>
    </w:p>
    <w:p w:rsidR="00B956AC" w:rsidRDefault="00B956AC" w:rsidP="009A33E4">
      <w:pPr>
        <w:pStyle w:val="normal0"/>
        <w:spacing w:line="240" w:lineRule="auto"/>
        <w:rPr>
          <w:color w:val="auto"/>
        </w:rPr>
      </w:pPr>
    </w:p>
    <w:p w:rsidR="00B956AC" w:rsidRPr="004C2F5B" w:rsidRDefault="00B956AC" w:rsidP="009A33E4">
      <w:pPr>
        <w:pStyle w:val="normal0"/>
        <w:spacing w:line="240" w:lineRule="auto"/>
        <w:rPr>
          <w:color w:val="auto"/>
        </w:rPr>
      </w:pPr>
    </w:p>
    <w:p w:rsidR="009C566D" w:rsidRDefault="009C566D" w:rsidP="009A33E4">
      <w:pPr>
        <w:pStyle w:val="normal0"/>
        <w:spacing w:line="240" w:lineRule="auto"/>
        <w:rPr>
          <w:color w:val="auto"/>
        </w:rPr>
      </w:pPr>
    </w:p>
    <w:p w:rsidR="008D4B5E" w:rsidRPr="006C61CA" w:rsidRDefault="008D4B5E">
      <w:pPr>
        <w:pStyle w:val="normal0"/>
        <w:spacing w:line="240" w:lineRule="auto"/>
        <w:ind w:firstLine="567"/>
        <w:jc w:val="both"/>
        <w:rPr>
          <w:color w:val="auto"/>
        </w:rPr>
      </w:pPr>
    </w:p>
    <w:p w:rsidR="00895EEF" w:rsidRPr="009C566D" w:rsidRDefault="004F0BA1" w:rsidP="008D4B5E">
      <w:pPr>
        <w:pStyle w:val="Ttulo1"/>
        <w:rPr>
          <w:rFonts w:ascii="Arial" w:hAnsi="Arial" w:cs="Arial"/>
          <w:color w:val="FF0000"/>
        </w:rPr>
      </w:pPr>
      <w:bookmarkStart w:id="10" w:name="h.2s8eyo1" w:colFirst="0" w:colLast="0"/>
      <w:bookmarkStart w:id="11" w:name="_Toc399159123"/>
      <w:bookmarkEnd w:id="10"/>
      <w:r>
        <w:rPr>
          <w:rFonts w:ascii="Arial" w:hAnsi="Arial" w:cs="Arial"/>
          <w:color w:val="FF0000"/>
        </w:rPr>
        <w:t>4</w:t>
      </w:r>
      <w:r w:rsidR="006F72CE" w:rsidRPr="009C566D">
        <w:rPr>
          <w:rFonts w:ascii="Arial" w:hAnsi="Arial" w:cs="Arial"/>
          <w:color w:val="FF0000"/>
        </w:rPr>
        <w:t xml:space="preserve">. </w:t>
      </w:r>
      <w:r w:rsidR="001C1551" w:rsidRPr="009C566D">
        <w:rPr>
          <w:rFonts w:ascii="Arial" w:hAnsi="Arial" w:cs="Arial"/>
          <w:color w:val="FF0000"/>
        </w:rPr>
        <w:t>Conclusión</w:t>
      </w:r>
      <w:bookmarkEnd w:id="11"/>
    </w:p>
    <w:p w:rsidR="00895EEF" w:rsidRPr="006C61CA" w:rsidRDefault="00895EEF">
      <w:pPr>
        <w:pStyle w:val="normal0"/>
        <w:rPr>
          <w:color w:val="auto"/>
        </w:rPr>
      </w:pPr>
      <w:bookmarkStart w:id="12" w:name="h.17dp8vu" w:colFirst="0" w:colLast="0"/>
      <w:bookmarkEnd w:id="12"/>
    </w:p>
    <w:p w:rsidR="002F5358" w:rsidRDefault="001A0C61">
      <w:pPr>
        <w:pStyle w:val="normal0"/>
        <w:spacing w:line="240" w:lineRule="auto"/>
        <w:ind w:firstLine="567"/>
        <w:jc w:val="both"/>
        <w:rPr>
          <w:color w:val="FF0000"/>
        </w:rPr>
      </w:pPr>
      <w:bookmarkStart w:id="13" w:name="h.3rdcrjn" w:colFirst="0" w:colLast="0"/>
      <w:bookmarkEnd w:id="13"/>
      <w:r w:rsidRPr="001A0C61">
        <w:rPr>
          <w:color w:val="FF0000"/>
          <w:highlight w:val="yellow"/>
        </w:rPr>
        <w:t>En base a los resultados obtenidos, cual es su apreciación personal, que mejoras sugiere.</w:t>
      </w:r>
    </w:p>
    <w:p w:rsidR="00FE1AA5" w:rsidRDefault="00FE1AA5">
      <w:pPr>
        <w:pStyle w:val="normal0"/>
        <w:spacing w:line="240" w:lineRule="auto"/>
        <w:ind w:firstLine="567"/>
        <w:jc w:val="both"/>
        <w:rPr>
          <w:color w:val="FF0000"/>
        </w:rPr>
      </w:pPr>
    </w:p>
    <w:p w:rsidR="00FE1AA5" w:rsidRPr="001A0C61" w:rsidRDefault="00FE1AA5">
      <w:pPr>
        <w:pStyle w:val="normal0"/>
        <w:spacing w:line="240" w:lineRule="auto"/>
        <w:ind w:firstLine="567"/>
        <w:jc w:val="both"/>
        <w:rPr>
          <w:color w:val="FF0000"/>
        </w:rPr>
      </w:pPr>
      <w:r>
        <w:rPr>
          <w:color w:val="FF0000"/>
        </w:rPr>
        <w:t>//En esta misma sección se coloca la discusión y conclusión.</w:t>
      </w:r>
    </w:p>
    <w:p w:rsidR="00895EEF" w:rsidRPr="006C61CA" w:rsidRDefault="00895EEF">
      <w:pPr>
        <w:pStyle w:val="normal0"/>
        <w:spacing w:line="240" w:lineRule="auto"/>
        <w:rPr>
          <w:color w:val="auto"/>
        </w:rPr>
      </w:pPr>
      <w:bookmarkStart w:id="14" w:name="h.2jxsxqh" w:colFirst="0" w:colLast="0"/>
      <w:bookmarkEnd w:id="14"/>
    </w:p>
    <w:p w:rsidR="008B2E94" w:rsidRDefault="008B2E94" w:rsidP="00A4383B">
      <w:pPr>
        <w:rPr>
          <w:rFonts w:ascii="Arial" w:eastAsia="Arial" w:hAnsi="Arial" w:cs="Arial"/>
          <w:b/>
        </w:rPr>
      </w:pPr>
      <w:bookmarkStart w:id="15" w:name="h.3whwml4" w:colFirst="0" w:colLast="0"/>
      <w:bookmarkEnd w:id="15"/>
    </w:p>
    <w:p w:rsidR="008B2E94" w:rsidRDefault="008B2E94" w:rsidP="00A438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1:</w:t>
      </w:r>
    </w:p>
    <w:p w:rsidR="00A4383B" w:rsidRPr="008B2E94" w:rsidRDefault="00AF2CE2" w:rsidP="00A4383B">
      <w:pPr>
        <w:rPr>
          <w:rFonts w:ascii="Arial" w:eastAsia="Arial" w:hAnsi="Arial" w:cs="Arial"/>
          <w:b/>
        </w:rPr>
      </w:pPr>
      <w:r w:rsidRPr="008B2E94">
        <w:rPr>
          <w:rFonts w:ascii="Arial" w:eastAsia="Arial" w:hAnsi="Arial" w:cs="Arial"/>
          <w:b/>
        </w:rPr>
        <w:t>Ejercicio 2:</w:t>
      </w:r>
    </w:p>
    <w:p w:rsidR="00AF2CE2" w:rsidRDefault="00AB6F41" w:rsidP="00A438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puede aprecia</w:t>
      </w:r>
      <w:r w:rsidR="00AF2CE2">
        <w:rPr>
          <w:rFonts w:ascii="Arial" w:eastAsia="Arial" w:hAnsi="Arial" w:cs="Arial"/>
        </w:rPr>
        <w:t>r para una determinada cantidad de teléfonos que: A medida que crece la proporción de llamadas exitosas, decrece el tiempo medio de espera.</w:t>
      </w:r>
    </w:p>
    <w:p w:rsidR="00A12670" w:rsidRDefault="00A12670" w:rsidP="00A4383B">
      <w:pPr>
        <w:rPr>
          <w:rFonts w:ascii="Arial" w:eastAsia="Arial" w:hAnsi="Arial" w:cs="Arial"/>
        </w:rPr>
      </w:pPr>
    </w:p>
    <w:p w:rsidR="00012238" w:rsidRDefault="00A12670" w:rsidP="00A438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medida que disminuye la cantidad de teléfonos, disminuye la proporción de exitosas, pero también disminuye el tiempo promedio de espera, esto </w:t>
      </w:r>
      <w:r w:rsidR="00AB6F41">
        <w:rPr>
          <w:rFonts w:ascii="Arial" w:eastAsia="Arial" w:hAnsi="Arial" w:cs="Arial"/>
        </w:rPr>
        <w:t>último</w:t>
      </w:r>
      <w:r>
        <w:rPr>
          <w:rFonts w:ascii="Arial" w:eastAsia="Arial" w:hAnsi="Arial" w:cs="Arial"/>
        </w:rPr>
        <w:t xml:space="preserve"> se explica porque al haber menos teléfonos se dan mas llamadas ocupadas.</w:t>
      </w:r>
    </w:p>
    <w:p w:rsidR="00012238" w:rsidRDefault="00012238" w:rsidP="00A438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Sin embargo al parecer la velocidad de disminución del tiempo promedio de espera es mayor que la velocidad de disminución de la proporción. </w:t>
      </w:r>
    </w:p>
    <w:p w:rsidR="00E35D5E" w:rsidRDefault="00E35D5E" w:rsidP="00A4383B">
      <w:pPr>
        <w:rPr>
          <w:rFonts w:ascii="Arial" w:eastAsia="Arial" w:hAnsi="Arial" w:cs="Arial"/>
        </w:rPr>
      </w:pPr>
    </w:p>
    <w:p w:rsidR="00E35D5E" w:rsidRDefault="00E35D5E" w:rsidP="00E35D5E">
      <w:pPr>
        <w:pStyle w:val="Prrafodelista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log de ejecución permite monitorear luego de una ejecución, aunque no en tiempo real, el estado de cada llamada que ingreso al sistema.</w:t>
      </w:r>
    </w:p>
    <w:p w:rsidR="008B2E94" w:rsidRDefault="008B2E94" w:rsidP="008B2E9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ejercicio 1 y 2:</w:t>
      </w:r>
    </w:p>
    <w:p w:rsidR="008B2E94" w:rsidRPr="008B2E94" w:rsidRDefault="001B0F37" w:rsidP="008B2E9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¿De que manera se podría incrementar la proporción de llamadas exitosas?</w:t>
      </w:r>
    </w:p>
    <w:p w:rsidR="00960FF6" w:rsidRPr="00A87272" w:rsidRDefault="00960FF6" w:rsidP="001A0B47">
      <w:pPr>
        <w:pStyle w:val="Ttulo1"/>
        <w:rPr>
          <w:rFonts w:ascii="Arial" w:hAnsi="Arial" w:cs="Arial"/>
          <w:color w:val="auto"/>
        </w:rPr>
      </w:pPr>
      <w:bookmarkStart w:id="16" w:name="h.1pxezwc" w:colFirst="0" w:colLast="0"/>
      <w:bookmarkEnd w:id="16"/>
    </w:p>
    <w:p w:rsidR="00895EEF" w:rsidRPr="00A87272" w:rsidRDefault="006F72CE" w:rsidP="001A0B47">
      <w:pPr>
        <w:pStyle w:val="Ttulo1"/>
        <w:rPr>
          <w:rFonts w:ascii="Arial" w:hAnsi="Arial" w:cs="Arial"/>
          <w:color w:val="auto"/>
          <w:lang w:val="en-US"/>
        </w:rPr>
      </w:pPr>
      <w:bookmarkStart w:id="17" w:name="_Toc399159124"/>
      <w:r w:rsidRPr="00A87272">
        <w:rPr>
          <w:rFonts w:ascii="Arial" w:hAnsi="Arial" w:cs="Arial"/>
          <w:color w:val="auto"/>
          <w:lang w:val="en-US"/>
        </w:rPr>
        <w:t>Glosario de Siglas y Acrónimos</w:t>
      </w:r>
      <w:bookmarkEnd w:id="17"/>
    </w:p>
    <w:p w:rsidR="00895EEF" w:rsidRPr="00A87272" w:rsidRDefault="00895EEF">
      <w:pPr>
        <w:pStyle w:val="normal0"/>
        <w:rPr>
          <w:color w:val="auto"/>
          <w:lang w:val="en-US"/>
        </w:rPr>
      </w:pPr>
      <w:bookmarkStart w:id="18" w:name="h.49x2ik5" w:colFirst="0" w:colLast="0"/>
      <w:bookmarkEnd w:id="18"/>
    </w:p>
    <w:p w:rsidR="00FF13E3" w:rsidRDefault="00732835" w:rsidP="00E52FAB">
      <w:pPr>
        <w:pStyle w:val="normal0"/>
        <w:spacing w:line="360" w:lineRule="auto"/>
        <w:rPr>
          <w:rFonts w:eastAsia="Liberation Sans"/>
          <w:color w:val="auto"/>
          <w:lang w:val="en-US"/>
        </w:rPr>
      </w:pPr>
      <w:bookmarkStart w:id="19" w:name="h.2p2csry" w:colFirst="0" w:colLast="0"/>
      <w:bookmarkEnd w:id="19"/>
      <w:r>
        <w:rPr>
          <w:rFonts w:eastAsia="Liberation Sans"/>
          <w:color w:val="auto"/>
          <w:lang w:val="en-US"/>
        </w:rPr>
        <w:lastRenderedPageBreak/>
        <w:t>FIFO: First In First Out</w:t>
      </w:r>
    </w:p>
    <w:p w:rsidR="004A7F5C" w:rsidRPr="00ED5245" w:rsidRDefault="004A7F5C" w:rsidP="00E52FAB">
      <w:pPr>
        <w:pStyle w:val="normal0"/>
        <w:spacing w:line="360" w:lineRule="auto"/>
        <w:rPr>
          <w:color w:val="auto"/>
          <w:lang w:val="en-US"/>
        </w:rPr>
      </w:pPr>
      <w:r>
        <w:rPr>
          <w:rFonts w:eastAsia="Liberation Sans"/>
          <w:color w:val="auto"/>
          <w:lang w:val="en-US"/>
        </w:rPr>
        <w:t>OOP: Object-Oriented Programming</w:t>
      </w:r>
    </w:p>
    <w:p w:rsidR="00375C15" w:rsidRPr="00ED5245" w:rsidRDefault="00375C15" w:rsidP="00E52FAB">
      <w:pPr>
        <w:pStyle w:val="normal0"/>
        <w:spacing w:line="360" w:lineRule="auto"/>
        <w:rPr>
          <w:rFonts w:eastAsia="Liberation Sans"/>
          <w:color w:val="auto"/>
          <w:lang w:val="en-US"/>
        </w:rPr>
      </w:pPr>
      <w:bookmarkStart w:id="20" w:name="h.3o7alnk" w:colFirst="0" w:colLast="0"/>
      <w:bookmarkEnd w:id="20"/>
    </w:p>
    <w:p w:rsidR="00895EEF" w:rsidRPr="00ED5245" w:rsidRDefault="00895EEF">
      <w:pPr>
        <w:pStyle w:val="normal0"/>
        <w:spacing w:line="240" w:lineRule="auto"/>
        <w:rPr>
          <w:color w:val="auto"/>
          <w:lang w:val="en-US"/>
        </w:rPr>
      </w:pPr>
    </w:p>
    <w:p w:rsidR="00EE731E" w:rsidRDefault="00EE731E" w:rsidP="009476F0">
      <w:pPr>
        <w:pStyle w:val="Ttulo1"/>
        <w:rPr>
          <w:rFonts w:ascii="Arial" w:hAnsi="Arial" w:cs="Arial"/>
        </w:rPr>
      </w:pPr>
      <w:bookmarkStart w:id="21" w:name="_Toc399159125"/>
      <w:r w:rsidRPr="005A7C69">
        <w:rPr>
          <w:rFonts w:ascii="Arial" w:hAnsi="Arial" w:cs="Arial"/>
        </w:rPr>
        <w:t>Referencias</w:t>
      </w:r>
      <w:bookmarkEnd w:id="21"/>
    </w:p>
    <w:p w:rsidR="00704DC8" w:rsidRDefault="00704DC8" w:rsidP="00704DC8">
      <w:pPr>
        <w:pStyle w:val="normal0"/>
      </w:pPr>
    </w:p>
    <w:p w:rsidR="004D0ADF" w:rsidRDefault="00DA0A7D" w:rsidP="00DA0A7D">
      <w:pPr>
        <w:pStyle w:val="Prrafodelista"/>
        <w:numPr>
          <w:ilvl w:val="0"/>
          <w:numId w:val="17"/>
        </w:numPr>
        <w:rPr>
          <w:rFonts w:ascii="Arial" w:hAnsi="Arial" w:cs="Arial"/>
          <w:lang w:val="en-US"/>
        </w:rPr>
      </w:pPr>
      <w:r w:rsidRPr="00DA0A7D">
        <w:rPr>
          <w:rFonts w:ascii="Arial" w:hAnsi="Arial" w:cs="Arial"/>
          <w:lang w:val="en-US"/>
        </w:rPr>
        <w:t xml:space="preserve">Ross, Sheldon M. </w:t>
      </w:r>
      <w:r>
        <w:rPr>
          <w:rFonts w:ascii="Arial" w:hAnsi="Arial" w:cs="Arial"/>
          <w:lang w:val="en-US"/>
        </w:rPr>
        <w:t xml:space="preserve">(1999). </w:t>
      </w:r>
      <w:r w:rsidRPr="00DA0A7D">
        <w:rPr>
          <w:rFonts w:ascii="Arial" w:hAnsi="Arial" w:cs="Arial"/>
          <w:lang w:val="en-US"/>
        </w:rPr>
        <w:t xml:space="preserve">Simulacion. </w:t>
      </w:r>
      <w:r>
        <w:rPr>
          <w:rFonts w:ascii="Arial" w:hAnsi="Arial" w:cs="Arial"/>
          <w:lang w:val="en-US"/>
        </w:rPr>
        <w:t>Prentice Hall.</w:t>
      </w:r>
    </w:p>
    <w:p w:rsidR="00DA0A7D" w:rsidRPr="003C7A98" w:rsidRDefault="003C7A98" w:rsidP="00DA0A7D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3C7A98">
        <w:rPr>
          <w:rFonts w:ascii="Arial" w:hAnsi="Arial" w:cs="Arial"/>
        </w:rPr>
        <w:t xml:space="preserve">Winston, Wayne L. (2005). </w:t>
      </w:r>
      <w:r>
        <w:rPr>
          <w:rFonts w:ascii="Arial" w:hAnsi="Arial" w:cs="Arial"/>
        </w:rPr>
        <w:t>Investigacion de operaciones. Aplicaciones y algoritmos. Thomson.</w:t>
      </w:r>
    </w:p>
    <w:p w:rsidR="004D0ADF" w:rsidRPr="003C7A98" w:rsidRDefault="004D0ADF">
      <w:pPr>
        <w:pStyle w:val="normal0"/>
        <w:spacing w:before="480"/>
        <w:rPr>
          <w:rFonts w:eastAsia="Liberation Sans"/>
          <w:b/>
          <w:color w:val="auto"/>
          <w:sz w:val="28"/>
        </w:rPr>
      </w:pPr>
    </w:p>
    <w:p w:rsidR="00895EEF" w:rsidRPr="003C7A98" w:rsidRDefault="00895EEF">
      <w:pPr>
        <w:pStyle w:val="normal0"/>
        <w:spacing w:line="240" w:lineRule="auto"/>
        <w:rPr>
          <w:color w:val="auto"/>
        </w:rPr>
      </w:pPr>
    </w:p>
    <w:sectPr w:rsidR="00895EEF" w:rsidRPr="003C7A98" w:rsidSect="001B0AC5">
      <w:footerReference w:type="default" r:id="rId17"/>
      <w:pgSz w:w="11907" w:h="16839" w:code="9"/>
      <w:pgMar w:top="1418" w:right="851" w:bottom="1418" w:left="1701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56C" w:rsidRDefault="00D0756C" w:rsidP="00895EEF">
      <w:pPr>
        <w:spacing w:after="0" w:line="240" w:lineRule="auto"/>
      </w:pPr>
      <w:r>
        <w:separator/>
      </w:r>
    </w:p>
  </w:endnote>
  <w:endnote w:type="continuationSeparator" w:id="0">
    <w:p w:rsidR="00D0756C" w:rsidRDefault="00D0756C" w:rsidP="00895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C85" w:rsidRDefault="00087BFB">
    <w:pPr>
      <w:pStyle w:val="normal0"/>
      <w:tabs>
        <w:tab w:val="center" w:pos="4419"/>
        <w:tab w:val="right" w:pos="8838"/>
      </w:tabs>
      <w:spacing w:line="240" w:lineRule="auto"/>
      <w:jc w:val="right"/>
    </w:pPr>
    <w:fldSimple w:instr="PAGE">
      <w:r w:rsidR="00E9284D">
        <w:rPr>
          <w:noProof/>
        </w:rPr>
        <w:t>2</w:t>
      </w:r>
    </w:fldSimple>
  </w:p>
  <w:p w:rsidR="00AC0C85" w:rsidRDefault="00AC0C85">
    <w:pPr>
      <w:pStyle w:val="normal0"/>
      <w:tabs>
        <w:tab w:val="center" w:pos="4419"/>
        <w:tab w:val="right" w:pos="8838"/>
      </w:tabs>
      <w:spacing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56C" w:rsidRDefault="00D0756C" w:rsidP="00895EEF">
      <w:pPr>
        <w:spacing w:after="0" w:line="240" w:lineRule="auto"/>
      </w:pPr>
      <w:r>
        <w:separator/>
      </w:r>
    </w:p>
  </w:footnote>
  <w:footnote w:type="continuationSeparator" w:id="0">
    <w:p w:rsidR="00D0756C" w:rsidRDefault="00D0756C" w:rsidP="00895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76D6"/>
    <w:multiLevelType w:val="multilevel"/>
    <w:tmpl w:val="7C46FC6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045A2236"/>
    <w:multiLevelType w:val="multilevel"/>
    <w:tmpl w:val="5308E51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14972B1E"/>
    <w:multiLevelType w:val="multilevel"/>
    <w:tmpl w:val="CF765EC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15DB1CA7"/>
    <w:multiLevelType w:val="multilevel"/>
    <w:tmpl w:val="BC02211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2CA74690"/>
    <w:multiLevelType w:val="multilevel"/>
    <w:tmpl w:val="8D0225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3489278F"/>
    <w:multiLevelType w:val="multilevel"/>
    <w:tmpl w:val="BC0CCD72"/>
    <w:lvl w:ilvl="0">
      <w:start w:val="1"/>
      <w:numFmt w:val="decimal"/>
      <w:lvlText w:val="[%1]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56945DD"/>
    <w:multiLevelType w:val="hybridMultilevel"/>
    <w:tmpl w:val="6C2AEBC4"/>
    <w:lvl w:ilvl="0" w:tplc="663689A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A5918"/>
    <w:multiLevelType w:val="hybridMultilevel"/>
    <w:tmpl w:val="BA5C0C96"/>
    <w:lvl w:ilvl="0" w:tplc="DEAE6C5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8F33F6"/>
    <w:multiLevelType w:val="hybridMultilevel"/>
    <w:tmpl w:val="708877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03F41"/>
    <w:multiLevelType w:val="hybridMultilevel"/>
    <w:tmpl w:val="E7D6AB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C4492"/>
    <w:multiLevelType w:val="hybridMultilevel"/>
    <w:tmpl w:val="F6A84824"/>
    <w:lvl w:ilvl="0" w:tplc="1A56B54E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-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7F415C"/>
    <w:multiLevelType w:val="hybridMultilevel"/>
    <w:tmpl w:val="FDD450CA"/>
    <w:lvl w:ilvl="0" w:tplc="C5AE3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E3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2D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49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2F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02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64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80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761C"/>
    <w:multiLevelType w:val="multilevel"/>
    <w:tmpl w:val="DDA49B68"/>
    <w:lvl w:ilvl="0">
      <w:start w:val="1"/>
      <w:numFmt w:val="decimal"/>
      <w:lvlText w:val="%1."/>
      <w:lvlJc w:val="left"/>
      <w:pPr>
        <w:ind w:left="1440" w:firstLine="252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160" w:firstLine="3960"/>
      </w:pPr>
    </w:lvl>
    <w:lvl w:ilvl="2">
      <w:start w:val="1"/>
      <w:numFmt w:val="lowerRoman"/>
      <w:lvlText w:val="%3."/>
      <w:lvlJc w:val="right"/>
      <w:pPr>
        <w:ind w:left="2880" w:firstLine="5580"/>
      </w:pPr>
    </w:lvl>
    <w:lvl w:ilvl="3">
      <w:start w:val="1"/>
      <w:numFmt w:val="decimal"/>
      <w:lvlText w:val="%4."/>
      <w:lvlJc w:val="left"/>
      <w:pPr>
        <w:ind w:left="3600" w:firstLine="6840"/>
      </w:pPr>
    </w:lvl>
    <w:lvl w:ilvl="4">
      <w:start w:val="1"/>
      <w:numFmt w:val="lowerLetter"/>
      <w:lvlText w:val="%5."/>
      <w:lvlJc w:val="left"/>
      <w:pPr>
        <w:ind w:left="4320" w:firstLine="8280"/>
      </w:pPr>
    </w:lvl>
    <w:lvl w:ilvl="5">
      <w:start w:val="1"/>
      <w:numFmt w:val="lowerRoman"/>
      <w:lvlText w:val="%6."/>
      <w:lvlJc w:val="right"/>
      <w:pPr>
        <w:ind w:left="5040" w:firstLine="9900"/>
      </w:pPr>
    </w:lvl>
    <w:lvl w:ilvl="6">
      <w:start w:val="1"/>
      <w:numFmt w:val="decimal"/>
      <w:lvlText w:val="%7."/>
      <w:lvlJc w:val="left"/>
      <w:pPr>
        <w:ind w:left="5760" w:firstLine="11160"/>
      </w:pPr>
    </w:lvl>
    <w:lvl w:ilvl="7">
      <w:start w:val="1"/>
      <w:numFmt w:val="lowerLetter"/>
      <w:lvlText w:val="%8."/>
      <w:lvlJc w:val="left"/>
      <w:pPr>
        <w:ind w:left="6480" w:firstLine="12600"/>
      </w:pPr>
    </w:lvl>
    <w:lvl w:ilvl="8">
      <w:start w:val="1"/>
      <w:numFmt w:val="lowerRoman"/>
      <w:lvlText w:val="%9."/>
      <w:lvlJc w:val="right"/>
      <w:pPr>
        <w:ind w:left="7200" w:firstLine="14220"/>
      </w:pPr>
    </w:lvl>
  </w:abstractNum>
  <w:abstractNum w:abstractNumId="13">
    <w:nsid w:val="4F3D1C8C"/>
    <w:multiLevelType w:val="multilevel"/>
    <w:tmpl w:val="DF86D1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4">
    <w:nsid w:val="4FBF0ACF"/>
    <w:multiLevelType w:val="hybridMultilevel"/>
    <w:tmpl w:val="9858D2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6D1997"/>
    <w:multiLevelType w:val="multilevel"/>
    <w:tmpl w:val="D982DDF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>
    <w:nsid w:val="68915C09"/>
    <w:multiLevelType w:val="multilevel"/>
    <w:tmpl w:val="356031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7">
    <w:nsid w:val="7BCD2CA9"/>
    <w:multiLevelType w:val="multilevel"/>
    <w:tmpl w:val="11064EF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8">
    <w:nsid w:val="7C2F60B0"/>
    <w:multiLevelType w:val="hybridMultilevel"/>
    <w:tmpl w:val="5F7476B6"/>
    <w:lvl w:ilvl="0" w:tplc="E67A6D24">
      <w:numFmt w:val="bullet"/>
      <w:lvlText w:val="-"/>
      <w:lvlJc w:val="left"/>
      <w:pPr>
        <w:ind w:left="720" w:hanging="360"/>
      </w:pPr>
      <w:rPr>
        <w:rFonts w:ascii="Arial" w:eastAsia="Liberation Sans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15"/>
  </w:num>
  <w:num w:numId="5">
    <w:abstractNumId w:val="16"/>
  </w:num>
  <w:num w:numId="6">
    <w:abstractNumId w:val="12"/>
  </w:num>
  <w:num w:numId="7">
    <w:abstractNumId w:val="4"/>
  </w:num>
  <w:num w:numId="8">
    <w:abstractNumId w:val="17"/>
  </w:num>
  <w:num w:numId="9">
    <w:abstractNumId w:val="2"/>
  </w:num>
  <w:num w:numId="10">
    <w:abstractNumId w:val="0"/>
  </w:num>
  <w:num w:numId="11">
    <w:abstractNumId w:val="3"/>
  </w:num>
  <w:num w:numId="12">
    <w:abstractNumId w:val="5"/>
  </w:num>
  <w:num w:numId="13">
    <w:abstractNumId w:val="10"/>
  </w:num>
  <w:num w:numId="14">
    <w:abstractNumId w:val="9"/>
  </w:num>
  <w:num w:numId="15">
    <w:abstractNumId w:val="14"/>
  </w:num>
  <w:num w:numId="16">
    <w:abstractNumId w:val="7"/>
  </w:num>
  <w:num w:numId="17">
    <w:abstractNumId w:val="18"/>
  </w:num>
  <w:num w:numId="18">
    <w:abstractNumId w:val="6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5EEF"/>
    <w:rsid w:val="00002052"/>
    <w:rsid w:val="00002670"/>
    <w:rsid w:val="00002964"/>
    <w:rsid w:val="00003011"/>
    <w:rsid w:val="000106BA"/>
    <w:rsid w:val="00012238"/>
    <w:rsid w:val="0001325F"/>
    <w:rsid w:val="00017CB7"/>
    <w:rsid w:val="000211B2"/>
    <w:rsid w:val="00021A94"/>
    <w:rsid w:val="00032836"/>
    <w:rsid w:val="000337DD"/>
    <w:rsid w:val="00034C26"/>
    <w:rsid w:val="00044955"/>
    <w:rsid w:val="00047120"/>
    <w:rsid w:val="00047795"/>
    <w:rsid w:val="00050E6E"/>
    <w:rsid w:val="00054B7B"/>
    <w:rsid w:val="0005534B"/>
    <w:rsid w:val="00063D2E"/>
    <w:rsid w:val="000652D2"/>
    <w:rsid w:val="00066A04"/>
    <w:rsid w:val="00071551"/>
    <w:rsid w:val="00073B2B"/>
    <w:rsid w:val="0007529C"/>
    <w:rsid w:val="0007559B"/>
    <w:rsid w:val="0007565A"/>
    <w:rsid w:val="0007580B"/>
    <w:rsid w:val="00076CD6"/>
    <w:rsid w:val="00082429"/>
    <w:rsid w:val="00085186"/>
    <w:rsid w:val="000855E4"/>
    <w:rsid w:val="000860E1"/>
    <w:rsid w:val="00087BFB"/>
    <w:rsid w:val="00097019"/>
    <w:rsid w:val="00097191"/>
    <w:rsid w:val="000A4E79"/>
    <w:rsid w:val="000A679A"/>
    <w:rsid w:val="000A6A47"/>
    <w:rsid w:val="000B5FEF"/>
    <w:rsid w:val="000B7551"/>
    <w:rsid w:val="000C2819"/>
    <w:rsid w:val="000C4319"/>
    <w:rsid w:val="000C4F67"/>
    <w:rsid w:val="000C59CE"/>
    <w:rsid w:val="000C713A"/>
    <w:rsid w:val="000D10AE"/>
    <w:rsid w:val="000D3024"/>
    <w:rsid w:val="000D587C"/>
    <w:rsid w:val="000D6B22"/>
    <w:rsid w:val="000D6C86"/>
    <w:rsid w:val="000E04BF"/>
    <w:rsid w:val="000E07B4"/>
    <w:rsid w:val="000E318E"/>
    <w:rsid w:val="000E407B"/>
    <w:rsid w:val="000E6291"/>
    <w:rsid w:val="000E7FAC"/>
    <w:rsid w:val="0010089F"/>
    <w:rsid w:val="00100BE1"/>
    <w:rsid w:val="001057A3"/>
    <w:rsid w:val="00105A4C"/>
    <w:rsid w:val="00107E50"/>
    <w:rsid w:val="001118A4"/>
    <w:rsid w:val="00112E35"/>
    <w:rsid w:val="001142FA"/>
    <w:rsid w:val="0011699C"/>
    <w:rsid w:val="0012011B"/>
    <w:rsid w:val="001241E6"/>
    <w:rsid w:val="00126A1E"/>
    <w:rsid w:val="0013387B"/>
    <w:rsid w:val="00134991"/>
    <w:rsid w:val="0014065E"/>
    <w:rsid w:val="00147A88"/>
    <w:rsid w:val="0015251D"/>
    <w:rsid w:val="0015413B"/>
    <w:rsid w:val="00155F98"/>
    <w:rsid w:val="00157D0C"/>
    <w:rsid w:val="00160C47"/>
    <w:rsid w:val="00161BDA"/>
    <w:rsid w:val="00162658"/>
    <w:rsid w:val="00172AB0"/>
    <w:rsid w:val="00173361"/>
    <w:rsid w:val="00174476"/>
    <w:rsid w:val="0017466E"/>
    <w:rsid w:val="001765C4"/>
    <w:rsid w:val="00181091"/>
    <w:rsid w:val="0018390D"/>
    <w:rsid w:val="0018402B"/>
    <w:rsid w:val="00190B2B"/>
    <w:rsid w:val="0019535D"/>
    <w:rsid w:val="001A0B47"/>
    <w:rsid w:val="001A0C61"/>
    <w:rsid w:val="001A6665"/>
    <w:rsid w:val="001B0AC5"/>
    <w:rsid w:val="001B0F37"/>
    <w:rsid w:val="001B0F7E"/>
    <w:rsid w:val="001B370E"/>
    <w:rsid w:val="001C1551"/>
    <w:rsid w:val="001C468E"/>
    <w:rsid w:val="001C5734"/>
    <w:rsid w:val="001D15E1"/>
    <w:rsid w:val="001D3AB7"/>
    <w:rsid w:val="001D61B9"/>
    <w:rsid w:val="001E152E"/>
    <w:rsid w:val="001E1A9A"/>
    <w:rsid w:val="001E61D4"/>
    <w:rsid w:val="001E6FEC"/>
    <w:rsid w:val="001F069D"/>
    <w:rsid w:val="001F309D"/>
    <w:rsid w:val="001F4644"/>
    <w:rsid w:val="001F5895"/>
    <w:rsid w:val="00200DA1"/>
    <w:rsid w:val="00201233"/>
    <w:rsid w:val="00201FE3"/>
    <w:rsid w:val="00203608"/>
    <w:rsid w:val="00206328"/>
    <w:rsid w:val="00215348"/>
    <w:rsid w:val="00217CCD"/>
    <w:rsid w:val="00221AAF"/>
    <w:rsid w:val="00230C3F"/>
    <w:rsid w:val="00230DF0"/>
    <w:rsid w:val="002335E4"/>
    <w:rsid w:val="00251995"/>
    <w:rsid w:val="00253A5B"/>
    <w:rsid w:val="00253CA8"/>
    <w:rsid w:val="002548DC"/>
    <w:rsid w:val="0025612E"/>
    <w:rsid w:val="00256A74"/>
    <w:rsid w:val="00257A83"/>
    <w:rsid w:val="002613BA"/>
    <w:rsid w:val="002650C1"/>
    <w:rsid w:val="00265512"/>
    <w:rsid w:val="002676A3"/>
    <w:rsid w:val="00267A12"/>
    <w:rsid w:val="00267EB2"/>
    <w:rsid w:val="002723EC"/>
    <w:rsid w:val="00272B1C"/>
    <w:rsid w:val="0027476A"/>
    <w:rsid w:val="002774A6"/>
    <w:rsid w:val="002802CB"/>
    <w:rsid w:val="002818BC"/>
    <w:rsid w:val="0028299E"/>
    <w:rsid w:val="00284B25"/>
    <w:rsid w:val="00286BBE"/>
    <w:rsid w:val="002916D3"/>
    <w:rsid w:val="0029201A"/>
    <w:rsid w:val="00292898"/>
    <w:rsid w:val="002A2575"/>
    <w:rsid w:val="002A4D2C"/>
    <w:rsid w:val="002C2A52"/>
    <w:rsid w:val="002C5EFC"/>
    <w:rsid w:val="002D0AC0"/>
    <w:rsid w:val="002D3744"/>
    <w:rsid w:val="002D3813"/>
    <w:rsid w:val="002D5267"/>
    <w:rsid w:val="002D5AD7"/>
    <w:rsid w:val="002D682E"/>
    <w:rsid w:val="002E0CD4"/>
    <w:rsid w:val="002E1865"/>
    <w:rsid w:val="002E1CFA"/>
    <w:rsid w:val="002E3424"/>
    <w:rsid w:val="002E5800"/>
    <w:rsid w:val="002E6918"/>
    <w:rsid w:val="002F00A1"/>
    <w:rsid w:val="002F1A92"/>
    <w:rsid w:val="002F2419"/>
    <w:rsid w:val="002F26AC"/>
    <w:rsid w:val="002F5358"/>
    <w:rsid w:val="002F541F"/>
    <w:rsid w:val="002F7AEC"/>
    <w:rsid w:val="00302336"/>
    <w:rsid w:val="00303080"/>
    <w:rsid w:val="00305D23"/>
    <w:rsid w:val="00306B75"/>
    <w:rsid w:val="003107EA"/>
    <w:rsid w:val="003166BA"/>
    <w:rsid w:val="003171B7"/>
    <w:rsid w:val="00317665"/>
    <w:rsid w:val="0032048F"/>
    <w:rsid w:val="003208AD"/>
    <w:rsid w:val="00320BC8"/>
    <w:rsid w:val="00321132"/>
    <w:rsid w:val="00322C8E"/>
    <w:rsid w:val="00325ADF"/>
    <w:rsid w:val="00326AF3"/>
    <w:rsid w:val="00326DEC"/>
    <w:rsid w:val="003274B3"/>
    <w:rsid w:val="00332D1D"/>
    <w:rsid w:val="00337367"/>
    <w:rsid w:val="00344DB6"/>
    <w:rsid w:val="00351CA6"/>
    <w:rsid w:val="00352D12"/>
    <w:rsid w:val="003542DF"/>
    <w:rsid w:val="003566E7"/>
    <w:rsid w:val="00356B1B"/>
    <w:rsid w:val="00361263"/>
    <w:rsid w:val="0036155F"/>
    <w:rsid w:val="00361A60"/>
    <w:rsid w:val="00361C88"/>
    <w:rsid w:val="00362563"/>
    <w:rsid w:val="00363729"/>
    <w:rsid w:val="0036562A"/>
    <w:rsid w:val="0036648F"/>
    <w:rsid w:val="00374072"/>
    <w:rsid w:val="00374E8B"/>
    <w:rsid w:val="00375C15"/>
    <w:rsid w:val="0038008B"/>
    <w:rsid w:val="00381086"/>
    <w:rsid w:val="00382DAA"/>
    <w:rsid w:val="00383058"/>
    <w:rsid w:val="003838DA"/>
    <w:rsid w:val="00385CD3"/>
    <w:rsid w:val="00391808"/>
    <w:rsid w:val="0039683D"/>
    <w:rsid w:val="00397CF5"/>
    <w:rsid w:val="00397F44"/>
    <w:rsid w:val="003A763A"/>
    <w:rsid w:val="003A76D5"/>
    <w:rsid w:val="003A79D9"/>
    <w:rsid w:val="003B017A"/>
    <w:rsid w:val="003B2315"/>
    <w:rsid w:val="003B5149"/>
    <w:rsid w:val="003B77E3"/>
    <w:rsid w:val="003C4886"/>
    <w:rsid w:val="003C7A98"/>
    <w:rsid w:val="003D69D4"/>
    <w:rsid w:val="003E049C"/>
    <w:rsid w:val="003F18A7"/>
    <w:rsid w:val="003F28B8"/>
    <w:rsid w:val="003F324F"/>
    <w:rsid w:val="003F32A0"/>
    <w:rsid w:val="00400065"/>
    <w:rsid w:val="00401B9D"/>
    <w:rsid w:val="00403445"/>
    <w:rsid w:val="00403E02"/>
    <w:rsid w:val="00412840"/>
    <w:rsid w:val="00412B89"/>
    <w:rsid w:val="00412BBF"/>
    <w:rsid w:val="0041576D"/>
    <w:rsid w:val="00416C45"/>
    <w:rsid w:val="004246FD"/>
    <w:rsid w:val="00425C76"/>
    <w:rsid w:val="004338A5"/>
    <w:rsid w:val="004407EB"/>
    <w:rsid w:val="00440D20"/>
    <w:rsid w:val="00441196"/>
    <w:rsid w:val="00441C75"/>
    <w:rsid w:val="00446DE4"/>
    <w:rsid w:val="0045120B"/>
    <w:rsid w:val="004523DE"/>
    <w:rsid w:val="004536AD"/>
    <w:rsid w:val="0045536F"/>
    <w:rsid w:val="00455C50"/>
    <w:rsid w:val="004577BD"/>
    <w:rsid w:val="004614D8"/>
    <w:rsid w:val="00462995"/>
    <w:rsid w:val="00465CA9"/>
    <w:rsid w:val="00480C08"/>
    <w:rsid w:val="00482436"/>
    <w:rsid w:val="00484F87"/>
    <w:rsid w:val="00487F6F"/>
    <w:rsid w:val="00496B94"/>
    <w:rsid w:val="00497B31"/>
    <w:rsid w:val="004A5F1B"/>
    <w:rsid w:val="004A7F5C"/>
    <w:rsid w:val="004B0491"/>
    <w:rsid w:val="004B201B"/>
    <w:rsid w:val="004B2AD2"/>
    <w:rsid w:val="004B4042"/>
    <w:rsid w:val="004B59E1"/>
    <w:rsid w:val="004B6D39"/>
    <w:rsid w:val="004C0244"/>
    <w:rsid w:val="004C0B3D"/>
    <w:rsid w:val="004C1EC9"/>
    <w:rsid w:val="004C2F5B"/>
    <w:rsid w:val="004C4761"/>
    <w:rsid w:val="004D0ADF"/>
    <w:rsid w:val="004D288E"/>
    <w:rsid w:val="004D2CE3"/>
    <w:rsid w:val="004D4D31"/>
    <w:rsid w:val="004D57EB"/>
    <w:rsid w:val="004D6111"/>
    <w:rsid w:val="004E2A5D"/>
    <w:rsid w:val="004E2C5E"/>
    <w:rsid w:val="004E77D2"/>
    <w:rsid w:val="004F0960"/>
    <w:rsid w:val="004F0BA1"/>
    <w:rsid w:val="004F18FC"/>
    <w:rsid w:val="004F2623"/>
    <w:rsid w:val="004F3883"/>
    <w:rsid w:val="004F4101"/>
    <w:rsid w:val="0050555C"/>
    <w:rsid w:val="00505684"/>
    <w:rsid w:val="0050649A"/>
    <w:rsid w:val="0050721E"/>
    <w:rsid w:val="00510C75"/>
    <w:rsid w:val="00512E8E"/>
    <w:rsid w:val="00513472"/>
    <w:rsid w:val="00513A12"/>
    <w:rsid w:val="00515C80"/>
    <w:rsid w:val="00517365"/>
    <w:rsid w:val="00517D0A"/>
    <w:rsid w:val="005218C3"/>
    <w:rsid w:val="005224EE"/>
    <w:rsid w:val="00523C61"/>
    <w:rsid w:val="00531EF1"/>
    <w:rsid w:val="0053203C"/>
    <w:rsid w:val="00532494"/>
    <w:rsid w:val="00532744"/>
    <w:rsid w:val="005357DD"/>
    <w:rsid w:val="00536082"/>
    <w:rsid w:val="00536189"/>
    <w:rsid w:val="0053683B"/>
    <w:rsid w:val="005417FB"/>
    <w:rsid w:val="0054545D"/>
    <w:rsid w:val="00546676"/>
    <w:rsid w:val="00546CA7"/>
    <w:rsid w:val="005475AE"/>
    <w:rsid w:val="00550035"/>
    <w:rsid w:val="00556F5F"/>
    <w:rsid w:val="00560031"/>
    <w:rsid w:val="00561872"/>
    <w:rsid w:val="0056688B"/>
    <w:rsid w:val="00571166"/>
    <w:rsid w:val="005721E9"/>
    <w:rsid w:val="005820E1"/>
    <w:rsid w:val="00582706"/>
    <w:rsid w:val="00584D06"/>
    <w:rsid w:val="0058534F"/>
    <w:rsid w:val="00587B48"/>
    <w:rsid w:val="00590C57"/>
    <w:rsid w:val="00595342"/>
    <w:rsid w:val="005973ED"/>
    <w:rsid w:val="005A0C37"/>
    <w:rsid w:val="005A0E05"/>
    <w:rsid w:val="005A5A07"/>
    <w:rsid w:val="005A7C69"/>
    <w:rsid w:val="005C1F9E"/>
    <w:rsid w:val="005C2AD5"/>
    <w:rsid w:val="005C7E55"/>
    <w:rsid w:val="005D2CD9"/>
    <w:rsid w:val="005D2E7F"/>
    <w:rsid w:val="005D4EEF"/>
    <w:rsid w:val="005D670A"/>
    <w:rsid w:val="005E111E"/>
    <w:rsid w:val="005E15E0"/>
    <w:rsid w:val="005E1A03"/>
    <w:rsid w:val="005E40EF"/>
    <w:rsid w:val="005E6537"/>
    <w:rsid w:val="005E6B9B"/>
    <w:rsid w:val="005E6F92"/>
    <w:rsid w:val="005F2895"/>
    <w:rsid w:val="005F2E2E"/>
    <w:rsid w:val="005F43EF"/>
    <w:rsid w:val="005F682F"/>
    <w:rsid w:val="005F71AD"/>
    <w:rsid w:val="00600B94"/>
    <w:rsid w:val="00601ED3"/>
    <w:rsid w:val="00602C29"/>
    <w:rsid w:val="006036EA"/>
    <w:rsid w:val="00612463"/>
    <w:rsid w:val="006200EA"/>
    <w:rsid w:val="00622B21"/>
    <w:rsid w:val="006273EE"/>
    <w:rsid w:val="00631869"/>
    <w:rsid w:val="00632F20"/>
    <w:rsid w:val="00636077"/>
    <w:rsid w:val="006416B3"/>
    <w:rsid w:val="0064566D"/>
    <w:rsid w:val="00647E52"/>
    <w:rsid w:val="006513FB"/>
    <w:rsid w:val="00652338"/>
    <w:rsid w:val="00654E40"/>
    <w:rsid w:val="0065651D"/>
    <w:rsid w:val="006570EF"/>
    <w:rsid w:val="0066355B"/>
    <w:rsid w:val="00665DFE"/>
    <w:rsid w:val="00665EE3"/>
    <w:rsid w:val="00666234"/>
    <w:rsid w:val="00670ED5"/>
    <w:rsid w:val="006805CE"/>
    <w:rsid w:val="006815F7"/>
    <w:rsid w:val="00681FAE"/>
    <w:rsid w:val="00682EC9"/>
    <w:rsid w:val="00693898"/>
    <w:rsid w:val="0069D4CD"/>
    <w:rsid w:val="006A1FEC"/>
    <w:rsid w:val="006A60A5"/>
    <w:rsid w:val="006C013D"/>
    <w:rsid w:val="006C4ED5"/>
    <w:rsid w:val="006C61CA"/>
    <w:rsid w:val="006C782B"/>
    <w:rsid w:val="006D1218"/>
    <w:rsid w:val="006E1461"/>
    <w:rsid w:val="006E16A6"/>
    <w:rsid w:val="006E1E5F"/>
    <w:rsid w:val="006E4AAE"/>
    <w:rsid w:val="006F2F3F"/>
    <w:rsid w:val="006F65AC"/>
    <w:rsid w:val="006F6BAC"/>
    <w:rsid w:val="006F72CE"/>
    <w:rsid w:val="00704DC8"/>
    <w:rsid w:val="0070747E"/>
    <w:rsid w:val="007113A6"/>
    <w:rsid w:val="00720D7D"/>
    <w:rsid w:val="007230F9"/>
    <w:rsid w:val="00723275"/>
    <w:rsid w:val="00730410"/>
    <w:rsid w:val="00731E99"/>
    <w:rsid w:val="00732835"/>
    <w:rsid w:val="00733A0A"/>
    <w:rsid w:val="00736178"/>
    <w:rsid w:val="00736277"/>
    <w:rsid w:val="00737985"/>
    <w:rsid w:val="00740199"/>
    <w:rsid w:val="00742456"/>
    <w:rsid w:val="00745165"/>
    <w:rsid w:val="007452D2"/>
    <w:rsid w:val="007459F2"/>
    <w:rsid w:val="00746764"/>
    <w:rsid w:val="00751A07"/>
    <w:rsid w:val="00751D4B"/>
    <w:rsid w:val="00754371"/>
    <w:rsid w:val="00756969"/>
    <w:rsid w:val="00757B4C"/>
    <w:rsid w:val="00760B72"/>
    <w:rsid w:val="007638FE"/>
    <w:rsid w:val="007639AB"/>
    <w:rsid w:val="00763CC6"/>
    <w:rsid w:val="00772AAA"/>
    <w:rsid w:val="00772FCD"/>
    <w:rsid w:val="0077765D"/>
    <w:rsid w:val="007816C6"/>
    <w:rsid w:val="0078292A"/>
    <w:rsid w:val="007833D7"/>
    <w:rsid w:val="00785578"/>
    <w:rsid w:val="00787C87"/>
    <w:rsid w:val="007902D1"/>
    <w:rsid w:val="007909FF"/>
    <w:rsid w:val="007914E1"/>
    <w:rsid w:val="00797056"/>
    <w:rsid w:val="007A47B4"/>
    <w:rsid w:val="007A5AF9"/>
    <w:rsid w:val="007A79BF"/>
    <w:rsid w:val="007B11C3"/>
    <w:rsid w:val="007B1207"/>
    <w:rsid w:val="007B4F6B"/>
    <w:rsid w:val="007B7CFB"/>
    <w:rsid w:val="007C291C"/>
    <w:rsid w:val="007C36F6"/>
    <w:rsid w:val="007C3706"/>
    <w:rsid w:val="007C4942"/>
    <w:rsid w:val="007C501E"/>
    <w:rsid w:val="007C526E"/>
    <w:rsid w:val="007C6E1D"/>
    <w:rsid w:val="007D40AC"/>
    <w:rsid w:val="007D4333"/>
    <w:rsid w:val="007E2659"/>
    <w:rsid w:val="007E5418"/>
    <w:rsid w:val="007E5E28"/>
    <w:rsid w:val="007F2CBB"/>
    <w:rsid w:val="007F38B9"/>
    <w:rsid w:val="007F7B05"/>
    <w:rsid w:val="0080043B"/>
    <w:rsid w:val="00800D4E"/>
    <w:rsid w:val="00806A76"/>
    <w:rsid w:val="008070AE"/>
    <w:rsid w:val="008075FC"/>
    <w:rsid w:val="00807C84"/>
    <w:rsid w:val="0081147E"/>
    <w:rsid w:val="00814608"/>
    <w:rsid w:val="00814F7D"/>
    <w:rsid w:val="00821503"/>
    <w:rsid w:val="008257B7"/>
    <w:rsid w:val="00826685"/>
    <w:rsid w:val="00826FF6"/>
    <w:rsid w:val="00834376"/>
    <w:rsid w:val="00835C45"/>
    <w:rsid w:val="0083613D"/>
    <w:rsid w:val="00836A29"/>
    <w:rsid w:val="00841C00"/>
    <w:rsid w:val="00847196"/>
    <w:rsid w:val="008505EA"/>
    <w:rsid w:val="00854311"/>
    <w:rsid w:val="00856780"/>
    <w:rsid w:val="008570DF"/>
    <w:rsid w:val="00865F82"/>
    <w:rsid w:val="00866A98"/>
    <w:rsid w:val="00867AC7"/>
    <w:rsid w:val="00872F30"/>
    <w:rsid w:val="00873C6C"/>
    <w:rsid w:val="008744A7"/>
    <w:rsid w:val="00881317"/>
    <w:rsid w:val="00881766"/>
    <w:rsid w:val="008836FA"/>
    <w:rsid w:val="00886F39"/>
    <w:rsid w:val="00887109"/>
    <w:rsid w:val="0088759A"/>
    <w:rsid w:val="00891C4E"/>
    <w:rsid w:val="00891FD5"/>
    <w:rsid w:val="00892D91"/>
    <w:rsid w:val="00895EEF"/>
    <w:rsid w:val="00896131"/>
    <w:rsid w:val="008A130E"/>
    <w:rsid w:val="008A24C2"/>
    <w:rsid w:val="008A312F"/>
    <w:rsid w:val="008A3C66"/>
    <w:rsid w:val="008A5BD2"/>
    <w:rsid w:val="008B2E94"/>
    <w:rsid w:val="008B4A80"/>
    <w:rsid w:val="008B5E6A"/>
    <w:rsid w:val="008C1BCD"/>
    <w:rsid w:val="008C1F6D"/>
    <w:rsid w:val="008C398B"/>
    <w:rsid w:val="008C64DA"/>
    <w:rsid w:val="008C6E14"/>
    <w:rsid w:val="008D4B5E"/>
    <w:rsid w:val="008D53A7"/>
    <w:rsid w:val="008D62CD"/>
    <w:rsid w:val="008D7987"/>
    <w:rsid w:val="008E3F9E"/>
    <w:rsid w:val="008E6DCD"/>
    <w:rsid w:val="008E78AE"/>
    <w:rsid w:val="008E7C47"/>
    <w:rsid w:val="008EC91E"/>
    <w:rsid w:val="008F14EB"/>
    <w:rsid w:val="008F750D"/>
    <w:rsid w:val="008F7AFA"/>
    <w:rsid w:val="00903A9C"/>
    <w:rsid w:val="00903C82"/>
    <w:rsid w:val="00905B4B"/>
    <w:rsid w:val="00910BB1"/>
    <w:rsid w:val="00916284"/>
    <w:rsid w:val="00916430"/>
    <w:rsid w:val="00917DB1"/>
    <w:rsid w:val="009203BC"/>
    <w:rsid w:val="009210D6"/>
    <w:rsid w:val="00921316"/>
    <w:rsid w:val="00921917"/>
    <w:rsid w:val="00922D82"/>
    <w:rsid w:val="00923D1F"/>
    <w:rsid w:val="009241AE"/>
    <w:rsid w:val="009250EE"/>
    <w:rsid w:val="00925A92"/>
    <w:rsid w:val="00930279"/>
    <w:rsid w:val="00930936"/>
    <w:rsid w:val="009316E0"/>
    <w:rsid w:val="00937413"/>
    <w:rsid w:val="00947499"/>
    <w:rsid w:val="009476F0"/>
    <w:rsid w:val="00951769"/>
    <w:rsid w:val="009529AF"/>
    <w:rsid w:val="00953AD1"/>
    <w:rsid w:val="00960FF6"/>
    <w:rsid w:val="00975132"/>
    <w:rsid w:val="009757E4"/>
    <w:rsid w:val="00980258"/>
    <w:rsid w:val="00980BE1"/>
    <w:rsid w:val="00981A43"/>
    <w:rsid w:val="0098224E"/>
    <w:rsid w:val="00984CBC"/>
    <w:rsid w:val="00985548"/>
    <w:rsid w:val="00987C5B"/>
    <w:rsid w:val="00993D3E"/>
    <w:rsid w:val="00995FEC"/>
    <w:rsid w:val="009977DB"/>
    <w:rsid w:val="00997D4E"/>
    <w:rsid w:val="009A0A02"/>
    <w:rsid w:val="009A1F49"/>
    <w:rsid w:val="009A2486"/>
    <w:rsid w:val="009A2710"/>
    <w:rsid w:val="009A33E4"/>
    <w:rsid w:val="009B005B"/>
    <w:rsid w:val="009B3980"/>
    <w:rsid w:val="009B79A4"/>
    <w:rsid w:val="009C07F5"/>
    <w:rsid w:val="009C566D"/>
    <w:rsid w:val="009D1DF0"/>
    <w:rsid w:val="009D679A"/>
    <w:rsid w:val="009F2F63"/>
    <w:rsid w:val="009F3D53"/>
    <w:rsid w:val="009F55CF"/>
    <w:rsid w:val="009F7B33"/>
    <w:rsid w:val="00A07356"/>
    <w:rsid w:val="00A119D9"/>
    <w:rsid w:val="00A121F8"/>
    <w:rsid w:val="00A12670"/>
    <w:rsid w:val="00A13DE9"/>
    <w:rsid w:val="00A178C8"/>
    <w:rsid w:val="00A21BD5"/>
    <w:rsid w:val="00A21CA2"/>
    <w:rsid w:val="00A34A72"/>
    <w:rsid w:val="00A368A9"/>
    <w:rsid w:val="00A37A86"/>
    <w:rsid w:val="00A4383B"/>
    <w:rsid w:val="00A44FB7"/>
    <w:rsid w:val="00A45568"/>
    <w:rsid w:val="00A469E2"/>
    <w:rsid w:val="00A500E0"/>
    <w:rsid w:val="00A51FE8"/>
    <w:rsid w:val="00A57C01"/>
    <w:rsid w:val="00A60388"/>
    <w:rsid w:val="00A63833"/>
    <w:rsid w:val="00A650F4"/>
    <w:rsid w:val="00A678CC"/>
    <w:rsid w:val="00A70B02"/>
    <w:rsid w:val="00A72C51"/>
    <w:rsid w:val="00A7768E"/>
    <w:rsid w:val="00A77E66"/>
    <w:rsid w:val="00A80332"/>
    <w:rsid w:val="00A8483D"/>
    <w:rsid w:val="00A87272"/>
    <w:rsid w:val="00A87829"/>
    <w:rsid w:val="00A93BD9"/>
    <w:rsid w:val="00A945DC"/>
    <w:rsid w:val="00AA22BA"/>
    <w:rsid w:val="00AA26CA"/>
    <w:rsid w:val="00AA309C"/>
    <w:rsid w:val="00AA336B"/>
    <w:rsid w:val="00AA5927"/>
    <w:rsid w:val="00AA60CF"/>
    <w:rsid w:val="00AA6501"/>
    <w:rsid w:val="00AA69A8"/>
    <w:rsid w:val="00AA6E5B"/>
    <w:rsid w:val="00AB6283"/>
    <w:rsid w:val="00AB66B8"/>
    <w:rsid w:val="00AB6F41"/>
    <w:rsid w:val="00AB7005"/>
    <w:rsid w:val="00AC0C85"/>
    <w:rsid w:val="00AC11A4"/>
    <w:rsid w:val="00AC1F80"/>
    <w:rsid w:val="00AC3606"/>
    <w:rsid w:val="00AC42DA"/>
    <w:rsid w:val="00AD39CA"/>
    <w:rsid w:val="00AD4A8E"/>
    <w:rsid w:val="00AE0339"/>
    <w:rsid w:val="00AE231E"/>
    <w:rsid w:val="00AE43EA"/>
    <w:rsid w:val="00AE6592"/>
    <w:rsid w:val="00AE6CA0"/>
    <w:rsid w:val="00AE7490"/>
    <w:rsid w:val="00AE7845"/>
    <w:rsid w:val="00AF10D9"/>
    <w:rsid w:val="00AF1655"/>
    <w:rsid w:val="00AF2CE2"/>
    <w:rsid w:val="00AF39F3"/>
    <w:rsid w:val="00AF3C29"/>
    <w:rsid w:val="00AF7C26"/>
    <w:rsid w:val="00B0409C"/>
    <w:rsid w:val="00B04C56"/>
    <w:rsid w:val="00B04C9E"/>
    <w:rsid w:val="00B0530B"/>
    <w:rsid w:val="00B06640"/>
    <w:rsid w:val="00B10038"/>
    <w:rsid w:val="00B226E5"/>
    <w:rsid w:val="00B24F00"/>
    <w:rsid w:val="00B27147"/>
    <w:rsid w:val="00B273FF"/>
    <w:rsid w:val="00B279D5"/>
    <w:rsid w:val="00B3436A"/>
    <w:rsid w:val="00B40183"/>
    <w:rsid w:val="00B4401A"/>
    <w:rsid w:val="00B442D6"/>
    <w:rsid w:val="00B444B2"/>
    <w:rsid w:val="00B4634D"/>
    <w:rsid w:val="00B47407"/>
    <w:rsid w:val="00B54A04"/>
    <w:rsid w:val="00B60608"/>
    <w:rsid w:val="00B614E0"/>
    <w:rsid w:val="00B61698"/>
    <w:rsid w:val="00B61FAD"/>
    <w:rsid w:val="00B66D36"/>
    <w:rsid w:val="00B674CE"/>
    <w:rsid w:val="00B70A3D"/>
    <w:rsid w:val="00B80B3B"/>
    <w:rsid w:val="00B80E3E"/>
    <w:rsid w:val="00B81FB3"/>
    <w:rsid w:val="00B82E50"/>
    <w:rsid w:val="00B85655"/>
    <w:rsid w:val="00B85A27"/>
    <w:rsid w:val="00B956AC"/>
    <w:rsid w:val="00B95D02"/>
    <w:rsid w:val="00B96095"/>
    <w:rsid w:val="00B97FC0"/>
    <w:rsid w:val="00BA5E3B"/>
    <w:rsid w:val="00BA7706"/>
    <w:rsid w:val="00BA7B36"/>
    <w:rsid w:val="00BB1A53"/>
    <w:rsid w:val="00BB4B40"/>
    <w:rsid w:val="00BB680D"/>
    <w:rsid w:val="00BC0842"/>
    <w:rsid w:val="00BC29D1"/>
    <w:rsid w:val="00BC55E9"/>
    <w:rsid w:val="00BC5985"/>
    <w:rsid w:val="00BC6B16"/>
    <w:rsid w:val="00BE0853"/>
    <w:rsid w:val="00BE0C9E"/>
    <w:rsid w:val="00BE4A94"/>
    <w:rsid w:val="00BE5D9E"/>
    <w:rsid w:val="00BF1206"/>
    <w:rsid w:val="00BF1211"/>
    <w:rsid w:val="00BF435E"/>
    <w:rsid w:val="00BF4AAB"/>
    <w:rsid w:val="00C11A7D"/>
    <w:rsid w:val="00C144F9"/>
    <w:rsid w:val="00C148BF"/>
    <w:rsid w:val="00C1757D"/>
    <w:rsid w:val="00C17691"/>
    <w:rsid w:val="00C21E30"/>
    <w:rsid w:val="00C25D5D"/>
    <w:rsid w:val="00C2692D"/>
    <w:rsid w:val="00C279C4"/>
    <w:rsid w:val="00C34250"/>
    <w:rsid w:val="00C3455A"/>
    <w:rsid w:val="00C34646"/>
    <w:rsid w:val="00C348FE"/>
    <w:rsid w:val="00C34A90"/>
    <w:rsid w:val="00C34EB5"/>
    <w:rsid w:val="00C4025B"/>
    <w:rsid w:val="00C4209F"/>
    <w:rsid w:val="00C446E6"/>
    <w:rsid w:val="00C46678"/>
    <w:rsid w:val="00C50CB7"/>
    <w:rsid w:val="00C52517"/>
    <w:rsid w:val="00C53734"/>
    <w:rsid w:val="00C53B67"/>
    <w:rsid w:val="00C5588C"/>
    <w:rsid w:val="00C57564"/>
    <w:rsid w:val="00C5771F"/>
    <w:rsid w:val="00C5780F"/>
    <w:rsid w:val="00C66ED2"/>
    <w:rsid w:val="00C700B9"/>
    <w:rsid w:val="00C71378"/>
    <w:rsid w:val="00C7310F"/>
    <w:rsid w:val="00C74B31"/>
    <w:rsid w:val="00C74D7B"/>
    <w:rsid w:val="00C76AFB"/>
    <w:rsid w:val="00C80A13"/>
    <w:rsid w:val="00C80AFE"/>
    <w:rsid w:val="00C832A8"/>
    <w:rsid w:val="00C8424F"/>
    <w:rsid w:val="00C857E5"/>
    <w:rsid w:val="00C91D5B"/>
    <w:rsid w:val="00C94368"/>
    <w:rsid w:val="00C96874"/>
    <w:rsid w:val="00C97B3E"/>
    <w:rsid w:val="00CA24FB"/>
    <w:rsid w:val="00CA2C6D"/>
    <w:rsid w:val="00CA2E0E"/>
    <w:rsid w:val="00CA655A"/>
    <w:rsid w:val="00CA6CCF"/>
    <w:rsid w:val="00CB02EA"/>
    <w:rsid w:val="00CB22EE"/>
    <w:rsid w:val="00CB50CD"/>
    <w:rsid w:val="00CB7332"/>
    <w:rsid w:val="00CB7901"/>
    <w:rsid w:val="00CC3407"/>
    <w:rsid w:val="00CC4723"/>
    <w:rsid w:val="00CC54F6"/>
    <w:rsid w:val="00CC6365"/>
    <w:rsid w:val="00CC77B5"/>
    <w:rsid w:val="00CD29FA"/>
    <w:rsid w:val="00CE0496"/>
    <w:rsid w:val="00CE2FA9"/>
    <w:rsid w:val="00CE46A0"/>
    <w:rsid w:val="00CE6930"/>
    <w:rsid w:val="00CE6BE2"/>
    <w:rsid w:val="00CF31F6"/>
    <w:rsid w:val="00CF494E"/>
    <w:rsid w:val="00CF4C2B"/>
    <w:rsid w:val="00D015C4"/>
    <w:rsid w:val="00D0437C"/>
    <w:rsid w:val="00D0577E"/>
    <w:rsid w:val="00D0756C"/>
    <w:rsid w:val="00D119A4"/>
    <w:rsid w:val="00D11E94"/>
    <w:rsid w:val="00D12163"/>
    <w:rsid w:val="00D13AE8"/>
    <w:rsid w:val="00D14B06"/>
    <w:rsid w:val="00D211D9"/>
    <w:rsid w:val="00D26C62"/>
    <w:rsid w:val="00D30A82"/>
    <w:rsid w:val="00D36E6E"/>
    <w:rsid w:val="00D40D80"/>
    <w:rsid w:val="00D41D58"/>
    <w:rsid w:val="00D4330C"/>
    <w:rsid w:val="00D4360C"/>
    <w:rsid w:val="00D45D37"/>
    <w:rsid w:val="00D45DB9"/>
    <w:rsid w:val="00D47262"/>
    <w:rsid w:val="00D50FD9"/>
    <w:rsid w:val="00D51EE9"/>
    <w:rsid w:val="00D521A5"/>
    <w:rsid w:val="00D56263"/>
    <w:rsid w:val="00D60C39"/>
    <w:rsid w:val="00D60ED5"/>
    <w:rsid w:val="00D62A8C"/>
    <w:rsid w:val="00D64FFD"/>
    <w:rsid w:val="00D65BA1"/>
    <w:rsid w:val="00D66BCE"/>
    <w:rsid w:val="00D74EF9"/>
    <w:rsid w:val="00D7673D"/>
    <w:rsid w:val="00D77268"/>
    <w:rsid w:val="00D773EF"/>
    <w:rsid w:val="00D8226F"/>
    <w:rsid w:val="00D833DF"/>
    <w:rsid w:val="00D90CDA"/>
    <w:rsid w:val="00D9494A"/>
    <w:rsid w:val="00DA0A7D"/>
    <w:rsid w:val="00DA2369"/>
    <w:rsid w:val="00DA404B"/>
    <w:rsid w:val="00DB27A6"/>
    <w:rsid w:val="00DB32E5"/>
    <w:rsid w:val="00DB59F5"/>
    <w:rsid w:val="00DB6BB9"/>
    <w:rsid w:val="00DC0707"/>
    <w:rsid w:val="00DC10F7"/>
    <w:rsid w:val="00DC39AA"/>
    <w:rsid w:val="00DD01AE"/>
    <w:rsid w:val="00DD0B93"/>
    <w:rsid w:val="00DD0D6C"/>
    <w:rsid w:val="00DD3063"/>
    <w:rsid w:val="00DD40AC"/>
    <w:rsid w:val="00DE340C"/>
    <w:rsid w:val="00DE632A"/>
    <w:rsid w:val="00DE79E7"/>
    <w:rsid w:val="00DF0488"/>
    <w:rsid w:val="00DF177B"/>
    <w:rsid w:val="00DF1FBE"/>
    <w:rsid w:val="00DF5AF7"/>
    <w:rsid w:val="00DF6E2A"/>
    <w:rsid w:val="00E0152C"/>
    <w:rsid w:val="00E01A80"/>
    <w:rsid w:val="00E0723C"/>
    <w:rsid w:val="00E100D9"/>
    <w:rsid w:val="00E11F22"/>
    <w:rsid w:val="00E135C3"/>
    <w:rsid w:val="00E13CE9"/>
    <w:rsid w:val="00E2063C"/>
    <w:rsid w:val="00E2105A"/>
    <w:rsid w:val="00E21C19"/>
    <w:rsid w:val="00E23DC0"/>
    <w:rsid w:val="00E26514"/>
    <w:rsid w:val="00E3033F"/>
    <w:rsid w:val="00E32A4A"/>
    <w:rsid w:val="00E35D5E"/>
    <w:rsid w:val="00E41C52"/>
    <w:rsid w:val="00E421B1"/>
    <w:rsid w:val="00E43E1E"/>
    <w:rsid w:val="00E454B8"/>
    <w:rsid w:val="00E45E05"/>
    <w:rsid w:val="00E4609C"/>
    <w:rsid w:val="00E47C98"/>
    <w:rsid w:val="00E50304"/>
    <w:rsid w:val="00E52FAB"/>
    <w:rsid w:val="00E54F42"/>
    <w:rsid w:val="00E56522"/>
    <w:rsid w:val="00E57476"/>
    <w:rsid w:val="00E60502"/>
    <w:rsid w:val="00E6134F"/>
    <w:rsid w:val="00E66B48"/>
    <w:rsid w:val="00E70EDF"/>
    <w:rsid w:val="00E72D6D"/>
    <w:rsid w:val="00E818F9"/>
    <w:rsid w:val="00E83524"/>
    <w:rsid w:val="00E83C23"/>
    <w:rsid w:val="00E9284D"/>
    <w:rsid w:val="00E93838"/>
    <w:rsid w:val="00E96212"/>
    <w:rsid w:val="00E97A1F"/>
    <w:rsid w:val="00EA4BFB"/>
    <w:rsid w:val="00EB10FF"/>
    <w:rsid w:val="00EB5321"/>
    <w:rsid w:val="00EB7F68"/>
    <w:rsid w:val="00EC3E69"/>
    <w:rsid w:val="00EC44B6"/>
    <w:rsid w:val="00EC4689"/>
    <w:rsid w:val="00EC4EBA"/>
    <w:rsid w:val="00EC7F00"/>
    <w:rsid w:val="00ED126F"/>
    <w:rsid w:val="00ED2322"/>
    <w:rsid w:val="00ED3210"/>
    <w:rsid w:val="00ED476F"/>
    <w:rsid w:val="00ED5245"/>
    <w:rsid w:val="00ED593C"/>
    <w:rsid w:val="00ED5D4C"/>
    <w:rsid w:val="00EE1207"/>
    <w:rsid w:val="00EE3B25"/>
    <w:rsid w:val="00EE6B49"/>
    <w:rsid w:val="00EE731E"/>
    <w:rsid w:val="00EF0873"/>
    <w:rsid w:val="00EF37E6"/>
    <w:rsid w:val="00F01A1F"/>
    <w:rsid w:val="00F03E4A"/>
    <w:rsid w:val="00F0583D"/>
    <w:rsid w:val="00F10D70"/>
    <w:rsid w:val="00F10F04"/>
    <w:rsid w:val="00F12832"/>
    <w:rsid w:val="00F12F4F"/>
    <w:rsid w:val="00F1382A"/>
    <w:rsid w:val="00F15831"/>
    <w:rsid w:val="00F17B7D"/>
    <w:rsid w:val="00F17BE9"/>
    <w:rsid w:val="00F20EA3"/>
    <w:rsid w:val="00F24FEA"/>
    <w:rsid w:val="00F277DC"/>
    <w:rsid w:val="00F30DC6"/>
    <w:rsid w:val="00F31F9F"/>
    <w:rsid w:val="00F342B9"/>
    <w:rsid w:val="00F3572E"/>
    <w:rsid w:val="00F35D94"/>
    <w:rsid w:val="00F360E3"/>
    <w:rsid w:val="00F455EA"/>
    <w:rsid w:val="00F5512F"/>
    <w:rsid w:val="00F65472"/>
    <w:rsid w:val="00F75373"/>
    <w:rsid w:val="00F8205E"/>
    <w:rsid w:val="00F8345A"/>
    <w:rsid w:val="00F83952"/>
    <w:rsid w:val="00F84540"/>
    <w:rsid w:val="00F854FD"/>
    <w:rsid w:val="00F86DD0"/>
    <w:rsid w:val="00F87082"/>
    <w:rsid w:val="00F922CC"/>
    <w:rsid w:val="00FA342A"/>
    <w:rsid w:val="00FA3F2A"/>
    <w:rsid w:val="00FB2671"/>
    <w:rsid w:val="00FB5948"/>
    <w:rsid w:val="00FC344B"/>
    <w:rsid w:val="00FC557B"/>
    <w:rsid w:val="00FC5650"/>
    <w:rsid w:val="00FD07CF"/>
    <w:rsid w:val="00FD0A79"/>
    <w:rsid w:val="00FD0B85"/>
    <w:rsid w:val="00FD0DB9"/>
    <w:rsid w:val="00FD33D7"/>
    <w:rsid w:val="00FD3CF2"/>
    <w:rsid w:val="00FD498E"/>
    <w:rsid w:val="00FE1AA5"/>
    <w:rsid w:val="00FE2C9C"/>
    <w:rsid w:val="00FE34DC"/>
    <w:rsid w:val="00FE4DCB"/>
    <w:rsid w:val="00FF13E3"/>
    <w:rsid w:val="00FF2C98"/>
    <w:rsid w:val="00FF477F"/>
    <w:rsid w:val="011F41C6"/>
    <w:rsid w:val="012BB740"/>
    <w:rsid w:val="0136226E"/>
    <w:rsid w:val="024D4EF4"/>
    <w:rsid w:val="02963F94"/>
    <w:rsid w:val="02A7B2BC"/>
    <w:rsid w:val="0376BEC7"/>
    <w:rsid w:val="03A9C2A4"/>
    <w:rsid w:val="0429DA6E"/>
    <w:rsid w:val="04580D5B"/>
    <w:rsid w:val="04C1F7E6"/>
    <w:rsid w:val="0542D99D"/>
    <w:rsid w:val="05C477C2"/>
    <w:rsid w:val="05CFD044"/>
    <w:rsid w:val="060288DD"/>
    <w:rsid w:val="0611D155"/>
    <w:rsid w:val="06ACCBF2"/>
    <w:rsid w:val="06F15A1D"/>
    <w:rsid w:val="07639D0A"/>
    <w:rsid w:val="07CB9A08"/>
    <w:rsid w:val="07CD4466"/>
    <w:rsid w:val="08017638"/>
    <w:rsid w:val="08345079"/>
    <w:rsid w:val="09656C4C"/>
    <w:rsid w:val="0A23C965"/>
    <w:rsid w:val="0ABC229D"/>
    <w:rsid w:val="0AD95A7A"/>
    <w:rsid w:val="0B01D425"/>
    <w:rsid w:val="0B20FF6E"/>
    <w:rsid w:val="0B660369"/>
    <w:rsid w:val="0B689DB7"/>
    <w:rsid w:val="0C9A38D8"/>
    <w:rsid w:val="0D8BC1A8"/>
    <w:rsid w:val="0DB69EB3"/>
    <w:rsid w:val="0E0340A7"/>
    <w:rsid w:val="0F002AA8"/>
    <w:rsid w:val="0FD8A781"/>
    <w:rsid w:val="0FF7C58E"/>
    <w:rsid w:val="100628AE"/>
    <w:rsid w:val="100FBADE"/>
    <w:rsid w:val="108079E4"/>
    <w:rsid w:val="109E8861"/>
    <w:rsid w:val="1104C1F1"/>
    <w:rsid w:val="116FB18A"/>
    <w:rsid w:val="1180B7D1"/>
    <w:rsid w:val="12213065"/>
    <w:rsid w:val="12550923"/>
    <w:rsid w:val="1312B994"/>
    <w:rsid w:val="135F497A"/>
    <w:rsid w:val="14235C14"/>
    <w:rsid w:val="1490F64A"/>
    <w:rsid w:val="14D00BBE"/>
    <w:rsid w:val="14F68B6C"/>
    <w:rsid w:val="14FB43D3"/>
    <w:rsid w:val="1534744E"/>
    <w:rsid w:val="15E40EB8"/>
    <w:rsid w:val="16535915"/>
    <w:rsid w:val="16AE24DD"/>
    <w:rsid w:val="16E078CF"/>
    <w:rsid w:val="177C47B1"/>
    <w:rsid w:val="180BB66A"/>
    <w:rsid w:val="1882EF3D"/>
    <w:rsid w:val="1A72CCD0"/>
    <w:rsid w:val="1B858017"/>
    <w:rsid w:val="1BB10FDD"/>
    <w:rsid w:val="1C3F8097"/>
    <w:rsid w:val="1C9B582E"/>
    <w:rsid w:val="1D6EAAA7"/>
    <w:rsid w:val="1F048040"/>
    <w:rsid w:val="1F287872"/>
    <w:rsid w:val="1F6D1FEA"/>
    <w:rsid w:val="20359080"/>
    <w:rsid w:val="2090E1B2"/>
    <w:rsid w:val="219C53B3"/>
    <w:rsid w:val="223AAE2E"/>
    <w:rsid w:val="22485913"/>
    <w:rsid w:val="226ECAD0"/>
    <w:rsid w:val="228662FE"/>
    <w:rsid w:val="237795F5"/>
    <w:rsid w:val="23860E45"/>
    <w:rsid w:val="240F5A13"/>
    <w:rsid w:val="254A6CBD"/>
    <w:rsid w:val="255296B1"/>
    <w:rsid w:val="25A2A159"/>
    <w:rsid w:val="2637AA66"/>
    <w:rsid w:val="2650A82C"/>
    <w:rsid w:val="266BA804"/>
    <w:rsid w:val="26F829B5"/>
    <w:rsid w:val="2739778D"/>
    <w:rsid w:val="273AB1B1"/>
    <w:rsid w:val="275854B0"/>
    <w:rsid w:val="27EE224F"/>
    <w:rsid w:val="283AFB31"/>
    <w:rsid w:val="283F360C"/>
    <w:rsid w:val="291A66B7"/>
    <w:rsid w:val="29938B5B"/>
    <w:rsid w:val="29EB5F6D"/>
    <w:rsid w:val="2A4C9B39"/>
    <w:rsid w:val="2A93786E"/>
    <w:rsid w:val="2B88A91D"/>
    <w:rsid w:val="2BA619A7"/>
    <w:rsid w:val="2CE51B6A"/>
    <w:rsid w:val="2D3577E7"/>
    <w:rsid w:val="2DBF4824"/>
    <w:rsid w:val="2DCDAF61"/>
    <w:rsid w:val="2EACD2E6"/>
    <w:rsid w:val="2F1B6D58"/>
    <w:rsid w:val="3043F832"/>
    <w:rsid w:val="30910790"/>
    <w:rsid w:val="30A1F1A3"/>
    <w:rsid w:val="31262887"/>
    <w:rsid w:val="317C3CC2"/>
    <w:rsid w:val="3189A0C9"/>
    <w:rsid w:val="327261B2"/>
    <w:rsid w:val="32CEC52E"/>
    <w:rsid w:val="33317D81"/>
    <w:rsid w:val="34257345"/>
    <w:rsid w:val="347139DD"/>
    <w:rsid w:val="349296C6"/>
    <w:rsid w:val="34F523BE"/>
    <w:rsid w:val="35497018"/>
    <w:rsid w:val="35DB5EED"/>
    <w:rsid w:val="35FDCE20"/>
    <w:rsid w:val="3775721B"/>
    <w:rsid w:val="379981DB"/>
    <w:rsid w:val="37A55962"/>
    <w:rsid w:val="384296FB"/>
    <w:rsid w:val="3864C6F0"/>
    <w:rsid w:val="38F74BB9"/>
    <w:rsid w:val="3A3B84D5"/>
    <w:rsid w:val="3A3CBEF9"/>
    <w:rsid w:val="3AB66546"/>
    <w:rsid w:val="3B71DF15"/>
    <w:rsid w:val="3C5B1E51"/>
    <w:rsid w:val="3D12C44A"/>
    <w:rsid w:val="3DAA3D0E"/>
    <w:rsid w:val="3E3B173B"/>
    <w:rsid w:val="3E7C32DE"/>
    <w:rsid w:val="3E8FBBE5"/>
    <w:rsid w:val="3E95E303"/>
    <w:rsid w:val="3EAA9CB9"/>
    <w:rsid w:val="3F5FD7DC"/>
    <w:rsid w:val="3F6FA23D"/>
    <w:rsid w:val="3F9EF724"/>
    <w:rsid w:val="3FFA11AE"/>
    <w:rsid w:val="4078CC89"/>
    <w:rsid w:val="40DEC235"/>
    <w:rsid w:val="411380E7"/>
    <w:rsid w:val="4126E6CD"/>
    <w:rsid w:val="4151428B"/>
    <w:rsid w:val="419CA899"/>
    <w:rsid w:val="41E190D3"/>
    <w:rsid w:val="41EDFD18"/>
    <w:rsid w:val="423F8E61"/>
    <w:rsid w:val="425A1FBE"/>
    <w:rsid w:val="4328859C"/>
    <w:rsid w:val="43843DD3"/>
    <w:rsid w:val="43877253"/>
    <w:rsid w:val="43B53923"/>
    <w:rsid w:val="43FAB7DA"/>
    <w:rsid w:val="44AC3FEA"/>
    <w:rsid w:val="45531E68"/>
    <w:rsid w:val="458EB439"/>
    <w:rsid w:val="45BFE4B8"/>
    <w:rsid w:val="45E41958"/>
    <w:rsid w:val="45FD8DD3"/>
    <w:rsid w:val="468CBC69"/>
    <w:rsid w:val="46ADC88E"/>
    <w:rsid w:val="4794136D"/>
    <w:rsid w:val="48794D65"/>
    <w:rsid w:val="491ABDFB"/>
    <w:rsid w:val="49251344"/>
    <w:rsid w:val="4A2DA3FD"/>
    <w:rsid w:val="4ABCC270"/>
    <w:rsid w:val="4B15F889"/>
    <w:rsid w:val="4B336F48"/>
    <w:rsid w:val="4B344052"/>
    <w:rsid w:val="4B90A7A5"/>
    <w:rsid w:val="4CCA6A9C"/>
    <w:rsid w:val="4CF7F91B"/>
    <w:rsid w:val="4D1B9321"/>
    <w:rsid w:val="4D34C616"/>
    <w:rsid w:val="4D958A48"/>
    <w:rsid w:val="4D977C0B"/>
    <w:rsid w:val="4E2ACD65"/>
    <w:rsid w:val="4E4AB5BB"/>
    <w:rsid w:val="4F02F0CE"/>
    <w:rsid w:val="4F1DACC2"/>
    <w:rsid w:val="4F8D159A"/>
    <w:rsid w:val="50826D87"/>
    <w:rsid w:val="51A1645C"/>
    <w:rsid w:val="51BA82FB"/>
    <w:rsid w:val="51BEB0E0"/>
    <w:rsid w:val="522D9AC9"/>
    <w:rsid w:val="52405407"/>
    <w:rsid w:val="52782CDB"/>
    <w:rsid w:val="5294E028"/>
    <w:rsid w:val="52B05874"/>
    <w:rsid w:val="52D9461A"/>
    <w:rsid w:val="5371F544"/>
    <w:rsid w:val="54177719"/>
    <w:rsid w:val="54765003"/>
    <w:rsid w:val="54AC69FB"/>
    <w:rsid w:val="54BB79C3"/>
    <w:rsid w:val="54C58467"/>
    <w:rsid w:val="54D370D2"/>
    <w:rsid w:val="556D2F8C"/>
    <w:rsid w:val="55870491"/>
    <w:rsid w:val="55A2EE7A"/>
    <w:rsid w:val="55DD0386"/>
    <w:rsid w:val="55E103B2"/>
    <w:rsid w:val="56DBA85C"/>
    <w:rsid w:val="56EBCE8B"/>
    <w:rsid w:val="57F3003D"/>
    <w:rsid w:val="58AD5EE9"/>
    <w:rsid w:val="58F209A4"/>
    <w:rsid w:val="59519206"/>
    <w:rsid w:val="5B83DD4D"/>
    <w:rsid w:val="5C048ED7"/>
    <w:rsid w:val="5C407D33"/>
    <w:rsid w:val="5C53DEFC"/>
    <w:rsid w:val="5D268676"/>
    <w:rsid w:val="5D8DFDC1"/>
    <w:rsid w:val="5DC2883F"/>
    <w:rsid w:val="5F1A9204"/>
    <w:rsid w:val="5F4773DB"/>
    <w:rsid w:val="5FE665CE"/>
    <w:rsid w:val="6018CABD"/>
    <w:rsid w:val="60445A83"/>
    <w:rsid w:val="60D0DE92"/>
    <w:rsid w:val="61131125"/>
    <w:rsid w:val="6157D976"/>
    <w:rsid w:val="618684D7"/>
    <w:rsid w:val="61BC186A"/>
    <w:rsid w:val="61E84623"/>
    <w:rsid w:val="61FEE1EC"/>
    <w:rsid w:val="620D8275"/>
    <w:rsid w:val="62154A20"/>
    <w:rsid w:val="6236C151"/>
    <w:rsid w:val="624E303C"/>
    <w:rsid w:val="62E1E738"/>
    <w:rsid w:val="62EC4E49"/>
    <w:rsid w:val="630835D4"/>
    <w:rsid w:val="633A593D"/>
    <w:rsid w:val="6356D681"/>
    <w:rsid w:val="637A7B1F"/>
    <w:rsid w:val="64795729"/>
    <w:rsid w:val="6558F43F"/>
    <w:rsid w:val="6578AEDC"/>
    <w:rsid w:val="66298949"/>
    <w:rsid w:val="6636EF4F"/>
    <w:rsid w:val="66C4A6CA"/>
    <w:rsid w:val="66C9CAEF"/>
    <w:rsid w:val="6707B62F"/>
    <w:rsid w:val="67183768"/>
    <w:rsid w:val="67BB908C"/>
    <w:rsid w:val="68194E53"/>
    <w:rsid w:val="6819C766"/>
    <w:rsid w:val="6827645A"/>
    <w:rsid w:val="689AB3FB"/>
    <w:rsid w:val="68B182AB"/>
    <w:rsid w:val="69CA1FA7"/>
    <w:rsid w:val="6AEF40D2"/>
    <w:rsid w:val="6B31B2A3"/>
    <w:rsid w:val="6B593C89"/>
    <w:rsid w:val="6C19D461"/>
    <w:rsid w:val="6C4F42B5"/>
    <w:rsid w:val="6CBD96E5"/>
    <w:rsid w:val="6D1F297D"/>
    <w:rsid w:val="6D2E16C3"/>
    <w:rsid w:val="6D8A33FD"/>
    <w:rsid w:val="6DE3C63D"/>
    <w:rsid w:val="6E437F9B"/>
    <w:rsid w:val="6E6CDC40"/>
    <w:rsid w:val="6F101BB8"/>
    <w:rsid w:val="6F1B7EE8"/>
    <w:rsid w:val="6F1CD2B8"/>
    <w:rsid w:val="6F5B39C5"/>
    <w:rsid w:val="6F618821"/>
    <w:rsid w:val="6FE9BF31"/>
    <w:rsid w:val="6FF81AF1"/>
    <w:rsid w:val="7093878A"/>
    <w:rsid w:val="71367830"/>
    <w:rsid w:val="7235EF43"/>
    <w:rsid w:val="73806FE1"/>
    <w:rsid w:val="73B5B3FD"/>
    <w:rsid w:val="744821C1"/>
    <w:rsid w:val="74C97DAB"/>
    <w:rsid w:val="75A7D3AF"/>
    <w:rsid w:val="75F2157B"/>
    <w:rsid w:val="75FB7F72"/>
    <w:rsid w:val="76B484B8"/>
    <w:rsid w:val="76D4A819"/>
    <w:rsid w:val="7707C39A"/>
    <w:rsid w:val="7742F250"/>
    <w:rsid w:val="77BDEDE6"/>
    <w:rsid w:val="77C8A88B"/>
    <w:rsid w:val="77EEBC1C"/>
    <w:rsid w:val="78BB80B8"/>
    <w:rsid w:val="78BFD595"/>
    <w:rsid w:val="78CB6BDC"/>
    <w:rsid w:val="78FAACB0"/>
    <w:rsid w:val="791041C2"/>
    <w:rsid w:val="792BEBE4"/>
    <w:rsid w:val="792D39D8"/>
    <w:rsid w:val="7935BB7D"/>
    <w:rsid w:val="79C211D3"/>
    <w:rsid w:val="79C2E5FF"/>
    <w:rsid w:val="79DEB3F7"/>
    <w:rsid w:val="7AF8CE5F"/>
    <w:rsid w:val="7B23C810"/>
    <w:rsid w:val="7B52CD80"/>
    <w:rsid w:val="7C1FAA5F"/>
    <w:rsid w:val="7C6EFF86"/>
    <w:rsid w:val="7D1F3FC1"/>
    <w:rsid w:val="7D209F24"/>
    <w:rsid w:val="7D3673E7"/>
    <w:rsid w:val="7D868FB8"/>
    <w:rsid w:val="7DFBA9F4"/>
    <w:rsid w:val="7E280FFE"/>
    <w:rsid w:val="7EED1582"/>
    <w:rsid w:val="7F48D6EE"/>
    <w:rsid w:val="7FB2C8A9"/>
    <w:rsid w:val="7FFCA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78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D4"/>
  </w:style>
  <w:style w:type="paragraph" w:styleId="Ttulo1">
    <w:name w:val="heading 1"/>
    <w:basedOn w:val="normal0"/>
    <w:next w:val="normal0"/>
    <w:link w:val="Ttulo1Car"/>
    <w:uiPriority w:val="9"/>
    <w:qFormat/>
    <w:rsid w:val="009B79A4"/>
    <w:pPr>
      <w:spacing w:before="200"/>
      <w:outlineLvl w:val="0"/>
    </w:pPr>
    <w:rPr>
      <w:rFonts w:ascii="Liberation Sans" w:eastAsia="Trebuchet MS" w:hAnsi="Liberation Sans" w:cs="Trebuchet MS"/>
      <w:b/>
      <w:sz w:val="28"/>
    </w:rPr>
  </w:style>
  <w:style w:type="paragraph" w:styleId="Ttulo2">
    <w:name w:val="heading 2"/>
    <w:basedOn w:val="normal0"/>
    <w:next w:val="normal0"/>
    <w:qFormat/>
    <w:rsid w:val="001A6665"/>
    <w:pPr>
      <w:spacing w:before="200"/>
      <w:outlineLvl w:val="1"/>
    </w:pPr>
    <w:rPr>
      <w:rFonts w:ascii="Liberation Sans" w:eastAsia="Trebuchet MS" w:hAnsi="Liberation Sans" w:cs="Trebuchet MS"/>
      <w:b/>
      <w:sz w:val="24"/>
    </w:rPr>
  </w:style>
  <w:style w:type="paragraph" w:styleId="Ttulo3">
    <w:name w:val="heading 3"/>
    <w:basedOn w:val="normal0"/>
    <w:next w:val="normal0"/>
    <w:rsid w:val="00895EEF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895EEF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895EEF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895EEF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95EEF"/>
    <w:pPr>
      <w:widowControl w:val="0"/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895EEF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895EEF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5E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5EEF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95EEF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AD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B79A4"/>
    <w:rPr>
      <w:rFonts w:ascii="Liberation Sans" w:eastAsia="Trebuchet MS" w:hAnsi="Liberation Sans" w:cs="Trebuchet MS"/>
      <w:b/>
      <w:color w:val="000000"/>
      <w:sz w:val="28"/>
    </w:rPr>
  </w:style>
  <w:style w:type="paragraph" w:styleId="Bibliografa">
    <w:name w:val="Bibliography"/>
    <w:basedOn w:val="Normal"/>
    <w:next w:val="Normal"/>
    <w:uiPriority w:val="37"/>
    <w:unhideWhenUsed/>
    <w:rsid w:val="008C398B"/>
  </w:style>
  <w:style w:type="paragraph" w:styleId="Sinespaciado">
    <w:name w:val="No Spacing"/>
    <w:uiPriority w:val="1"/>
    <w:qFormat/>
    <w:rsid w:val="0065651D"/>
    <w:pPr>
      <w:spacing w:after="0" w:line="240" w:lineRule="auto"/>
    </w:pPr>
  </w:style>
  <w:style w:type="paragraph" w:styleId="Epgrafe">
    <w:name w:val="caption"/>
    <w:basedOn w:val="Normal"/>
    <w:next w:val="Normal"/>
    <w:uiPriority w:val="35"/>
    <w:unhideWhenUsed/>
    <w:qFormat/>
    <w:rsid w:val="000C4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181091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181091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4E79"/>
    <w:pPr>
      <w:keepNext/>
      <w:keepLines/>
      <w:widowControl/>
      <w:spacing w:before="48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678CC"/>
    <w:pPr>
      <w:tabs>
        <w:tab w:val="right" w:leader="dot" w:pos="9498"/>
      </w:tabs>
      <w:spacing w:after="0"/>
      <w:ind w:right="594"/>
    </w:pPr>
  </w:style>
  <w:style w:type="paragraph" w:styleId="TDC2">
    <w:name w:val="toc 2"/>
    <w:basedOn w:val="Normal"/>
    <w:next w:val="Normal"/>
    <w:autoRedefine/>
    <w:uiPriority w:val="39"/>
    <w:unhideWhenUsed/>
    <w:rsid w:val="000D3024"/>
    <w:pPr>
      <w:tabs>
        <w:tab w:val="right" w:leader="dot" w:pos="9498"/>
      </w:tabs>
      <w:spacing w:after="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57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57B7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37407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unhideWhenUsed/>
    <w:rsid w:val="000E7F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E7F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E7FAC"/>
    <w:rPr>
      <w:vertAlign w:val="superscript"/>
    </w:rPr>
  </w:style>
  <w:style w:type="paragraph" w:customStyle="1" w:styleId="Normal1">
    <w:name w:val="Normal1"/>
    <w:rsid w:val="00D8226F"/>
    <w:pPr>
      <w:widowControl w:val="0"/>
      <w:spacing w:after="0"/>
    </w:pPr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5D670A"/>
    <w:pPr>
      <w:ind w:left="720"/>
      <w:contextualSpacing/>
    </w:pPr>
  </w:style>
  <w:style w:type="character" w:customStyle="1" w:styleId="NoSpacingChar">
    <w:name w:val="No Spacing Char"/>
    <w:link w:val="Sinespaciado1"/>
    <w:uiPriority w:val="1"/>
    <w:locked/>
    <w:rsid w:val="00E47C98"/>
    <w:rPr>
      <w:rFonts w:ascii="Times New Roman" w:eastAsia="Times New Roman" w:hAnsi="Times New Roman" w:cs="Times New Roman"/>
      <w:lang w:val="es-ES"/>
    </w:rPr>
  </w:style>
  <w:style w:type="paragraph" w:customStyle="1" w:styleId="Sinespaciado1">
    <w:name w:val="Sin espaciado1"/>
    <w:link w:val="NoSpacingChar"/>
    <w:uiPriority w:val="1"/>
    <w:qFormat/>
    <w:rsid w:val="00E47C98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B11C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ATOS-TITAN\Desktop\Repositorio%20Compartido%20PCDARIO\FINAL%20SIMULACION\Analisis%20de%20resultado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ATOS-TITAN\Desktop\Repositorio%20Compartido%20PCDARIO\FINAL%20SIMULACION\Analisis%20de%20resultado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ATOS-TITAN\Desktop\Repositorio%20Compartido%20PCDARIO\FINAL%20SIMULACION\Analisis%20de%20resultad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>
      <c:tx>
        <c:rich>
          <a:bodyPr/>
          <a:lstStyle/>
          <a:p>
            <a:pPr>
              <a:defRPr/>
            </a:pPr>
            <a:r>
              <a:rPr lang="es-AR"/>
              <a:t>Proporción de llamadas exitosas (sin</a:t>
            </a:r>
            <a:r>
              <a:rPr lang="es-AR" baseline="0"/>
              <a:t> cola)</a:t>
            </a:r>
            <a:endParaRPr lang="es-AR"/>
          </a:p>
        </c:rich>
      </c:tx>
    </c:title>
    <c:view3D>
      <c:perspective val="30"/>
    </c:view3D>
    <c:plotArea>
      <c:layout/>
      <c:surface3DChart>
        <c:ser>
          <c:idx val="0"/>
          <c:order val="0"/>
          <c:tx>
            <c:v>1</c:v>
          </c:tx>
          <c:val>
            <c:numRef>
              <c:f>'Ejercicio 1 v1 Graficos'!$AR$11:$BI$11</c:f>
              <c:numCache>
                <c:formatCode>0.000</c:formatCode>
                <c:ptCount val="18"/>
                <c:pt idx="0">
                  <c:v>5.2666666666666709E-2</c:v>
                </c:pt>
                <c:pt idx="1">
                  <c:v>5.1333333333333397E-2</c:v>
                </c:pt>
                <c:pt idx="2">
                  <c:v>5.1333333333333397E-2</c:v>
                </c:pt>
                <c:pt idx="3">
                  <c:v>5.5666666666666691E-2</c:v>
                </c:pt>
                <c:pt idx="4">
                  <c:v>5.1000000000000004E-2</c:v>
                </c:pt>
                <c:pt idx="5">
                  <c:v>5.3666666666666696E-2</c:v>
                </c:pt>
                <c:pt idx="6">
                  <c:v>5.1666666666666687E-2</c:v>
                </c:pt>
                <c:pt idx="7">
                  <c:v>5.3333333333333378E-2</c:v>
                </c:pt>
                <c:pt idx="8">
                  <c:v>5.0666666666666693E-2</c:v>
                </c:pt>
                <c:pt idx="9">
                  <c:v>5.0666666666666693E-2</c:v>
                </c:pt>
                <c:pt idx="10">
                  <c:v>5.1666666666666687E-2</c:v>
                </c:pt>
                <c:pt idx="11">
                  <c:v>5.4333333333333414E-2</c:v>
                </c:pt>
                <c:pt idx="12">
                  <c:v>5.1666666666666687E-2</c:v>
                </c:pt>
                <c:pt idx="13">
                  <c:v>4.7333333333333408E-2</c:v>
                </c:pt>
                <c:pt idx="14">
                  <c:v>5.9000000000000025E-2</c:v>
                </c:pt>
                <c:pt idx="15">
                  <c:v>4.966666666666672E-2</c:v>
                </c:pt>
                <c:pt idx="16">
                  <c:v>5.5000000000000014E-2</c:v>
                </c:pt>
                <c:pt idx="17">
                  <c:v>4.900000000000003E-2</c:v>
                </c:pt>
              </c:numCache>
            </c:numRef>
          </c:val>
        </c:ser>
        <c:ser>
          <c:idx val="1"/>
          <c:order val="1"/>
          <c:tx>
            <c:v>2</c:v>
          </c:tx>
          <c:val>
            <c:numRef>
              <c:f>'Ejercicio 1 v1 Graficos'!$AR$12:$BI$12</c:f>
              <c:numCache>
                <c:formatCode>0.000</c:formatCode>
                <c:ptCount val="18"/>
                <c:pt idx="0">
                  <c:v>9.8000000000000087E-2</c:v>
                </c:pt>
                <c:pt idx="1">
                  <c:v>0.10133333333333333</c:v>
                </c:pt>
                <c:pt idx="2">
                  <c:v>0.10600000000000002</c:v>
                </c:pt>
                <c:pt idx="3">
                  <c:v>0.10199999999999998</c:v>
                </c:pt>
                <c:pt idx="4">
                  <c:v>0.10366666666666671</c:v>
                </c:pt>
                <c:pt idx="5">
                  <c:v>0.11000000000000001</c:v>
                </c:pt>
                <c:pt idx="6">
                  <c:v>0.10833333333333336</c:v>
                </c:pt>
                <c:pt idx="7">
                  <c:v>0.10333333333333333</c:v>
                </c:pt>
                <c:pt idx="8">
                  <c:v>0.10233333333333333</c:v>
                </c:pt>
                <c:pt idx="9">
                  <c:v>0.10766666666666672</c:v>
                </c:pt>
                <c:pt idx="10">
                  <c:v>0.10266666666666673</c:v>
                </c:pt>
                <c:pt idx="11">
                  <c:v>0.10433333333333333</c:v>
                </c:pt>
                <c:pt idx="12">
                  <c:v>0.10766666666666672</c:v>
                </c:pt>
                <c:pt idx="13">
                  <c:v>0.10866666666666673</c:v>
                </c:pt>
                <c:pt idx="14">
                  <c:v>0.10566666666666671</c:v>
                </c:pt>
                <c:pt idx="15">
                  <c:v>0.10600000000000002</c:v>
                </c:pt>
                <c:pt idx="16">
                  <c:v>0.10800000000000004</c:v>
                </c:pt>
                <c:pt idx="17">
                  <c:v>0.10933333333333338</c:v>
                </c:pt>
              </c:numCache>
            </c:numRef>
          </c:val>
        </c:ser>
        <c:ser>
          <c:idx val="2"/>
          <c:order val="2"/>
          <c:tx>
            <c:v>3</c:v>
          </c:tx>
          <c:val>
            <c:numRef>
              <c:f>'Ejercicio 1 v1 Graficos'!$AR$13:$BI$13</c:f>
              <c:numCache>
                <c:formatCode>0.000</c:formatCode>
                <c:ptCount val="18"/>
                <c:pt idx="0">
                  <c:v>9.6000000000000058E-2</c:v>
                </c:pt>
                <c:pt idx="1">
                  <c:v>0.14600000000000007</c:v>
                </c:pt>
                <c:pt idx="2">
                  <c:v>0.14333333333333345</c:v>
                </c:pt>
                <c:pt idx="3">
                  <c:v>0.15100000000000008</c:v>
                </c:pt>
                <c:pt idx="4">
                  <c:v>0.14533333333333343</c:v>
                </c:pt>
                <c:pt idx="5">
                  <c:v>0.16033333333333341</c:v>
                </c:pt>
                <c:pt idx="6">
                  <c:v>0.16133333333333341</c:v>
                </c:pt>
                <c:pt idx="7">
                  <c:v>0.15866666666666671</c:v>
                </c:pt>
                <c:pt idx="8">
                  <c:v>0.15733333333333346</c:v>
                </c:pt>
                <c:pt idx="9">
                  <c:v>0.16333333333333341</c:v>
                </c:pt>
                <c:pt idx="10">
                  <c:v>0.1546666666666667</c:v>
                </c:pt>
                <c:pt idx="11">
                  <c:v>0.15933333333333347</c:v>
                </c:pt>
                <c:pt idx="12">
                  <c:v>0.15866666666666671</c:v>
                </c:pt>
                <c:pt idx="13">
                  <c:v>0.15966666666666671</c:v>
                </c:pt>
                <c:pt idx="14">
                  <c:v>0.16066666666666668</c:v>
                </c:pt>
                <c:pt idx="15">
                  <c:v>0.15700000000000008</c:v>
                </c:pt>
                <c:pt idx="16">
                  <c:v>0.15333333333333346</c:v>
                </c:pt>
                <c:pt idx="17">
                  <c:v>0.16166666666666668</c:v>
                </c:pt>
              </c:numCache>
            </c:numRef>
          </c:val>
        </c:ser>
        <c:ser>
          <c:idx val="3"/>
          <c:order val="3"/>
          <c:tx>
            <c:v>4</c:v>
          </c:tx>
          <c:val>
            <c:numRef>
              <c:f>'Ejercicio 1 v1 Graficos'!$AR$14:$BI$14</c:f>
              <c:numCache>
                <c:formatCode>0.000</c:formatCode>
                <c:ptCount val="18"/>
                <c:pt idx="0">
                  <c:v>9.9666666666666806E-2</c:v>
                </c:pt>
                <c:pt idx="1">
                  <c:v>0.14800000000000008</c:v>
                </c:pt>
                <c:pt idx="2">
                  <c:v>0.1800000000000001</c:v>
                </c:pt>
                <c:pt idx="3">
                  <c:v>0.19100000000000003</c:v>
                </c:pt>
                <c:pt idx="4">
                  <c:v>0.20066666666666669</c:v>
                </c:pt>
                <c:pt idx="5">
                  <c:v>0.19700000000000004</c:v>
                </c:pt>
                <c:pt idx="6">
                  <c:v>0.20633333333333345</c:v>
                </c:pt>
                <c:pt idx="7">
                  <c:v>0.19866666666666669</c:v>
                </c:pt>
                <c:pt idx="8">
                  <c:v>0.20266666666666666</c:v>
                </c:pt>
                <c:pt idx="9">
                  <c:v>0.20633333333333345</c:v>
                </c:pt>
                <c:pt idx="10">
                  <c:v>0.20633333333333345</c:v>
                </c:pt>
                <c:pt idx="11">
                  <c:v>0.20266666666666666</c:v>
                </c:pt>
                <c:pt idx="12">
                  <c:v>0.20900000000000007</c:v>
                </c:pt>
                <c:pt idx="13">
                  <c:v>0.20033333333333342</c:v>
                </c:pt>
                <c:pt idx="14">
                  <c:v>0.21700000000000008</c:v>
                </c:pt>
                <c:pt idx="15">
                  <c:v>0.2096666666666667</c:v>
                </c:pt>
                <c:pt idx="16">
                  <c:v>0.20433333333333345</c:v>
                </c:pt>
                <c:pt idx="17">
                  <c:v>0.21733333333333346</c:v>
                </c:pt>
              </c:numCache>
            </c:numRef>
          </c:val>
        </c:ser>
        <c:ser>
          <c:idx val="4"/>
          <c:order val="4"/>
          <c:tx>
            <c:v>5</c:v>
          </c:tx>
          <c:val>
            <c:numRef>
              <c:f>'Ejercicio 1 v1 Graficos'!$AR$15:$BI$15</c:f>
              <c:numCache>
                <c:formatCode>0.000</c:formatCode>
                <c:ptCount val="18"/>
                <c:pt idx="0">
                  <c:v>0.10600000000000002</c:v>
                </c:pt>
                <c:pt idx="1">
                  <c:v>0.14733333333333345</c:v>
                </c:pt>
                <c:pt idx="2">
                  <c:v>0.1780000000000001</c:v>
                </c:pt>
                <c:pt idx="3">
                  <c:v>0.2136666666666667</c:v>
                </c:pt>
                <c:pt idx="4">
                  <c:v>0.24033333333333345</c:v>
                </c:pt>
                <c:pt idx="5">
                  <c:v>0.23533333333333342</c:v>
                </c:pt>
                <c:pt idx="6">
                  <c:v>0.24600000000000008</c:v>
                </c:pt>
                <c:pt idx="7">
                  <c:v>0.25133333333333324</c:v>
                </c:pt>
                <c:pt idx="8">
                  <c:v>0.25966666666666682</c:v>
                </c:pt>
                <c:pt idx="9">
                  <c:v>0.25566666666666682</c:v>
                </c:pt>
                <c:pt idx="10">
                  <c:v>0.25800000000000001</c:v>
                </c:pt>
                <c:pt idx="11">
                  <c:v>0.25633333333333325</c:v>
                </c:pt>
                <c:pt idx="12">
                  <c:v>0.26233333333333325</c:v>
                </c:pt>
                <c:pt idx="13">
                  <c:v>0.25966666666666682</c:v>
                </c:pt>
                <c:pt idx="14">
                  <c:v>0.26200000000000001</c:v>
                </c:pt>
                <c:pt idx="15">
                  <c:v>0.253</c:v>
                </c:pt>
                <c:pt idx="16">
                  <c:v>0.25700000000000001</c:v>
                </c:pt>
                <c:pt idx="17">
                  <c:v>0.25766666666666682</c:v>
                </c:pt>
              </c:numCache>
            </c:numRef>
          </c:val>
        </c:ser>
        <c:ser>
          <c:idx val="5"/>
          <c:order val="5"/>
          <c:tx>
            <c:v>6</c:v>
          </c:tx>
          <c:val>
            <c:numRef>
              <c:f>'Ejercicio 1 v1 Graficos'!$AR$16:$BI$16</c:f>
              <c:numCache>
                <c:formatCode>0.000</c:formatCode>
                <c:ptCount val="18"/>
                <c:pt idx="0">
                  <c:v>9.4000000000000056E-2</c:v>
                </c:pt>
                <c:pt idx="1">
                  <c:v>0.14766666666666664</c:v>
                </c:pt>
                <c:pt idx="2">
                  <c:v>0.18033333333333346</c:v>
                </c:pt>
                <c:pt idx="3">
                  <c:v>0.21400000000000008</c:v>
                </c:pt>
                <c:pt idx="4">
                  <c:v>0.24833333333333346</c:v>
                </c:pt>
                <c:pt idx="5">
                  <c:v>0.27266666666666683</c:v>
                </c:pt>
                <c:pt idx="6">
                  <c:v>0.2876666666666669</c:v>
                </c:pt>
                <c:pt idx="7">
                  <c:v>0.29766666666666691</c:v>
                </c:pt>
                <c:pt idx="8">
                  <c:v>0.29233333333333333</c:v>
                </c:pt>
                <c:pt idx="9">
                  <c:v>0.29933333333333328</c:v>
                </c:pt>
                <c:pt idx="10">
                  <c:v>0.30333333333333334</c:v>
                </c:pt>
                <c:pt idx="11">
                  <c:v>0.30300000000000021</c:v>
                </c:pt>
                <c:pt idx="12">
                  <c:v>0.30800000000000016</c:v>
                </c:pt>
                <c:pt idx="13">
                  <c:v>0.30700000000000016</c:v>
                </c:pt>
                <c:pt idx="14">
                  <c:v>0.30966666666666692</c:v>
                </c:pt>
                <c:pt idx="15">
                  <c:v>0.30866666666666692</c:v>
                </c:pt>
                <c:pt idx="16">
                  <c:v>0.29933333333333328</c:v>
                </c:pt>
                <c:pt idx="17">
                  <c:v>0.30366666666666692</c:v>
                </c:pt>
              </c:numCache>
            </c:numRef>
          </c:val>
        </c:ser>
        <c:ser>
          <c:idx val="6"/>
          <c:order val="6"/>
          <c:tx>
            <c:v>7</c:v>
          </c:tx>
          <c:val>
            <c:numRef>
              <c:f>'Ejercicio 1 v1 Graficos'!$AR$17:$BI$17</c:f>
              <c:numCache>
                <c:formatCode>0.000</c:formatCode>
                <c:ptCount val="18"/>
                <c:pt idx="0">
                  <c:v>0.10233333333333333</c:v>
                </c:pt>
                <c:pt idx="1">
                  <c:v>0.14566666666666669</c:v>
                </c:pt>
                <c:pt idx="2">
                  <c:v>0.18500000000000008</c:v>
                </c:pt>
                <c:pt idx="3">
                  <c:v>0.21500000000000008</c:v>
                </c:pt>
                <c:pt idx="4">
                  <c:v>0.251</c:v>
                </c:pt>
                <c:pt idx="5">
                  <c:v>0.28700000000000014</c:v>
                </c:pt>
                <c:pt idx="6">
                  <c:v>0.31833333333333336</c:v>
                </c:pt>
                <c:pt idx="7">
                  <c:v>0.32866666666666694</c:v>
                </c:pt>
                <c:pt idx="8">
                  <c:v>0.34000000000000008</c:v>
                </c:pt>
                <c:pt idx="9">
                  <c:v>0.34133333333333327</c:v>
                </c:pt>
                <c:pt idx="10">
                  <c:v>0.34200000000000019</c:v>
                </c:pt>
                <c:pt idx="11">
                  <c:v>0.35300000000000015</c:v>
                </c:pt>
                <c:pt idx="12">
                  <c:v>0.34800000000000025</c:v>
                </c:pt>
                <c:pt idx="13">
                  <c:v>0.34666666666666696</c:v>
                </c:pt>
                <c:pt idx="14">
                  <c:v>0.35566666666666691</c:v>
                </c:pt>
                <c:pt idx="15">
                  <c:v>0.34933333333333333</c:v>
                </c:pt>
                <c:pt idx="16">
                  <c:v>0.36800000000000022</c:v>
                </c:pt>
                <c:pt idx="17">
                  <c:v>0.36400000000000021</c:v>
                </c:pt>
              </c:numCache>
            </c:numRef>
          </c:val>
        </c:ser>
        <c:ser>
          <c:idx val="7"/>
          <c:order val="7"/>
          <c:tx>
            <c:v>8</c:v>
          </c:tx>
          <c:val>
            <c:numRef>
              <c:f>'Ejercicio 1 v1 Graficos'!$AR$18:$BI$18</c:f>
              <c:numCache>
                <c:formatCode>0.000</c:formatCode>
                <c:ptCount val="18"/>
                <c:pt idx="0">
                  <c:v>0.10166666666666671</c:v>
                </c:pt>
                <c:pt idx="1">
                  <c:v>0.14566666666666664</c:v>
                </c:pt>
                <c:pt idx="2">
                  <c:v>0.17700000000000005</c:v>
                </c:pt>
                <c:pt idx="3">
                  <c:v>0.2196666666666667</c:v>
                </c:pt>
                <c:pt idx="4">
                  <c:v>0.24933333333333346</c:v>
                </c:pt>
                <c:pt idx="5">
                  <c:v>0.2796666666666669</c:v>
                </c:pt>
                <c:pt idx="6">
                  <c:v>0.330666666666667</c:v>
                </c:pt>
                <c:pt idx="7">
                  <c:v>0.35900000000000021</c:v>
                </c:pt>
                <c:pt idx="8">
                  <c:v>0.37433333333333335</c:v>
                </c:pt>
                <c:pt idx="9">
                  <c:v>0.395666666666667</c:v>
                </c:pt>
                <c:pt idx="10">
                  <c:v>0.39933333333333332</c:v>
                </c:pt>
                <c:pt idx="11">
                  <c:v>0.397666666666667</c:v>
                </c:pt>
                <c:pt idx="12">
                  <c:v>0.39300000000000024</c:v>
                </c:pt>
                <c:pt idx="13">
                  <c:v>0.40433333333333327</c:v>
                </c:pt>
                <c:pt idx="14">
                  <c:v>0.39500000000000024</c:v>
                </c:pt>
                <c:pt idx="15">
                  <c:v>0.40133333333333326</c:v>
                </c:pt>
                <c:pt idx="16">
                  <c:v>0.41033333333333333</c:v>
                </c:pt>
                <c:pt idx="17">
                  <c:v>0.40600000000000008</c:v>
                </c:pt>
              </c:numCache>
            </c:numRef>
          </c:val>
        </c:ser>
        <c:ser>
          <c:idx val="8"/>
          <c:order val="8"/>
          <c:tx>
            <c:v>9</c:v>
          </c:tx>
          <c:val>
            <c:numRef>
              <c:f>'Ejercicio 1 v1 Graficos'!$AR$19:$BI$19</c:f>
              <c:numCache>
                <c:formatCode>0.000</c:formatCode>
                <c:ptCount val="18"/>
                <c:pt idx="0">
                  <c:v>0.10000000000000003</c:v>
                </c:pt>
                <c:pt idx="1">
                  <c:v>0.14433333333333345</c:v>
                </c:pt>
                <c:pt idx="2">
                  <c:v>0.1846666666666667</c:v>
                </c:pt>
                <c:pt idx="3">
                  <c:v>0.22500000000000003</c:v>
                </c:pt>
                <c:pt idx="4">
                  <c:v>0.254</c:v>
                </c:pt>
                <c:pt idx="5">
                  <c:v>0.28033333333333327</c:v>
                </c:pt>
                <c:pt idx="6">
                  <c:v>0.33633333333333337</c:v>
                </c:pt>
                <c:pt idx="7">
                  <c:v>0.39500000000000024</c:v>
                </c:pt>
                <c:pt idx="8">
                  <c:v>0.40533333333333327</c:v>
                </c:pt>
                <c:pt idx="9">
                  <c:v>0.41733333333333333</c:v>
                </c:pt>
                <c:pt idx="10">
                  <c:v>0.43266666666666692</c:v>
                </c:pt>
                <c:pt idx="11">
                  <c:v>0.43466666666666692</c:v>
                </c:pt>
                <c:pt idx="12">
                  <c:v>0.43700000000000017</c:v>
                </c:pt>
                <c:pt idx="13">
                  <c:v>0.44133333333333324</c:v>
                </c:pt>
                <c:pt idx="14">
                  <c:v>0.44300000000000006</c:v>
                </c:pt>
                <c:pt idx="15">
                  <c:v>0.44900000000000007</c:v>
                </c:pt>
                <c:pt idx="16">
                  <c:v>0.44433333333333325</c:v>
                </c:pt>
                <c:pt idx="17">
                  <c:v>0.44566666666666682</c:v>
                </c:pt>
              </c:numCache>
            </c:numRef>
          </c:val>
        </c:ser>
        <c:ser>
          <c:idx val="9"/>
          <c:order val="9"/>
          <c:tx>
            <c:v>10</c:v>
          </c:tx>
          <c:val>
            <c:numRef>
              <c:f>'Ejercicio 1 v1 Graficos'!$AR$20:$BI$20</c:f>
              <c:numCache>
                <c:formatCode>0.000</c:formatCode>
                <c:ptCount val="18"/>
                <c:pt idx="0">
                  <c:v>9.8000000000000087E-2</c:v>
                </c:pt>
                <c:pt idx="1">
                  <c:v>0.1450000000000001</c:v>
                </c:pt>
                <c:pt idx="2">
                  <c:v>0.17966666666666664</c:v>
                </c:pt>
                <c:pt idx="3">
                  <c:v>0.2136666666666667</c:v>
                </c:pt>
                <c:pt idx="4">
                  <c:v>0.25033333333333324</c:v>
                </c:pt>
                <c:pt idx="5">
                  <c:v>0.29100000000000015</c:v>
                </c:pt>
                <c:pt idx="6">
                  <c:v>0.35000000000000014</c:v>
                </c:pt>
                <c:pt idx="7">
                  <c:v>0.39233333333333337</c:v>
                </c:pt>
                <c:pt idx="8">
                  <c:v>0.41933333333333334</c:v>
                </c:pt>
                <c:pt idx="9">
                  <c:v>0.44366666666666682</c:v>
                </c:pt>
                <c:pt idx="10">
                  <c:v>0.45133333333333325</c:v>
                </c:pt>
                <c:pt idx="11">
                  <c:v>0.47600000000000015</c:v>
                </c:pt>
                <c:pt idx="12">
                  <c:v>0.47833333333333333</c:v>
                </c:pt>
                <c:pt idx="13">
                  <c:v>0.48300000000000015</c:v>
                </c:pt>
                <c:pt idx="14">
                  <c:v>0.47900000000000015</c:v>
                </c:pt>
                <c:pt idx="15">
                  <c:v>0.48633333333333334</c:v>
                </c:pt>
                <c:pt idx="16">
                  <c:v>0.49133333333333334</c:v>
                </c:pt>
                <c:pt idx="17">
                  <c:v>0.50266666666666648</c:v>
                </c:pt>
              </c:numCache>
            </c:numRef>
          </c:val>
        </c:ser>
        <c:bandFmts/>
        <c:axId val="94593408"/>
        <c:axId val="94595712"/>
        <c:axId val="88246912"/>
      </c:surface3DChart>
      <c:catAx>
        <c:axId val="94593408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cant</a:t>
                </a:r>
                <a:r>
                  <a:rPr lang="es-AR" baseline="0"/>
                  <a:t> teléfonos</a:t>
                </a:r>
                <a:endParaRPr lang="es-AR"/>
              </a:p>
            </c:rich>
          </c:tx>
        </c:title>
        <c:majorTickMark val="none"/>
        <c:tickLblPos val="nextTo"/>
        <c:crossAx val="94595712"/>
        <c:crosses val="autoZero"/>
        <c:auto val="1"/>
        <c:lblAlgn val="ctr"/>
        <c:lblOffset val="100"/>
      </c:catAx>
      <c:valAx>
        <c:axId val="94595712"/>
        <c:scaling>
          <c:orientation val="minMax"/>
          <c:max val="1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AR"/>
                  <a:t>proporción</a:t>
                </a:r>
              </a:p>
            </c:rich>
          </c:tx>
        </c:title>
        <c:numFmt formatCode="0.00" sourceLinked="0"/>
        <c:majorTickMark val="none"/>
        <c:tickLblPos val="nextTo"/>
        <c:crossAx val="94593408"/>
        <c:crosses val="autoZero"/>
        <c:crossBetween val="midCat"/>
      </c:valAx>
      <c:serAx>
        <c:axId val="88246912"/>
        <c:scaling>
          <c:orientation val="minMax"/>
        </c:scaling>
        <c:axPos val="b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s-AR"/>
                  <a:t>cant</a:t>
                </a:r>
                <a:r>
                  <a:rPr lang="es-AR" baseline="0"/>
                  <a:t> enlaces</a:t>
                </a:r>
                <a:endParaRPr lang="es-AR"/>
              </a:p>
            </c:rich>
          </c:tx>
        </c:title>
        <c:majorTickMark val="none"/>
        <c:tickLblPos val="nextTo"/>
        <c:crossAx val="94595712"/>
        <c:crosses val="autoZero"/>
      </c:serAx>
    </c:plotArea>
    <c:legend>
      <c:legendPos val="r"/>
      <c:layout>
        <c:manualLayout>
          <c:xMode val="edge"/>
          <c:yMode val="edge"/>
          <c:x val="0.86364633644538802"/>
          <c:y val="0.29467389053432541"/>
          <c:w val="0.12166524846494654"/>
          <c:h val="0.28199480836718982"/>
        </c:manualLayout>
      </c:layout>
      <c:overlay val="1"/>
      <c:txPr>
        <a:bodyPr/>
        <a:lstStyle/>
        <a:p>
          <a:pPr rtl="0">
            <a:defRPr/>
          </a:pPr>
          <a:endParaRPr lang="es-AR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AR"/>
  <c:style val="5"/>
  <c:chart>
    <c:title>
      <c:tx>
        <c:rich>
          <a:bodyPr/>
          <a:lstStyle/>
          <a:p>
            <a:pPr>
              <a:defRPr/>
            </a:pPr>
            <a:r>
              <a:rPr lang="es-AR" sz="1800" b="1" i="0" baseline="0"/>
              <a:t>Umbral de enlaces válidos para una cantidad de teléfonos par</a:t>
            </a:r>
          </a:p>
        </c:rich>
      </c:tx>
    </c:title>
    <c:plotArea>
      <c:layout/>
      <c:areaChart>
        <c:grouping val="stacked"/>
        <c:ser>
          <c:idx val="0"/>
          <c:order val="0"/>
          <c:tx>
            <c:v>Area válida</c:v>
          </c:tx>
          <c:cat>
            <c:numRef>
              <c:f>'Ejercicio 1 v1 Graficos'!$B$8:$B$57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'Ejercicio 1 v1 Graficos'!$C$8:$C$57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val>
        </c:ser>
        <c:axId val="105423232"/>
        <c:axId val="105425152"/>
      </c:areaChart>
      <c:catAx>
        <c:axId val="1054232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cantidad de teléfonos</a:t>
                </a:r>
              </a:p>
            </c:rich>
          </c:tx>
        </c:title>
        <c:numFmt formatCode="General" sourceLinked="1"/>
        <c:majorTickMark val="none"/>
        <c:tickLblPos val="nextTo"/>
        <c:crossAx val="105425152"/>
        <c:crosses val="autoZero"/>
        <c:auto val="1"/>
        <c:lblAlgn val="ctr"/>
        <c:lblOffset val="100"/>
      </c:catAx>
      <c:valAx>
        <c:axId val="105425152"/>
        <c:scaling>
          <c:orientation val="minMax"/>
          <c:max val="60"/>
          <c:min val="0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cantidad</a:t>
                </a:r>
                <a:r>
                  <a:rPr lang="es-AR" baseline="0"/>
                  <a:t> de enlaces</a:t>
                </a:r>
                <a:endParaRPr lang="es-AR"/>
              </a:p>
            </c:rich>
          </c:tx>
        </c:title>
        <c:numFmt formatCode="General" sourceLinked="1"/>
        <c:majorTickMark val="none"/>
        <c:tickLblPos val="nextTo"/>
        <c:crossAx val="1054232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AR"/>
  <c:chart>
    <c:title>
      <c:tx>
        <c:rich>
          <a:bodyPr/>
          <a:lstStyle/>
          <a:p>
            <a:pPr>
              <a:defRPr/>
            </a:pPr>
            <a:r>
              <a:rPr lang="es-AR" sz="1800" b="1" i="0" baseline="0"/>
              <a:t>Umbral de enlaces válidos para una cantidad de teléfonos par</a:t>
            </a:r>
            <a:endParaRPr lang="es-AR"/>
          </a:p>
        </c:rich>
      </c:tx>
    </c:title>
    <c:plotArea>
      <c:layout/>
      <c:areaChart>
        <c:grouping val="stacked"/>
        <c:ser>
          <c:idx val="1"/>
          <c:order val="0"/>
          <c:tx>
            <c:v>Area válida</c:v>
          </c:tx>
          <c:spPr>
            <a:solidFill>
              <a:srgbClr val="92D050"/>
            </a:solidFill>
            <a:ln w="25400">
              <a:noFill/>
            </a:ln>
          </c:spPr>
          <c:cat>
            <c:numRef>
              <c:f>'Ejercicio 1 v1 Graficos'!$B$64:$B$111</c:f>
              <c:numCache>
                <c:formatCode>General</c:formatCode>
                <c:ptCount val="48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  <c:pt idx="14">
                  <c:v>34</c:v>
                </c:pt>
                <c:pt idx="15">
                  <c:v>36</c:v>
                </c:pt>
                <c:pt idx="16">
                  <c:v>38</c:v>
                </c:pt>
                <c:pt idx="17">
                  <c:v>40</c:v>
                </c:pt>
                <c:pt idx="18">
                  <c:v>42</c:v>
                </c:pt>
                <c:pt idx="19">
                  <c:v>44</c:v>
                </c:pt>
                <c:pt idx="20">
                  <c:v>46</c:v>
                </c:pt>
                <c:pt idx="21">
                  <c:v>48</c:v>
                </c:pt>
                <c:pt idx="22">
                  <c:v>50</c:v>
                </c:pt>
                <c:pt idx="23">
                  <c:v>52</c:v>
                </c:pt>
                <c:pt idx="24">
                  <c:v>54</c:v>
                </c:pt>
                <c:pt idx="25">
                  <c:v>56</c:v>
                </c:pt>
                <c:pt idx="26">
                  <c:v>58</c:v>
                </c:pt>
                <c:pt idx="27">
                  <c:v>60</c:v>
                </c:pt>
                <c:pt idx="28">
                  <c:v>62</c:v>
                </c:pt>
                <c:pt idx="29">
                  <c:v>64</c:v>
                </c:pt>
                <c:pt idx="30">
                  <c:v>66</c:v>
                </c:pt>
                <c:pt idx="31">
                  <c:v>68</c:v>
                </c:pt>
                <c:pt idx="32">
                  <c:v>70</c:v>
                </c:pt>
                <c:pt idx="33">
                  <c:v>72</c:v>
                </c:pt>
                <c:pt idx="34">
                  <c:v>74</c:v>
                </c:pt>
                <c:pt idx="35">
                  <c:v>76</c:v>
                </c:pt>
                <c:pt idx="36">
                  <c:v>78</c:v>
                </c:pt>
                <c:pt idx="37">
                  <c:v>80</c:v>
                </c:pt>
                <c:pt idx="38">
                  <c:v>82</c:v>
                </c:pt>
                <c:pt idx="39">
                  <c:v>84</c:v>
                </c:pt>
                <c:pt idx="40">
                  <c:v>86</c:v>
                </c:pt>
                <c:pt idx="41">
                  <c:v>88</c:v>
                </c:pt>
                <c:pt idx="42">
                  <c:v>90</c:v>
                </c:pt>
                <c:pt idx="43">
                  <c:v>92</c:v>
                </c:pt>
                <c:pt idx="44">
                  <c:v>94</c:v>
                </c:pt>
                <c:pt idx="45">
                  <c:v>96</c:v>
                </c:pt>
                <c:pt idx="46">
                  <c:v>98</c:v>
                </c:pt>
                <c:pt idx="47">
                  <c:v>100</c:v>
                </c:pt>
              </c:numCache>
            </c:numRef>
          </c:cat>
          <c:val>
            <c:numRef>
              <c:f>'Ejercicio 1 v1 Graficos'!$C$64:$C$111</c:f>
              <c:numCache>
                <c:formatCode>General</c:formatCode>
                <c:ptCount val="4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</c:numCache>
            </c:numRef>
          </c:val>
        </c:ser>
        <c:ser>
          <c:idx val="0"/>
          <c:order val="1"/>
          <c:tx>
            <c:v>Area inválida</c:v>
          </c:tx>
          <c:spPr>
            <a:solidFill>
              <a:srgbClr val="C00000"/>
            </a:solidFill>
            <a:ln w="25400">
              <a:noFill/>
            </a:ln>
          </c:spPr>
          <c:val>
            <c:numRef>
              <c:f>'Ejercicio 1 v1 Graficos'!$D$64:$D$111</c:f>
              <c:numCache>
                <c:formatCode>General</c:formatCode>
                <c:ptCount val="48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</c:numCache>
            </c:numRef>
          </c:val>
        </c:ser>
        <c:axId val="108844544"/>
        <c:axId val="114520832"/>
      </c:areaChart>
      <c:catAx>
        <c:axId val="1088445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cantidad de teléfonos</a:t>
                </a:r>
              </a:p>
            </c:rich>
          </c:tx>
        </c:title>
        <c:numFmt formatCode="General" sourceLinked="1"/>
        <c:tickLblPos val="nextTo"/>
        <c:crossAx val="114520832"/>
        <c:crosses val="autoZero"/>
        <c:auto val="1"/>
        <c:lblAlgn val="ctr"/>
        <c:lblOffset val="100"/>
      </c:catAx>
      <c:valAx>
        <c:axId val="114520832"/>
        <c:scaling>
          <c:orientation val="minMax"/>
          <c:max val="10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AR"/>
                  <a:t>cantidad</a:t>
                </a:r>
                <a:r>
                  <a:rPr lang="es-AR" baseline="0"/>
                  <a:t> de enlaces</a:t>
                </a:r>
                <a:endParaRPr lang="es-AR"/>
              </a:p>
            </c:rich>
          </c:tx>
        </c:title>
        <c:numFmt formatCode="General" sourceLinked="1"/>
        <c:tickLblPos val="nextTo"/>
        <c:crossAx val="1088445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Gro11</b:Tag>
    <b:SourceType>InternetSite</b:SourceType>
    <b:Guid>{D4908D25-550B-406F-997B-6BE106006D32}</b:Guid>
    <b:LCID>0</b:LCID>
    <b:Author>
      <b:Author>
        <b:Corporate>Object Management Group</b:Corporate>
      </b:Author>
    </b:Author>
    <b:Title>Business Process Model And Notation (BPMN) Version 2.0</b:Title>
    <b:Year>2011</b:Year>
    <b:Month>January</b:Month>
    <b:YearAccessed>2014</b:YearAccessed>
    <b:MonthAccessed>03</b:MonthAccessed>
    <b:DayAccessed>29</b:DayAccessed>
    <b:URL>&lt;http://www.omg.org/spec/BPMN/2.0/&gt;</b:URL>
    <b:RefOrder>9</b:RefOrder>
  </b:Source>
  <b:Source>
    <b:Tag>Ecl14</b:Tag>
    <b:SourceType>InternetSite</b:SourceType>
    <b:Guid>{A3BB8941-CA81-4072-B656-64071FB0BAFC}</b:Guid>
    <b:LCID>0</b:LCID>
    <b:Title>Eclipse documentation - Archived Release</b:Title>
    <b:InternetSiteTitle>Creating a new WSDL file</b:InternetSiteTitle>
    <b:YearAccessed>2014</b:YearAccessed>
    <b:MonthAccessed>03</b:MonthAccessed>
    <b:DayAccessed>29</b:DayAccessed>
    <b:URL>&lt;http://http://help.eclipse.org/&gt;</b:URL>
    <b:Author>
      <b:Author>
        <b:Corporate>Eclipse</b:Corporate>
      </b:Author>
    </b:Author>
    <b:RefOrder>10</b:RefOrder>
  </b:Source>
  <b:Source>
    <b:Tag>IBM07</b:Tag>
    <b:SourceType>Misc</b:SourceType>
    <b:Guid>{03CAD017-D761-4538-B532-B5F5500EAB36}</b:Guid>
    <b:LCID>0</b:LCID>
    <b:Author>
      <b:Author>
        <b:Corporate>IBM</b:Corporate>
      </b:Author>
    </b:Author>
    <b:Title>Feature Pack for Web Services - Top-down development of a JAX-WS service</b:Title>
    <b:Year>2007</b:Year>
    <b:Publisher>IBM Corporation 2007</b:Publisher>
    <b:RefOrder>11</b:RefOrder>
  </b:Source>
  <b:Source>
    <b:Tag>W3C14</b:Tag>
    <b:SourceType>InternetSite</b:SourceType>
    <b:Guid>{0674E4F7-7AC9-4B74-9AB4-0B9477D74926}</b:Guid>
    <b:LCID>0</b:LCID>
    <b:Title>Guía Breve de Servicios Web</b:Title>
    <b:YearAccessed>2014</b:YearAccessed>
    <b:MonthAccessed>03</b:MonthAccessed>
    <b:DayAccessed>29</b:DayAccessed>
    <b:URL>&lt;http://www.w3c.es/Divulgacion/GuiasBreves/ServiciosWeb&gt;</b:URL>
    <b:Author>
      <b:Author>
        <b:Corporate>W3C</b:Corporate>
      </b:Author>
    </b:Author>
    <b:RefOrder>12</b:RefOrder>
  </b:Source>
  <b:Source>
    <b:Tag>Int14</b:Tag>
    <b:SourceType>InternetSite</b:SourceType>
    <b:Guid>{025C98D7-F75F-4ED7-A987-000A3D7EC336}</b:Guid>
    <b:LCID>0</b:LCID>
    <b:Author>
      <b:Author>
        <b:Corporate>Intalio</b:Corporate>
      </b:Author>
    </b:Author>
    <b:Title>Intalio BPMS</b:Title>
    <b:InternetSiteTitle>Intalio | bpms, the first open source Business Process Management Suite</b:InternetSiteTitle>
    <b:YearAccessed>2014</b:YearAccessed>
    <b:MonthAccessed>03</b:MonthAccessed>
    <b:DayAccessed>29</b:DayAccessed>
    <b:URL>&lt;http://www.intalio.com/products/bpms/overview/&gt;</b:URL>
    <b:RefOrder>13</b:RefOrder>
  </b:Source>
  <b:Source>
    <b:Tag>W3C00</b:Tag>
    <b:SourceType>InternetSite</b:SourceType>
    <b:Guid>{DDD622AE-F280-4604-A726-21531E80AC11}</b:Guid>
    <b:LCID>0</b:LCID>
    <b:Author>
      <b:Author>
        <b:Corporate>W3C</b:Corporate>
      </b:Author>
    </b:Author>
    <b:Title>Simple Object Access Protocol (SOAP) 1.1</b:Title>
    <b:InternetSiteTitle>W3C Note 08 May 2000</b:InternetSiteTitle>
    <b:Year>2000</b:Year>
    <b:Month>May</b:Month>
    <b:YearAccessed>2014</b:YearAccessed>
    <b:MonthAccessed>03</b:MonthAccessed>
    <b:DayAccessed>29</b:DayAccessed>
    <b:URL>&lt;http://www.w3.org/TR/2000/NOTE-SOAP-20000508/&gt;</b:URL>
    <b:RefOrder>14</b:RefOrder>
  </b:Source>
  <b:Source>
    <b:Tag>OAS07</b:Tag>
    <b:SourceType>Misc</b:SourceType>
    <b:Guid>{3ECA7CF1-1C85-458C-B524-E08CB6F64922}</b:Guid>
    <b:LCID>0</b:LCID>
    <b:Author>
      <b:Author>
        <b:Corporate>OASIS</b:Corporate>
      </b:Author>
    </b:Author>
    <b:Title>Web Services Business Process Execution Language Version 2.0</b:Title>
    <b:Year>April 2007</b:Year>
    <b:Publisher>OASIS Standard</b:Publisher>
    <b:RefOrder>15</b:RefOrder>
  </b:Source>
  <b:Source>
    <b:Tag>W3C01</b:Tag>
    <b:SourceType>InternetSite</b:SourceType>
    <b:Guid>{FA4DEE40-6CCF-4737-8AEA-1180473D6918}</b:Guid>
    <b:LCID>0</b:LCID>
    <b:Author>
      <b:Author>
        <b:Corporate>W3C</b:Corporate>
      </b:Author>
    </b:Author>
    <b:Title>Web Services Description Language (WSDL) 1.1. W3C Note</b:Title>
    <b:Year>2001</b:Year>
    <b:Month>March</b:Month>
    <b:YearAccessed>2014</b:YearAccessed>
    <b:MonthAccessed>03</b:MonthAccessed>
    <b:DayAccessed>29</b:DayAccessed>
    <b:URL>&lt;http://www.w3.org/TR/wsdl&gt;</b:URL>
    <b:RefOrder>16</b:RefOrder>
  </b:Source>
  <b:Source>
    <b:Tag>W3C07</b:Tag>
    <b:SourceType>InternetSite</b:SourceType>
    <b:Guid>{1B2998EA-9AC2-46FD-B2AB-992B31DFBF43}</b:Guid>
    <b:LCID>0</b:LCID>
    <b:Author>
      <b:Author>
        <b:Corporate>W3C</b:Corporate>
      </b:Author>
    </b:Author>
    <b:Title>Web Services Description Language (WSDL) Version 2.0 Part 1: Core Language</b:Title>
    <b:Year>2007</b:Year>
    <b:InternetSiteTitle>W3C Recommendation 26 June 2007</b:InternetSiteTitle>
    <b:Month>June</b:Month>
    <b:YearAccessed>2014</b:YearAccessed>
    <b:MonthAccessed>03</b:MonthAccessed>
    <b:DayAccessed>29</b:DayAccessed>
    <b:URL>&lt;http://www.w3.org/TR/2007/REC-wsdl20-20070626/&gt;</b:URL>
    <b:RefOrder>17</b:RefOrder>
  </b:Source>
  <b:Source>
    <b:Tag>Gro97</b:Tag>
    <b:SourceType>Misc</b:SourceType>
    <b:Guid>{865C8D17-BF4E-4068-9A06-7F961F55C6DB}</b:Guid>
    <b:LCID>0</b:LCID>
    <b:Author>
      <b:Author>
        <b:Corporate>Object Management Group</b:Corporate>
      </b:Author>
    </b:Author>
    <b:Title>Workflow Management Facility Request for Proposals</b:Title>
    <b:Year>May 1997</b:Year>
    <b:Publisher>RFP Document Number cf/97-05-03</b:Publisher>
    <b:City>OMG Framingham, MA</b:City>
    <b:RefOrder>18</b:RefOrder>
  </b:Source>
  <b:Source>
    <b:Tag>Gus</b:Tag>
    <b:SourceType>Misc</b:SourceType>
    <b:Guid>{A3E1D574-C8EF-41D8-9426-9E40BD5A5DEE}</b:Guid>
    <b:LCID>0</b:LCID>
    <b:Author>
      <b:Author>
        <b:NameList>
          <b:Person>
            <b:Last>Álvarez</b:Last>
            <b:First>Gustavo</b:First>
          </b:Person>
        </b:NameList>
      </b:Author>
    </b:Author>
    <b:Title>Integración de procesos de negocio de alto nivel con soluciones EAI</b:Title>
    <b:City>Colombia</b:City>
    <b:Publisher>Universidad de los Andes</b:Publisher>
    <b:RefOrder>19</b:RefOrder>
  </b:Source>
  <b:Source>
    <b:Tag>Pat</b:Tag>
    <b:SourceType>Misc</b:SourceType>
    <b:Guid>{C24AF8AE-7AD5-461D-BE0D-DE32911AC748}</b:Guid>
    <b:LCID>0</b:LCID>
    <b:Author>
      <b:Author>
        <b:NameList>
          <b:Person>
            <b:Last>Bazán</b:Last>
            <b:First>Patricia</b:First>
          </b:Person>
        </b:NameList>
      </b:Author>
    </b:Author>
    <b:Title>BPEL: una propuesta para el uso de Web Services</b:Title>
    <b:Publisher>LINTI. Laboratorio de Investigación en Nuevas Tecnologías Informáticas. Facultad de Informática, Universidad Nacional de La Plata</b:Publisher>
    <b:RefOrder>20</b:RefOrder>
  </b:Source>
  <b:Source>
    <b:Tag>Baz09</b:Tag>
    <b:SourceType>Misc</b:SourceType>
    <b:Guid>{51282CDE-F443-4497-A578-2CF631081166}</b:Guid>
    <b:LCID>0</b:LCID>
    <b:Author>
      <b:Author>
        <b:NameList>
          <b:Person>
            <b:Last>Bazán</b:Last>
            <b:First>Patricia</b:First>
          </b:Person>
        </b:NameList>
      </b:Author>
    </b:Author>
    <b:Title>Un modelo de integrabilidad con SOA y BPM</b:Title>
    <b:Year>2009</b:Year>
    <b:Publisher>Facultad de Informática Universidad Nacional de La Plata</b:Publisher>
    <b:RefOrder>21</b:RefOrder>
  </b:Source>
  <b:Source>
    <b:Tag>Eth02</b:Tag>
    <b:SourceType>InternetSite</b:SourceType>
    <b:Guid>{818D6469-729B-481C-9BA7-E22D63B9A1EF}</b:Guid>
    <b:LCID>0</b:LCID>
    <b:Author>
      <b:Author>
        <b:NameList>
          <b:Person>
            <b:Last>Cerami</b:Last>
            <b:First>Ethan</b:First>
          </b:Person>
        </b:NameList>
      </b:Author>
    </b:Author>
    <b:Title>Top Ten FAQs for Web Services</b:Title>
    <b:Year>2002</b:Year>
    <b:YearAccessed>2014</b:YearAccessed>
    <b:MonthAccessed>03</b:MonthAccessed>
    <b:DayAccessed>29</b:DayAccessed>
    <b:URL>&lt;http://webservices.xml.com/pub/a/ws/2002/02/12/webservicefaqs.html&gt;</b:URL>
    <b:RefOrder>22</b:RefOrder>
  </b:Source>
  <b:Source>
    <b:Tag>Fra02</b:Tag>
    <b:SourceType>Misc</b:SourceType>
    <b:Guid>{0371E970-E1F9-4832-B2DC-C4AE4387479B}</b:Guid>
    <b:LCID>0</b:LCID>
    <b:Author>
      <b:Author>
        <b:NameList>
          <b:Person>
            <b:Last>Curbera</b:Last>
            <b:First>Francisco</b:First>
          </b:Person>
          <b:Person>
            <b:Last>Duftler</b:Last>
            <b:First>Matthew</b:First>
          </b:Person>
          <b:Person>
            <b:Last>Khalaf</b:Last>
            <b:First>Rania</b:First>
          </b:Person>
          <b:Person>
            <b:Last>Nagy</b:Last>
            <b:First>William</b:First>
          </b:Person>
          <b:Person>
            <b:Last>Mukhi</b:Last>
            <b:First>Nirmal</b:First>
          </b:Person>
          <b:Person>
            <b:Last>Weerawarana</b:Last>
            <b:First>Sanjiva</b:First>
          </b:Person>
        </b:NameList>
      </b:Author>
    </b:Author>
    <b:Title>Unraveling the Web Services Web - An Introduction to SOAP, WSDL, and UDDI</b:Title>
    <b:Year>2002</b:Year>
    <b:RefOrder>23</b:RefOrder>
  </b:Source>
  <b:Source>
    <b:Tag>Del</b:Tag>
    <b:SourceType>Misc</b:SourceType>
    <b:Guid>{364991A4-EF46-43DE-B7FA-2916F5EE17AF}</b:Guid>
    <b:LCID>0</b:LCID>
    <b:Author>
      <b:Author>
        <b:NameList>
          <b:Person>
            <b:Last>Delgado</b:Last>
            <b:First>Andrea</b:First>
          </b:Person>
          <b:Person>
            <b:Last>González</b:Last>
            <b:First>Laura</b:First>
          </b:Person>
          <b:Person>
            <b:Last>Piedrabuena</b:Last>
            <b:First>Federico</b:First>
          </b:Person>
        </b:NameList>
      </b:Author>
    </b:Author>
    <b:Title>Desarrollo de aplicaciones con enfoque SOA</b:Title>
    <b:City>Montevideo, Uruguay</b:City>
    <b:Publisher>Universidad de la República, Facultad de Ingeniería, Instituto de Computación</b:Publisher>
    <b:RefOrder>24</b:RefOrder>
  </b:Source>
  <b:Source>
    <b:Tag>IBM14</b:Tag>
    <b:SourceType>InternetSite</b:SourceType>
    <b:Guid>{7650FAD2-3419-415E-A51A-BED7234B512F}</b:Guid>
    <b:LCID>0</b:LCID>
    <b:Author>
      <b:Author>
        <b:NameList>
          <b:Person>
            <b:Last>DeveloperWorks</b:Last>
            <b:First>IBM</b:First>
          </b:Person>
        </b:NameList>
      </b:Author>
    </b:Author>
    <b:Title>Introducción a SOA y Servicios Web</b:Title>
    <b:YearAccessed>2014</b:YearAccessed>
    <b:MonthAccessed>03</b:MonthAccessed>
    <b:DayAccessed>29</b:DayAccessed>
    <b:URL>&lt;http://www.ibm.com/developerworks/ssa/webservices/newto/websvc.html&gt;</b:URL>
    <b:RefOrder>1</b:RefOrder>
  </b:Source>
  <b:Source>
    <b:Tag>Roy00</b:Tag>
    <b:SourceType>Misc</b:SourceType>
    <b:Guid>{6D43869E-1DF1-4CA3-90E8-E7D3624F01E5}</b:Guid>
    <b:LCID>0</b:LCID>
    <b:Author>
      <b:Author>
        <b:NameList>
          <b:Person>
            <b:Last>Fielding</b:Last>
            <b:First>Roy</b:First>
            <b:Middle>Thomas</b:Middle>
          </b:Person>
        </b:NameList>
      </b:Author>
    </b:Author>
    <b:Title>Architectural Styles and the Design of Network-based Software Architectures</b:Title>
    <b:Year>2000</b:Year>
    <b:City>University of California, Irvine</b:City>
    <b:Volume>Chapter 5. Representational State Transfer (REST)</b:Volume>
    <b:RefOrder>6</b:RefOrder>
  </b:Source>
  <b:Source>
    <b:Tag>Roy08</b:Tag>
    <b:SourceType>InternetSite</b:SourceType>
    <b:Guid>{D3FC01A8-4299-4444-8E7E-E50950CAE1DB}</b:Guid>
    <b:LCID>0</b:LCID>
    <b:Author>
      <b:Author>
        <b:NameList>
          <b:Person>
            <b:Last>Fielding</b:Last>
            <b:First>Roy</b:First>
            <b:Middle>T.</b:Middle>
          </b:Person>
        </b:NameList>
      </b:Author>
    </b:Author>
    <b:Title>Untangled musings of Roy T. Fielding</b:Title>
    <b:Year>2008</b:Year>
    <b:Month>Octubre</b:Month>
    <b:URL>&lt;http://roy.gbiv.com/untangled/2008/rest-apis-must-be-hypertext-driven&gt;</b:URL>
    <b:YearAccessed>2014</b:YearAccessed>
    <b:MonthAccessed>03</b:MonthAccessed>
    <b:DayAccessed>29</b:DayAccessed>
    <b:RefOrder>8</b:RefOrder>
  </b:Source>
  <b:Source>
    <b:Tag>YGo99</b:Tag>
    <b:SourceType>Misc</b:SourceType>
    <b:Guid>{FAE0F442-DCCE-4259-B5A6-07E44BF7CCD3}</b:Guid>
    <b:LCID>0</b:LCID>
    <b:Author>
      <b:Author>
        <b:NameList>
          <b:Person>
            <b:Last>Goland</b:Last>
            <b:First>Y.</b:First>
          </b:Person>
        </b:NameList>
      </b:Author>
    </b:Author>
    <b:Title>HTTP Extensions for Distributed Authoring</b:Title>
    <b:Year>Febrero, 1999</b:Year>
    <b:Publisher>WEBDAV IETF RFC 2528</b:Publisher>
    <b:RefOrder>25</b:RefOrder>
  </b:Source>
  <b:Source>
    <b:Tag>Mar14</b:Tag>
    <b:SourceType>InternetSite</b:SourceType>
    <b:Guid>{5ABC9898-49CD-4BF5-B982-A7B02F9BEF9F}</b:Guid>
    <b:LCID>0</b:LCID>
    <b:Author>
      <b:Author>
        <b:NameList>
          <b:Person>
            <b:Last>Gudgin</b:Last>
            <b:First>Martin</b:First>
            <b:Middle>Microsoft</b:Middle>
          </b:Person>
          <b:Person>
            <b:Last>Mendelsohn</b:Last>
            <b:First>Noah</b:First>
            <b:Middle>IBM</b:Middle>
          </b:Person>
          <b:Person>
            <b:Last>Nottingham</b:Last>
            <b:First>Mark</b:First>
            <b:Middle>BEA</b:Middle>
          </b:Person>
          <b:Person>
            <b:Last>Ruellan</b:Last>
            <b:First>Hervé</b:First>
            <b:Middle>Canon</b:Middle>
          </b:Person>
        </b:NameList>
      </b:Author>
    </b:Author>
    <b:Title>XML-binary Optimized Packaging</b:Title>
    <b:InternetSiteTitle>W3C Recommendation 25 January 2005</b:InternetSiteTitle>
    <b:YearAccessed>2014</b:YearAccessed>
    <b:MonthAccessed>03</b:MonthAccessed>
    <b:DayAccessed>29</b:DayAccessed>
    <b:URL>&lt;http://www.w3.org/TR/2005/REC-xop10-20050125/&gt;</b:URL>
    <b:RefOrder>26</b:RefOrder>
  </b:Source>
  <b:Source>
    <b:Tag>Haf10</b:Tag>
    <b:SourceType>Misc</b:SourceType>
    <b:Guid>{5302961D-D7F7-4D23-BBB7-975EEAF50FB8}</b:Guid>
    <b:LCID>0</b:LCID>
    <b:Author>
      <b:Author>
        <b:NameList>
          <b:Person>
            <b:Last>Hafedh</b:Last>
            <b:First>Mli</b:First>
          </b:Person>
          <b:Person>
            <b:Last>Tremblay</b:Last>
            <b:First>Guy</b:First>
          </b:Person>
          <b:Person>
            <b:Last>Bou jaoude</b:Last>
            <b:First>Guitta</b:First>
          </b:Person>
        </b:NameList>
      </b:Author>
    </b:Author>
    <b:Title>Business Process Modeling Languages: Sorting Through the Alphabet Soup</b:Title>
    <b:Year>2010</b:Year>
    <b:City>Montreal, Canada</b:City>
    <b:RefOrder>27</b:RefOrder>
  </b:Source>
  <b:Source>
    <b:Tag>Gle14</b:Tag>
    <b:SourceType>InternetSite</b:SourceType>
    <b:Guid>{B4E37CF9-929F-4DEA-816B-F24B993333A3}</b:Guid>
    <b:LCID>0</b:LCID>
    <b:Author>
      <b:Author>
        <b:NameList>
          <b:Person>
            <b:Last>Hostetler</b:Last>
            <b:First>Glenn</b:First>
          </b:Person>
          <b:Person>
            <b:Last>Hasznos</b:Last>
            <b:First>Sandor</b:First>
          </b:Person>
        </b:NameList>
      </b:Author>
    </b:Author>
    <b:Title>SOAP - Here’s What Every Project Manager Should Know About It</b:Title>
    <b:YearAccessed>2014</b:YearAccessed>
    <b:MonthAccessed>03</b:MonthAccessed>
    <b:DayAccessed>29</b:DayAccessed>
    <b:URL>&lt;http://www.practicingsafetechs.com/TechsV1/SOAP/&gt;</b:URL>
    <b:RefOrder>28</b:RefOrder>
  </b:Source>
  <b:Source>
    <b:Tag>Kar00</b:Tag>
    <b:SourceType>Misc</b:SourceType>
    <b:Guid>{766C4C2B-F06E-4EF0-946E-3CF2EDA16EA3}</b:Guid>
    <b:LCID>0</b:LCID>
    <b:Author>
      <b:Author>
        <b:NameList>
          <b:Person>
            <b:Last>Karthikeyan Umapathy</b:Last>
            <b:First>Sandeep</b:First>
            <b:Middle>Purao</b:Middle>
          </b:Person>
        </b:NameList>
      </b:Author>
    </b:Author>
    <b:Title>Systems Integration and Web Services</b:Title>
    <b:Year>2010</b:Year>
    <b:Publisher>IEEE</b:Publisher>
    <b:RefOrder>2</b:RefOrder>
  </b:Source>
  <b:Source>
    <b:Tag>DKr05</b:Tag>
    <b:SourceType>Book</b:SourceType>
    <b:Guid>{3324FA9B-DA85-461B-955B-5E261ED28A17}</b:Guid>
    <b:LCID>0</b:LCID>
    <b:Author>
      <b:Author>
        <b:NameList>
          <b:Person>
            <b:Last>Krafizg</b:Last>
            <b:First>D.</b:First>
          </b:Person>
          <b:Person>
            <b:Last>Banke</b:Last>
            <b:First>K.</b:First>
          </b:Person>
          <b:Person>
            <b:Last>Slama</b:Last>
            <b:First>D.</b:First>
          </b:Person>
        </b:NameList>
      </b:Author>
    </b:Author>
    <b:Title>Enterprise SOA - Service Oriented Architecture Best Practices</b:Title>
    <b:Year>2005</b:Year>
    <b:City>USA</b:City>
    <b:Publisher>Pearson Education, Inc.</b:Publisher>
    <b:RefOrder>29</b:RefOrder>
  </b:Source>
  <b:Source>
    <b:Tag>Ale11</b:Tag>
    <b:SourceType>Misc</b:SourceType>
    <b:Guid>{F34AC1A4-5BBB-4830-9364-91B1ABDBA8A5}</b:Guid>
    <b:LCID>0</b:LCID>
    <b:Author>
      <b:Author>
        <b:NameList>
          <b:Person>
            <b:Last>Lapadula</b:Last>
            <b:First>Alessandro</b:First>
          </b:Person>
          <b:Person>
            <b:Last>Pugliese</b:Last>
            <b:First>Rosario</b:First>
          </b:Person>
          <b:Person>
            <b:Last>Tiezzi</b:Last>
            <b:First>Francesco</b:First>
          </b:Person>
        </b:NameList>
      </b:Author>
    </b:Author>
    <b:Title>Using formal methods to develop WS-BPEL applications</b:Title>
    <b:Year>2011</b:Year>
    <b:RefOrder>30</b:RefOrder>
  </b:Source>
  <b:Source>
    <b:Tag>FLe02</b:Tag>
    <b:SourceType>Misc</b:SourceType>
    <b:Guid>{3CCA58E0-43A6-496B-9B4D-3FABDD3AF63C}</b:Guid>
    <b:LCID>0</b:LCID>
    <b:Author>
      <b:Author>
        <b:NameList>
          <b:Person>
            <b:Last>Leymann</b:Last>
            <b:First>F.</b:First>
          </b:Person>
          <b:Person>
            <b:Last>Roller</b:Last>
            <b:First>D.</b:First>
          </b:Person>
          <b:Person>
            <b:Last>Schmidt</b:Last>
            <b:First>M.</b:First>
            <b:Middle>T.</b:Middle>
          </b:Person>
        </b:NameList>
      </b:Author>
    </b:Author>
    <b:Title>Web services and business process management</b:Title>
    <b:Year>2002</b:Year>
    <b:Publisher>IBM Systems Journa</b:Publisher>
    <b:Volume>vol 41</b:Volume>
    <b:Issue>No 2</b:Issue>
    <b:RefOrder>31</b:RefOrder>
  </b:Source>
  <b:Source>
    <b:Tag>Mar06</b:Tag>
    <b:SourceType>Misc</b:SourceType>
    <b:Guid>{E4A53838-F562-40F6-8A6E-E0105555B08B}</b:Guid>
    <b:LCID>0</b:LCID>
    <b:Author>
      <b:Author>
        <b:NameList>
          <b:Person>
            <b:Last>Martinez</b:Last>
            <b:First>Billy</b:First>
            <b:Middle>Crosby Orellana Orantes y Cristian Eneida Vazquez</b:Middle>
          </b:Person>
        </b:NameList>
      </b:Author>
    </b:Author>
    <b:Title>Integración de procesos de negocios</b:Title>
    <b:Year>2006</b:Year>
    <b:City>San Salvador, El Salvador C.A.</b:City>
    <b:RefOrder>32</b:RefOrder>
  </b:Source>
  <b:Source>
    <b:Tag>Ces08</b:Tag>
    <b:SourceType>Misc</b:SourceType>
    <b:Guid>{39FCF4DF-52E5-45F9-BE48-0D4804232071}</b:Guid>
    <b:LCID>0</b:LCID>
    <b:Author>
      <b:Author>
        <b:NameList>
          <b:Person>
            <b:Last>Pautasso</b:Last>
            <b:First>Cesare</b:First>
          </b:Person>
        </b:NameList>
      </b:Author>
    </b:Author>
    <b:Title>Rest vs. Soap: Making the Right Architectural Decision</b:Title>
    <b:Year>2008</b:Year>
    <b:Publisher>SOA Symposium 2008, Amsterdam</b:Publisher>
    <b:RefOrder>7</b:RefOrder>
  </b:Source>
  <b:Source>
    <b:Tag>Gre14</b:Tag>
    <b:SourceType>InternetSite</b:SourceType>
    <b:Guid>{3332D53A-9150-432C-BC90-C9A1B38EFD21}</b:Guid>
    <b:LCID>0</b:LCID>
    <b:Author>
      <b:Author>
        <b:NameList>
          <b:Person>
            <b:Last>Polančič</b:Last>
            <b:First>Gregor</b:First>
          </b:Person>
        </b:NameList>
      </b:Author>
    </b:Author>
    <b:Title>Business Process Modeling with BPMN 2.0</b:Title>
    <b:YearAccessed>2014</b:YearAccessed>
    <b:MonthAccessed>03</b:MonthAccessed>
    <b:DayAccessed>29</b:DayAccessed>
    <b:URL>&lt;http://www.slideshare.net/grepol/modelling-with-bpmn-2-0&gt;</b:URL>
    <b:RefOrder>33</b:RefOrder>
  </b:Source>
  <b:Source>
    <b:Tag>Ash03</b:Tag>
    <b:SourceType>Misc</b:SourceType>
    <b:Guid>{F01FAEF7-87C6-416E-AAD6-9263A0622E99}</b:Guid>
    <b:LCID>0</b:LCID>
    <b:Author>
      <b:Author>
        <b:NameList>
          <b:Person>
            <b:Last>Raut</b:Last>
            <b:First>Ashutosh</b:First>
          </b:Person>
          <b:Person>
            <b:Last>Basavaraja</b:Last>
            <b:First>Ashwin</b:First>
          </b:Person>
        </b:NameList>
      </b:Author>
    </b:Author>
    <b:Title>Enterprise Business Process Integration</b:Title>
    <b:Year>2003</b:Year>
    <b:Publisher>IEEE</b:Publisher>
    <b:RefOrder>3</b:RefOrder>
  </b:Source>
  <b:Source>
    <b:Tag>Rey</b:Tag>
    <b:SourceType>Misc</b:SourceType>
    <b:Guid>{88A7C5AB-E929-4048-BDC1-F0C087B932D0}</b:Guid>
    <b:LCID>0</b:LCID>
    <b:Author>
      <b:Author>
        <b:NameList>
          <b:Person>
            <b:Last>Reyes</b:Last>
            <b:First>José</b:First>
            <b:Middle>Villasís</b:Middle>
          </b:Person>
          <b:Person>
            <b:Last>Gualotuña</b:Last>
            <b:First>Tatiana</b:First>
          </b:Person>
          <b:Person>
            <b:Last>Hinojosa</b:Last>
            <b:First>Cecilia</b:First>
          </b:Person>
        </b:NameList>
      </b:Author>
    </b:Author>
    <b:Title>Metodología para el análisis, diseño e implementación de procesos con tecnología BPM</b:Title>
    <b:RefOrder>34</b:RefOrder>
  </b:Source>
  <b:Source>
    <b:Tag>Kei06</b:Tag>
    <b:SourceType>InternetSite</b:SourceType>
    <b:Guid>{8611C2A5-5E5D-408F-81F8-B0DCC1F4360E}</b:Guid>
    <b:LCID>0</b:LCID>
    <b:Author>
      <b:Author>
        <b:NameList>
          <b:Person>
            <b:Last>Swenson</b:Last>
            <b:First>Keith</b:First>
          </b:Person>
        </b:NameList>
      </b:Author>
    </b:Author>
    <b:Title>Collaborative Planning &amp; Social Business</b:Title>
    <b:Year>2006</b:Year>
    <b:InternetSiteTitle>The BPMN-XPDL-BPEL value chain</b:InternetSiteTitle>
    <b:Month>May</b:Month>
    <b:YearAccessed>2014</b:YearAccessed>
    <b:MonthAccessed>03</b:MonthAccessed>
    <b:DayAccessed>29</b:DayAccessed>
    <b:URL>&lt;http://social-biz.org/2006/05/26/bpmn-xpdl-and-bpel/&gt;</b:URL>
    <b:RefOrder>35</b:RefOrder>
  </b:Source>
  <b:Source>
    <b:Tag>DVa11</b:Tag>
    <b:SourceType>Misc</b:SourceType>
    <b:Guid>{DDF6DE56-7AD4-4FD7-AC65-0EDB6C7D117F}</b:Guid>
    <b:LCID>0</b:LCID>
    <b:Author>
      <b:Author>
        <b:NameList>
          <b:Person>
            <b:Last>Valani</b:Last>
            <b:First>D.</b:First>
          </b:Person>
          <b:Person>
            <b:Last>Chawan</b:Last>
            <b:First>R.</b:First>
            <b:Middle>K.</b:Middle>
          </b:Person>
          <b:Person>
            <b:Last>Ghazali</b:Last>
            <b:First>S.</b:First>
          </b:Person>
        </b:NameList>
      </b:Author>
    </b:Author>
    <b:Title>SOA Enabled BPM Rule Engine</b:Title>
    <b:Year>2011</b:Year>
    <b:City>TCET, Numbai, India</b:City>
    <b:Publisher>ICWET 2011</b:Publisher>
    <b:RefOrder>36</b:RefOrder>
  </b:Source>
  <b:Source>
    <b:Tag>Ste</b:Tag>
    <b:SourceType>Misc</b:SourceType>
    <b:Guid>{7A4105D6-1C08-48FC-A4D8-E728686C6499}</b:Guid>
    <b:LCID>0</b:LCID>
    <b:Author>
      <b:Author>
        <b:NameList>
          <b:Person>
            <b:Last>White</b:Last>
            <b:First>Stephen</b:First>
            <b:Middle>A.</b:Middle>
          </b:Person>
        </b:NameList>
      </b:Author>
    </b:Author>
    <b:Title>XPDL and BPMN</b:Title>
    <b:Publisher>Extracted with permission from the Workflow Handbook 2003 published by Future Strategies Inc., in collaboration with the WfMC</b:Publisher>
    <b:City>SeeBeyond, United States</b:City>
    <b:RefOrder>37</b:RefOrder>
  </b:Source>
  <b:Source>
    <b:Tag>GHo04</b:Tag>
    <b:SourceType>Misc</b:SourceType>
    <b:Guid>{D32EEE5E-B711-4D69-B37E-12E5D09B534E}</b:Guid>
    <b:LCID>0</b:LCID>
    <b:Author>
      <b:Author>
        <b:NameList>
          <b:Person>
            <b:Last>Woolf</b:Last>
            <b:First>G.</b:First>
            <b:Middle>Hohpe and B.</b:Middle>
          </b:Person>
        </b:NameList>
      </b:Author>
    </b:Author>
    <b:Title>Enterprise Integration Patterns: Designing, Building, and Deploying Messaging Solutions</b:Title>
    <b:Year>2004</b:Year>
    <b:Publisher>Addison-Wesley</b:Publisher>
    <b:RefOrder>5</b:RefOrder>
  </b:Source>
  <b:Source>
    <b:Tag>Fab10</b:Tag>
    <b:SourceType>Misc</b:SourceType>
    <b:Guid>{4040B0DF-A46C-47DF-B8C7-1ADDB6947018}</b:Guid>
    <b:LCID>0</b:LCID>
    <b:Author>
      <b:Author>
        <b:NameList>
          <b:Person>
            <b:Last>Zorzan</b:Last>
            <b:First>Fabio</b:First>
            <b:Middle>A.</b:Middle>
          </b:Person>
          <b:Person>
            <b:Last>Riesco</b:Last>
            <b:First>Daniel</b:First>
          </b:Person>
        </b:NameList>
      </b:Author>
    </b:Author>
    <b:Title>Transformación de Procesos BPMN a su Implementación en BPEL utilizando QVT</b:Title>
    <b:Year>2010</b:Year>
    <b:Publisher>WICC 2010, XII Workshop de Investigadores en Ciencias de la Computación</b:Publisher>
    <b:RefOrder>38</b:RefOrder>
  </b:Source>
  <b:Source>
    <b:Tag>Ley02</b:Tag>
    <b:SourceType>Misc</b:SourceType>
    <b:Guid>{7E696FD0-DB86-46DB-8F34-DDA31D784377}</b:Guid>
    <b:LCID>0</b:LCID>
    <b:Author>
      <b:Author>
        <b:NameList>
          <b:Person>
            <b:Last>Leymann</b:Last>
            <b:First>Frank</b:First>
          </b:Person>
          <b:Person>
            <b:Last>Roller</b:Last>
            <b:First>Dieter</b:First>
          </b:Person>
        </b:NameList>
      </b:Author>
    </b:Author>
    <b:Title>Business processes in a web services world</b:Title>
    <b:Year>2002</b:Year>
    <b:YearAccessed>2014</b:YearAccessed>
    <b:MonthAccessed>03</b:MonthAccessed>
    <b:DayAccessed>29</b:DayAccessed>
    <b:URL>&lt;http://www.ibm.com/developerworks/webservices/library/ws-bpelwp/&gt;</b:URL>
    <b:PublicationTitle>A quick overview of BPEL4WS</b:PublicationTitle>
    <b:RefOrder>39</b:RefOrder>
  </b:Source>
  <b:Source>
    <b:Tag>Fed</b:Tag>
    <b:SourceType>Misc</b:SourceType>
    <b:Guid>{0AC733D0-EB21-41C1-8BF1-47956DD40371}</b:Guid>
    <b:LCID>0</b:LCID>
    <b:Author>
      <b:Author>
        <b:NameList>
          <b:Person>
            <b:Last>Baroni</b:Last>
            <b:First>Federico</b:First>
          </b:Person>
          <b:Person>
            <b:Last>Lerman</b:Last>
            <b:First>Ricardo</b:First>
          </b:Person>
        </b:NameList>
      </b:Author>
    </b:Author>
    <b:Title>Desarrollo de aplicaciones de comercio electrónico utilizando servicios web y herramientas BPEL</b:Title>
    <b:Publisher>UTN Facultad Regional Santa Fe. Argentina</b:Publisher>
    <b:RefOrder>4</b:RefOrder>
  </b:Source>
</b:Sources>
</file>

<file path=customXml/itemProps1.xml><?xml version="1.0" encoding="utf-8"?>
<ds:datastoreItem xmlns:ds="http://schemas.openxmlformats.org/officeDocument/2006/customXml" ds:itemID="{ACFA75CE-71E4-4C47-8AF0-A267964F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15</Pages>
  <Words>2944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TF_DAW 2013_REVISADO_IntegracionProcesosWS_Picon-Fontana.docx</vt:lpstr>
    </vt:vector>
  </TitlesOfParts>
  <Company/>
  <LinksUpToDate>false</LinksUpToDate>
  <CharactersWithSpaces>19104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TF_DAW 2013_REVISADO_IntegracionProcesosWS_Picon-Fontana.docx</dc:title>
  <dc:subject/>
  <dc:creator>dario picon</dc:creator>
  <cp:keywords/>
  <dc:description/>
  <cp:lastModifiedBy>Titan</cp:lastModifiedBy>
  <cp:revision>1061</cp:revision>
  <dcterms:created xsi:type="dcterms:W3CDTF">2014-03-29T03:01:00Z</dcterms:created>
  <dcterms:modified xsi:type="dcterms:W3CDTF">2014-09-22T17:26:00Z</dcterms:modified>
</cp:coreProperties>
</file>