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12B2" w:rsidRPr="003112B2" w:rsidRDefault="003112B2" w:rsidP="003112B2">
      <w:pPr>
        <w:spacing w:before="120" w:after="120" w:line="240" w:lineRule="auto"/>
        <w:ind w:right="-425"/>
        <w:jc w:val="center"/>
        <w:rPr>
          <w:rFonts w:ascii="Times New Roman" w:hAnsi="Times New Roman"/>
          <w:b/>
          <w:sz w:val="28"/>
          <w:szCs w:val="24"/>
          <w:lang w:val="uz-Cyrl-UZ"/>
        </w:rPr>
      </w:pPr>
      <w:r w:rsidRPr="003112B2">
        <w:rPr>
          <w:rFonts w:ascii="Times New Roman" w:hAnsi="Times New Roman"/>
          <w:b/>
          <w:sz w:val="28"/>
          <w:szCs w:val="24"/>
          <w:lang w:val="uz-Cyrl-UZ" w:eastAsia="ru-RU"/>
        </w:rPr>
        <w:t>“</w:t>
      </w:r>
      <w:r>
        <w:rPr>
          <w:rFonts w:ascii="Times New Roman" w:hAnsi="Times New Roman"/>
          <w:b/>
          <w:sz w:val="28"/>
          <w:szCs w:val="24"/>
          <w:lang w:val="uz-Cyrl-UZ" w:eastAsia="ru-RU"/>
        </w:rPr>
        <w:t>ЁШЛАР ИЖТИМОИЙ-ИҚТИСОДИЙ МАРКАЗИ ДИРЕКЦИЯСИ ДАВЛАТ МУАССАСАСИ</w:t>
      </w:r>
      <w:r w:rsidRPr="003112B2">
        <w:rPr>
          <w:rFonts w:ascii="Times New Roman" w:hAnsi="Times New Roman"/>
          <w:b/>
          <w:sz w:val="28"/>
          <w:szCs w:val="24"/>
          <w:lang w:val="uz-Cyrl-UZ" w:eastAsia="ru-RU"/>
        </w:rPr>
        <w:t>”</w:t>
      </w:r>
      <w:r w:rsidRPr="003112B2">
        <w:rPr>
          <w:rFonts w:ascii="Times New Roman" w:hAnsi="Times New Roman"/>
          <w:b/>
          <w:sz w:val="28"/>
          <w:szCs w:val="24"/>
          <w:lang w:val="uz-Cyrl-UZ"/>
        </w:rPr>
        <w:t>НИНГ МАЖБУРИЯТЛАРИ: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Pr>
          <w:rFonts w:ascii="Times New Roman" w:hAnsi="Times New Roman"/>
          <w:sz w:val="28"/>
          <w:szCs w:val="24"/>
          <w:lang w:val="uz-Cyrl-UZ"/>
        </w:rPr>
        <w:t>1</w:t>
      </w:r>
      <w:r w:rsidRPr="003112B2">
        <w:rPr>
          <w:rFonts w:ascii="Times New Roman" w:hAnsi="Times New Roman"/>
          <w:sz w:val="28"/>
          <w:szCs w:val="24"/>
          <w:lang w:val="uz-Cyrl-UZ"/>
        </w:rPr>
        <w:t>.1. Мазкур шартнома бўйича ишларни бажариш учун</w:t>
      </w:r>
      <w:r>
        <w:rPr>
          <w:rFonts w:ascii="Times New Roman" w:hAnsi="Times New Roman"/>
          <w:sz w:val="28"/>
          <w:szCs w:val="24"/>
          <w:lang w:val="uz-Cyrl-UZ"/>
        </w:rPr>
        <w:t xml:space="preserve"> </w:t>
      </w:r>
      <w:r w:rsidRPr="003112B2">
        <w:rPr>
          <w:rFonts w:ascii="Times New Roman" w:hAnsi="Times New Roman"/>
          <w:sz w:val="28"/>
          <w:szCs w:val="24"/>
          <w:lang w:val="uz-Cyrl-UZ"/>
        </w:rPr>
        <w:t>қуйидаги ишлар, хизматларни бажаради: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 Лойиҳачи ташкилотни аниқлашда, объектнинг лойиҳа-смета ҳужжатларини ишлаб чиқиш ва экспертиза хулосасини олишда амалий ёрдам кўрсатади;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 xml:space="preserve">- Қурилиш ишлари, фойдаланилган конструкциялар, маҳсулотлар, материаллар ва етказиб берилган асбоб-ускуналарнинг лойиҳа-смета ҳужжатлари ва бошқа меъёрий ҳужжатларнинг шартлари нормалари, стандартлари ва техник хусусиятлари талабларига мувофиқлигини назорат қилади; </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 </w:t>
      </w:r>
      <w:r>
        <w:rPr>
          <w:rFonts w:ascii="Times New Roman" w:hAnsi="Times New Roman"/>
          <w:sz w:val="28"/>
          <w:szCs w:val="24"/>
          <w:lang w:val="uz-Cyrl-UZ" w:eastAsia="ru-RU"/>
        </w:rPr>
        <w:t>Инвестор</w:t>
      </w:r>
      <w:r w:rsidRPr="003112B2">
        <w:rPr>
          <w:rFonts w:ascii="Times New Roman" w:hAnsi="Times New Roman"/>
          <w:sz w:val="28"/>
          <w:szCs w:val="24"/>
          <w:lang w:val="uz-Cyrl-UZ" w:eastAsia="ru-RU"/>
        </w:rPr>
        <w:t xml:space="preserve"> томонидан бажарилган </w:t>
      </w:r>
      <w:r w:rsidRPr="003112B2">
        <w:rPr>
          <w:rFonts w:ascii="Times New Roman" w:hAnsi="Times New Roman"/>
          <w:sz w:val="28"/>
          <w:szCs w:val="24"/>
          <w:lang w:val="uz-Cyrl-UZ"/>
        </w:rPr>
        <w:t>қурилиш ишлари</w:t>
      </w:r>
      <w:r w:rsidRPr="003112B2">
        <w:rPr>
          <w:rFonts w:ascii="Times New Roman" w:hAnsi="Times New Roman"/>
          <w:sz w:val="28"/>
          <w:szCs w:val="24"/>
          <w:lang w:val="uz-Cyrl-UZ" w:eastAsia="ru-RU"/>
        </w:rPr>
        <w:t xml:space="preserve"> бўйича </w:t>
      </w:r>
      <w:r w:rsidRPr="003112B2">
        <w:rPr>
          <w:rFonts w:ascii="Times New Roman" w:hAnsi="Times New Roman"/>
          <w:sz w:val="28"/>
          <w:szCs w:val="24"/>
          <w:lang w:val="uz-Cyrl-UZ"/>
        </w:rPr>
        <w:t>техник паспортлар, сертификатлар, лаборатория синов натижалари ва бошқа ҳужжатлар мавжудлигини текширади;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 </w:t>
      </w:r>
      <w:r>
        <w:rPr>
          <w:rFonts w:ascii="Times New Roman" w:hAnsi="Times New Roman"/>
          <w:sz w:val="28"/>
          <w:szCs w:val="24"/>
          <w:lang w:val="uz-Cyrl-UZ" w:eastAsia="ru-RU"/>
        </w:rPr>
        <w:t>Инвестор</w:t>
      </w:r>
      <w:r w:rsidRPr="003112B2">
        <w:rPr>
          <w:rFonts w:ascii="Times New Roman" w:hAnsi="Times New Roman"/>
          <w:sz w:val="28"/>
          <w:szCs w:val="24"/>
          <w:lang w:val="uz-Cyrl-UZ"/>
        </w:rPr>
        <w:t xml:space="preserve"> ва лойиҳа ташкилоти ходимлари билан биргаликда яширин ишларни далолатномаси тузилмагунга қадар ишларни бажарилишини тақиқлаш талабларини таъминлаган ҳолда бажарилган ишлар ҳажмига ва сифатига хамда кейинги ишларни бажариш вақтида яширилган конструктив элементларга гувоҳлик беради;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 xml:space="preserve">- объектнинг тайёр бўлишига қараб, </w:t>
      </w:r>
      <w:r>
        <w:rPr>
          <w:rFonts w:ascii="Times New Roman" w:hAnsi="Times New Roman"/>
          <w:sz w:val="28"/>
          <w:szCs w:val="24"/>
          <w:lang w:val="uz-Cyrl-UZ" w:eastAsia="ru-RU"/>
        </w:rPr>
        <w:t>Инвестор</w:t>
      </w:r>
      <w:r w:rsidRPr="003112B2">
        <w:rPr>
          <w:rFonts w:ascii="Times New Roman" w:hAnsi="Times New Roman"/>
          <w:sz w:val="28"/>
          <w:szCs w:val="24"/>
          <w:lang w:val="uz-Cyrl-UZ" w:eastAsia="ru-RU"/>
        </w:rPr>
        <w:t xml:space="preserve"> </w:t>
      </w:r>
      <w:r w:rsidRPr="003112B2">
        <w:rPr>
          <w:rFonts w:ascii="Times New Roman" w:hAnsi="Times New Roman"/>
          <w:sz w:val="28"/>
          <w:szCs w:val="24"/>
          <w:lang w:val="uz-Cyrl-UZ"/>
        </w:rPr>
        <w:t>вакиллари ва лойиҳа ташкилотлари иштирокида катта сиғимли бино ва иншоотларнинг асосий конструкцияларини ҳамда юк кўтарувчи металл ва темир-бетон конструкцияларини ва бошқаларни оралиқ қабул қилади;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 қурилиш соҳасидаги назорат Инспекцияси ва бошқа давлат назорат органлари ҳамда Давлат қабул қилиш комиссияси билан биргаликда, объектнинг ҳолати, лойиҳага мослиги учун қабул қилинган жиҳозлар ва қурилишнинг сифатини баҳолаш, синашларни қабул қилади;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 лойиҳа-смета ҳужжатлари билан тасдиқланган ҳисоб-китобга асосан тақдим этилган қурилиш ишлари ҳажми, қиймати ва сифатининг мувофиқлигини ва ҳақиқатда бажарилганлигини назорат қилади;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 xml:space="preserve">- муаллифлик назорати ва қурилиш соҳасидаги назорат Инспекцияси кўрсатмалари, талабларини </w:t>
      </w:r>
      <w:r>
        <w:rPr>
          <w:rFonts w:ascii="Times New Roman" w:hAnsi="Times New Roman"/>
          <w:sz w:val="28"/>
          <w:szCs w:val="24"/>
          <w:lang w:val="uz-Cyrl-UZ" w:eastAsia="ru-RU"/>
        </w:rPr>
        <w:t>Инвестор</w:t>
      </w:r>
      <w:r w:rsidRPr="003112B2">
        <w:rPr>
          <w:rFonts w:ascii="Times New Roman" w:hAnsi="Times New Roman"/>
          <w:sz w:val="28"/>
          <w:szCs w:val="24"/>
          <w:lang w:val="uz-Cyrl-UZ"/>
        </w:rPr>
        <w:t xml:space="preserve"> ташкилот томонидан бажарилишини назорат қилади;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 </w:t>
      </w:r>
      <w:r>
        <w:rPr>
          <w:rFonts w:ascii="Times New Roman" w:hAnsi="Times New Roman"/>
          <w:sz w:val="28"/>
          <w:szCs w:val="24"/>
          <w:lang w:val="uz-Cyrl-UZ" w:eastAsia="ru-RU"/>
        </w:rPr>
        <w:t>Инвестор</w:t>
      </w:r>
      <w:r w:rsidRPr="003112B2">
        <w:rPr>
          <w:rFonts w:ascii="Times New Roman" w:hAnsi="Times New Roman"/>
          <w:sz w:val="28"/>
          <w:szCs w:val="24"/>
          <w:lang w:val="uz-Cyrl-UZ"/>
        </w:rPr>
        <w:t>нинг талабига кўра лойиҳани ўзгартириш зарурати, ишчи лойиҳадан ташқари қўшимча иш ҳажмлари (шу жумладан, материалларни алмаштириш) пайдо бўлса келишиб олиш жараёнларига иштирок этади;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 xml:space="preserve">- қурилиш ишлари жараёнида келиб чиқадиган барча масалалар бўйича </w:t>
      </w:r>
      <w:r>
        <w:rPr>
          <w:rFonts w:ascii="Times New Roman" w:hAnsi="Times New Roman"/>
          <w:sz w:val="28"/>
          <w:szCs w:val="24"/>
          <w:lang w:val="uz-Cyrl-UZ" w:eastAsia="ru-RU"/>
        </w:rPr>
        <w:t>Инвестор</w:t>
      </w:r>
      <w:r w:rsidRPr="003112B2">
        <w:rPr>
          <w:rFonts w:ascii="Times New Roman" w:hAnsi="Times New Roman"/>
          <w:sz w:val="28"/>
          <w:szCs w:val="24"/>
          <w:lang w:val="uz-Cyrl-UZ"/>
        </w:rPr>
        <w:t xml:space="preserve"> билан ҳар ойнинг 5-санасидан кечиктирмай бажарилаётган қурилиш ишлари бўйича ишнинг боришини секинлаштирилиши ёки ишни давом эттиришнинг иложи бўлмаётганлиги, қурилиш нормалари ва қоидаларига амал қилинмаётганлиги ҳолатлари юзасидан ишларни боришига аниқлик киритиб олади;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lastRenderedPageBreak/>
        <w:t>- </w:t>
      </w:r>
      <w:r>
        <w:rPr>
          <w:rFonts w:ascii="Times New Roman" w:hAnsi="Times New Roman"/>
          <w:sz w:val="28"/>
          <w:szCs w:val="24"/>
          <w:lang w:val="uz-Cyrl-UZ" w:eastAsia="ru-RU"/>
        </w:rPr>
        <w:t>Инвестор</w:t>
      </w:r>
      <w:r w:rsidRPr="003112B2">
        <w:rPr>
          <w:rFonts w:ascii="Times New Roman" w:hAnsi="Times New Roman"/>
          <w:sz w:val="28"/>
          <w:szCs w:val="24"/>
          <w:lang w:val="uz-Cyrl-UZ"/>
        </w:rPr>
        <w:t xml:space="preserve"> томонидан иншоотда бажараётган қурилиш ишларида йўл қўйилаётган хато-камчиликлар ҳақида огоҳлантириб, қурилиш ишларини тўхтатиб туришликни талаб қилади; </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 xml:space="preserve">- қурилиш ишлари якунлангач, </w:t>
      </w:r>
      <w:r>
        <w:rPr>
          <w:rFonts w:ascii="Times New Roman" w:hAnsi="Times New Roman"/>
          <w:sz w:val="28"/>
          <w:szCs w:val="24"/>
          <w:lang w:val="uz-Cyrl-UZ" w:eastAsia="ru-RU"/>
        </w:rPr>
        <w:t>Инвестор</w:t>
      </w:r>
      <w:r w:rsidRPr="003112B2">
        <w:rPr>
          <w:rFonts w:ascii="Times New Roman" w:hAnsi="Times New Roman"/>
          <w:sz w:val="28"/>
          <w:szCs w:val="24"/>
          <w:lang w:val="uz-Cyrl-UZ"/>
        </w:rPr>
        <w:t xml:space="preserve"> билан биргаликда объектни белгиланган тартибда фойдаланишга топшириш-қабул қилишни амалга оширишда иштирок этади;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 объектда бажарилган қурилиш ишларининг ваколатли орган томонидан назорат-ўлчовини ўтказишда иштирок этади;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 Лойиҳа доирасида инвестиция лойиҳасини амалга оширишда иштирок этадиган хорижий мутахассисларга:</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кириш визалари консуллик йиғимлари ва бошқа йиғимлар ундирилмасдан расмийлаштиришда;</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давлат божи тўламасдан кўп марталик визалар расмийлаштирилида, берилишида ва кўп марталик визаларнинг муддати узайтирилишида, шунингдек, уларнинг вақтинча турган жойи бўйича рўйхатга олинишида ва муддати узайтирилишида;</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Ўзбекистон Республикасига жалб этиш учун рухсатномалар берилишида (муддати узайтирилишида), шунингдек, кўрсатиб ўтилган хорижий фуқароларга Ўзбекистон Республикаси ҳудудида меҳнат фаолиятини амалга ошириш ҳуқуқига тасдиқномалар берилишида (муддати узайтирилишида) амалий ёрдам кўрсатади;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 Ёшлар маркази ҳудудида инвестиция лойиҳаларини амалга ошириш даврида Ўзбекистон Республикасида ўхшаши ишлаб чиқарилмайдиган, белгиланган тартибда шакллантириладиган рўйхатлар бўйича Ўзбекистон Республикаси ҳудудига олиб кириладиган қурилиш техникаси, асбоб-ускуна, бутловчи буюмлар, эҳтиёт қисмлар, қурилиш материаллари ва металл конструкциялар божхона божидан озод этилишида амалий ёрдам кўрсатади;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sidRPr="003112B2">
        <w:rPr>
          <w:rFonts w:ascii="Times New Roman" w:hAnsi="Times New Roman"/>
          <w:sz w:val="28"/>
          <w:szCs w:val="24"/>
          <w:lang w:val="uz-Cyrl-UZ"/>
        </w:rPr>
        <w:t>- объект ишчи комиссиясига фойдаланишга топширилгунга қадар мазкур шартномада назарда тутилган тадбирларни амалга ошириш ва техник хизматлар кўрсатиш мажбуриятини зиммасига олади.</w:t>
      </w:r>
    </w:p>
    <w:p w:rsidR="003112B2" w:rsidRPr="003112B2" w:rsidRDefault="003112B2" w:rsidP="003112B2">
      <w:pPr>
        <w:spacing w:before="120" w:after="120" w:line="240" w:lineRule="auto"/>
        <w:ind w:right="-425"/>
        <w:jc w:val="center"/>
        <w:rPr>
          <w:rFonts w:ascii="Times New Roman" w:hAnsi="Times New Roman"/>
          <w:b/>
          <w:sz w:val="28"/>
          <w:szCs w:val="24"/>
          <w:lang w:val="uz-Cyrl-UZ"/>
        </w:rPr>
      </w:pPr>
      <w:r>
        <w:rPr>
          <w:rFonts w:ascii="Times New Roman" w:hAnsi="Times New Roman"/>
          <w:b/>
          <w:sz w:val="28"/>
          <w:szCs w:val="24"/>
          <w:lang w:val="uz-Cyrl-UZ"/>
        </w:rPr>
        <w:t>2</w:t>
      </w:r>
      <w:r w:rsidRPr="003112B2">
        <w:rPr>
          <w:rFonts w:ascii="Times New Roman" w:hAnsi="Times New Roman"/>
          <w:b/>
          <w:sz w:val="28"/>
          <w:szCs w:val="24"/>
          <w:lang w:val="uz-Cyrl-UZ"/>
        </w:rPr>
        <w:t xml:space="preserve">. </w:t>
      </w:r>
      <w:r>
        <w:rPr>
          <w:rFonts w:ascii="Times New Roman" w:hAnsi="Times New Roman"/>
          <w:b/>
          <w:sz w:val="28"/>
          <w:szCs w:val="24"/>
          <w:lang w:val="uz-Cyrl-UZ"/>
        </w:rPr>
        <w:t>ИНВЕСТОРНИНГ</w:t>
      </w:r>
      <w:r w:rsidRPr="003112B2">
        <w:rPr>
          <w:rFonts w:ascii="Times New Roman" w:hAnsi="Times New Roman"/>
          <w:b/>
          <w:sz w:val="28"/>
          <w:szCs w:val="24"/>
          <w:lang w:val="uz-Cyrl-UZ"/>
        </w:rPr>
        <w:t xml:space="preserve"> МАЖБУРИЯТЛАРИ:</w:t>
      </w:r>
    </w:p>
    <w:p w:rsidR="003112B2" w:rsidRPr="003112B2" w:rsidRDefault="003112B2" w:rsidP="003112B2">
      <w:pPr>
        <w:spacing w:after="0" w:line="240" w:lineRule="auto"/>
        <w:ind w:right="-1" w:firstLine="567"/>
        <w:jc w:val="both"/>
        <w:rPr>
          <w:rFonts w:ascii="Times New Roman" w:hAnsi="Times New Roman"/>
          <w:sz w:val="28"/>
          <w:szCs w:val="24"/>
          <w:lang w:val="uz-Cyrl-UZ"/>
        </w:rPr>
      </w:pPr>
      <w:r w:rsidRPr="003112B2">
        <w:rPr>
          <w:rFonts w:ascii="Times New Roman" w:hAnsi="Times New Roman"/>
          <w:sz w:val="28"/>
          <w:szCs w:val="24"/>
          <w:lang w:val="uz-Cyrl-UZ"/>
        </w:rPr>
        <w:t xml:space="preserve">Мазкур шартномани бажариш учун </w:t>
      </w:r>
      <w:r>
        <w:rPr>
          <w:rFonts w:ascii="Times New Roman" w:hAnsi="Times New Roman"/>
          <w:sz w:val="28"/>
          <w:szCs w:val="24"/>
          <w:lang w:val="uz-Cyrl-UZ"/>
        </w:rPr>
        <w:t>Инвестор</w:t>
      </w:r>
      <w:r w:rsidRPr="003112B2">
        <w:rPr>
          <w:rFonts w:ascii="Times New Roman" w:hAnsi="Times New Roman"/>
          <w:sz w:val="28"/>
          <w:szCs w:val="24"/>
          <w:lang w:val="uz-Cyrl-UZ"/>
        </w:rPr>
        <w:t>:</w:t>
      </w:r>
    </w:p>
    <w:p w:rsidR="003112B2" w:rsidRPr="003112B2" w:rsidRDefault="003112B2" w:rsidP="003112B2">
      <w:pPr>
        <w:spacing w:after="0" w:line="240" w:lineRule="auto"/>
        <w:ind w:right="-1" w:firstLine="567"/>
        <w:jc w:val="both"/>
        <w:rPr>
          <w:rFonts w:ascii="Times New Roman" w:hAnsi="Times New Roman"/>
          <w:sz w:val="28"/>
          <w:szCs w:val="24"/>
          <w:lang w:val="uz-Cyrl-UZ"/>
        </w:rPr>
      </w:pPr>
      <w:r>
        <w:rPr>
          <w:rFonts w:ascii="Times New Roman" w:hAnsi="Times New Roman"/>
          <w:sz w:val="28"/>
          <w:szCs w:val="24"/>
          <w:lang w:val="uz-Cyrl-UZ"/>
        </w:rPr>
        <w:t>2</w:t>
      </w:r>
      <w:r w:rsidRPr="003112B2">
        <w:rPr>
          <w:rFonts w:ascii="Times New Roman" w:hAnsi="Times New Roman"/>
          <w:sz w:val="28"/>
          <w:szCs w:val="24"/>
          <w:lang w:val="uz-Cyrl-UZ"/>
        </w:rPr>
        <w:t>.1. Лойиҳа-смета ҳужжатларини ишлаб чиқиш ва экспертиза хулосаларини олиш харажатларини тўлайди;</w:t>
      </w:r>
    </w:p>
    <w:p w:rsidR="003112B2" w:rsidRPr="003112B2" w:rsidRDefault="003112B2" w:rsidP="003112B2">
      <w:pPr>
        <w:spacing w:after="0" w:line="240" w:lineRule="auto"/>
        <w:ind w:right="-1" w:firstLine="567"/>
        <w:jc w:val="both"/>
        <w:rPr>
          <w:rFonts w:ascii="Times New Roman" w:hAnsi="Times New Roman"/>
          <w:sz w:val="28"/>
          <w:szCs w:val="24"/>
          <w:lang w:val="uz-Cyrl-UZ"/>
        </w:rPr>
      </w:pPr>
      <w:r>
        <w:rPr>
          <w:rFonts w:ascii="Times New Roman" w:hAnsi="Times New Roman"/>
          <w:sz w:val="28"/>
          <w:szCs w:val="24"/>
          <w:lang w:val="uz-Cyrl-UZ"/>
        </w:rPr>
        <w:t>2</w:t>
      </w:r>
      <w:r w:rsidRPr="003112B2">
        <w:rPr>
          <w:rFonts w:ascii="Times New Roman" w:hAnsi="Times New Roman"/>
          <w:sz w:val="28"/>
          <w:szCs w:val="24"/>
          <w:lang w:val="uz-Cyrl-UZ"/>
        </w:rPr>
        <w:t xml:space="preserve">.2. Барча лойиҳа ҳужжатларни экспертиза кўригидан ўтказиб </w:t>
      </w:r>
      <w:r>
        <w:rPr>
          <w:rFonts w:ascii="Times New Roman" w:hAnsi="Times New Roman"/>
          <w:sz w:val="28"/>
          <w:szCs w:val="24"/>
          <w:lang w:val="uz-Cyrl-UZ" w:eastAsia="ru-RU"/>
        </w:rPr>
        <w:t>Дирекция</w:t>
      </w:r>
      <w:r w:rsidRPr="003112B2">
        <w:rPr>
          <w:rFonts w:ascii="Times New Roman" w:hAnsi="Times New Roman"/>
          <w:sz w:val="28"/>
          <w:szCs w:val="24"/>
          <w:lang w:val="uz-Cyrl-UZ" w:eastAsia="ru-RU"/>
        </w:rPr>
        <w:t xml:space="preserve"> вакили</w:t>
      </w:r>
      <w:r w:rsidRPr="003112B2">
        <w:rPr>
          <w:rFonts w:ascii="Times New Roman" w:hAnsi="Times New Roman"/>
          <w:sz w:val="28"/>
          <w:szCs w:val="24"/>
          <w:lang w:val="uz-Cyrl-UZ"/>
        </w:rPr>
        <w:t>га тақдим қилади;</w:t>
      </w:r>
    </w:p>
    <w:p w:rsidR="003112B2" w:rsidRPr="003112B2" w:rsidRDefault="003112B2" w:rsidP="003112B2">
      <w:pPr>
        <w:spacing w:after="0" w:line="240" w:lineRule="auto"/>
        <w:ind w:right="-1" w:firstLine="567"/>
        <w:jc w:val="both"/>
        <w:rPr>
          <w:rFonts w:ascii="Times New Roman" w:hAnsi="Times New Roman"/>
          <w:sz w:val="28"/>
          <w:szCs w:val="24"/>
          <w:lang w:val="uz-Cyrl-UZ" w:eastAsia="ru-RU"/>
        </w:rPr>
      </w:pPr>
      <w:r>
        <w:rPr>
          <w:rFonts w:ascii="Times New Roman" w:hAnsi="Times New Roman"/>
          <w:sz w:val="28"/>
          <w:szCs w:val="24"/>
          <w:lang w:val="uz-Cyrl-UZ"/>
        </w:rPr>
        <w:t>2</w:t>
      </w:r>
      <w:r w:rsidRPr="003112B2">
        <w:rPr>
          <w:rFonts w:ascii="Times New Roman" w:hAnsi="Times New Roman"/>
          <w:sz w:val="28"/>
          <w:szCs w:val="24"/>
          <w:lang w:val="uz-Cyrl-UZ"/>
        </w:rPr>
        <w:t xml:space="preserve">.3. Ишлар бажарилиши устидан доимий назоратини амалга ошириш учун зарур бўлган барча шароитларни </w:t>
      </w:r>
      <w:r>
        <w:rPr>
          <w:rFonts w:ascii="Times New Roman" w:hAnsi="Times New Roman"/>
          <w:sz w:val="28"/>
          <w:szCs w:val="24"/>
          <w:lang w:val="uz-Cyrl-UZ" w:eastAsia="ru-RU"/>
        </w:rPr>
        <w:t>Дирекция</w:t>
      </w:r>
      <w:r w:rsidRPr="003112B2">
        <w:rPr>
          <w:rFonts w:ascii="Times New Roman" w:hAnsi="Times New Roman"/>
          <w:sz w:val="28"/>
          <w:szCs w:val="24"/>
          <w:lang w:val="uz-Cyrl-UZ" w:eastAsia="ru-RU"/>
        </w:rPr>
        <w:t xml:space="preserve"> вакилига яратиб беради;</w:t>
      </w:r>
    </w:p>
    <w:p w:rsidR="003112B2" w:rsidRPr="003112B2" w:rsidRDefault="003112B2" w:rsidP="003112B2">
      <w:pPr>
        <w:spacing w:after="0" w:line="240" w:lineRule="auto"/>
        <w:ind w:right="-1" w:firstLine="567"/>
        <w:jc w:val="both"/>
        <w:rPr>
          <w:rFonts w:ascii="Times New Roman" w:hAnsi="Times New Roman"/>
          <w:sz w:val="28"/>
          <w:szCs w:val="24"/>
          <w:lang w:val="uz-Cyrl-UZ"/>
        </w:rPr>
      </w:pPr>
      <w:r>
        <w:rPr>
          <w:rFonts w:ascii="Times New Roman" w:hAnsi="Times New Roman"/>
          <w:sz w:val="28"/>
          <w:szCs w:val="24"/>
          <w:lang w:val="uz-Cyrl-UZ"/>
        </w:rPr>
        <w:t>2</w:t>
      </w:r>
      <w:r w:rsidRPr="003112B2">
        <w:rPr>
          <w:rFonts w:ascii="Times New Roman" w:hAnsi="Times New Roman"/>
          <w:sz w:val="28"/>
          <w:szCs w:val="24"/>
          <w:lang w:val="uz-Cyrl-UZ"/>
        </w:rPr>
        <w:t>.4. </w:t>
      </w:r>
      <w:r>
        <w:rPr>
          <w:rFonts w:ascii="Times New Roman" w:hAnsi="Times New Roman"/>
          <w:sz w:val="28"/>
          <w:szCs w:val="24"/>
          <w:lang w:val="uz-Cyrl-UZ" w:eastAsia="ru-RU"/>
        </w:rPr>
        <w:t>Дирекция</w:t>
      </w:r>
      <w:r w:rsidRPr="003112B2">
        <w:rPr>
          <w:rFonts w:ascii="Times New Roman" w:hAnsi="Times New Roman"/>
          <w:sz w:val="28"/>
          <w:szCs w:val="24"/>
          <w:lang w:val="uz-Cyrl-UZ"/>
        </w:rPr>
        <w:t>нинг вакили объектда амалга оширилаётган қурилиш ишлари юзасидан мурожаатларини кўриб чиқади ва қарор қабул қилади;</w:t>
      </w:r>
    </w:p>
    <w:p w:rsidR="003112B2" w:rsidRPr="003112B2" w:rsidRDefault="003112B2" w:rsidP="003112B2">
      <w:pPr>
        <w:spacing w:after="0" w:line="240" w:lineRule="auto"/>
        <w:ind w:right="-1" w:firstLine="567"/>
        <w:jc w:val="both"/>
        <w:rPr>
          <w:rFonts w:ascii="Times New Roman" w:hAnsi="Times New Roman"/>
          <w:sz w:val="28"/>
          <w:szCs w:val="24"/>
          <w:lang w:val="uz-Cyrl-UZ" w:eastAsia="ru-RU"/>
        </w:rPr>
      </w:pPr>
      <w:r>
        <w:rPr>
          <w:rFonts w:ascii="Times New Roman" w:hAnsi="Times New Roman"/>
          <w:sz w:val="28"/>
          <w:szCs w:val="24"/>
          <w:lang w:val="uz-Cyrl-UZ"/>
        </w:rPr>
        <w:t>2</w:t>
      </w:r>
      <w:r w:rsidRPr="003112B2">
        <w:rPr>
          <w:rFonts w:ascii="Times New Roman" w:hAnsi="Times New Roman"/>
          <w:sz w:val="28"/>
          <w:szCs w:val="24"/>
          <w:lang w:val="uz-Cyrl-UZ"/>
        </w:rPr>
        <w:t xml:space="preserve">.5. Мазкур шартнома имзоланган кундан бошлаб </w:t>
      </w:r>
      <w:r>
        <w:rPr>
          <w:rFonts w:ascii="Times New Roman" w:hAnsi="Times New Roman"/>
          <w:sz w:val="28"/>
          <w:szCs w:val="24"/>
          <w:lang w:val="uz-Cyrl-UZ" w:eastAsia="ru-RU"/>
        </w:rPr>
        <w:t>Инвестор</w:t>
      </w:r>
      <w:r w:rsidRPr="003112B2">
        <w:rPr>
          <w:rFonts w:ascii="Times New Roman" w:hAnsi="Times New Roman"/>
          <w:sz w:val="28"/>
          <w:szCs w:val="24"/>
          <w:lang w:val="uz-Cyrl-UZ" w:eastAsia="ru-RU"/>
        </w:rPr>
        <w:t xml:space="preserve"> томонидан бажариладиган </w:t>
      </w:r>
      <w:r w:rsidRPr="003112B2">
        <w:rPr>
          <w:rFonts w:ascii="Times New Roman" w:hAnsi="Times New Roman"/>
          <w:sz w:val="28"/>
          <w:szCs w:val="24"/>
          <w:lang w:val="uz-Cyrl-UZ"/>
        </w:rPr>
        <w:t>қурилиш ишлари</w:t>
      </w:r>
      <w:r w:rsidRPr="003112B2">
        <w:rPr>
          <w:rFonts w:ascii="Times New Roman" w:hAnsi="Times New Roman"/>
          <w:sz w:val="28"/>
          <w:szCs w:val="24"/>
          <w:lang w:val="uz-Cyrl-UZ" w:eastAsia="ru-RU"/>
        </w:rPr>
        <w:t xml:space="preserve"> юзасидан тузиладиган форма-3 шакл ҳисоботга </w:t>
      </w:r>
      <w:r>
        <w:rPr>
          <w:rFonts w:ascii="Times New Roman" w:hAnsi="Times New Roman"/>
          <w:sz w:val="28"/>
          <w:szCs w:val="24"/>
          <w:lang w:val="uz-Cyrl-UZ" w:eastAsia="ru-RU"/>
        </w:rPr>
        <w:t>Дирекция</w:t>
      </w:r>
      <w:r w:rsidRPr="003112B2">
        <w:rPr>
          <w:rFonts w:ascii="Times New Roman" w:hAnsi="Times New Roman"/>
          <w:sz w:val="28"/>
          <w:szCs w:val="24"/>
          <w:lang w:val="uz-Cyrl-UZ" w:eastAsia="ru-RU"/>
        </w:rPr>
        <w:t xml:space="preserve"> вакили имзолагачгина ҳисоботга топшириш мажбуриятини олади.</w:t>
      </w:r>
    </w:p>
    <w:p w:rsidR="003112B2" w:rsidRPr="003112B2" w:rsidRDefault="003112B2" w:rsidP="003112B2">
      <w:pPr>
        <w:spacing w:after="0" w:line="240" w:lineRule="auto"/>
        <w:ind w:right="-2" w:firstLine="567"/>
        <w:jc w:val="both"/>
        <w:rPr>
          <w:rFonts w:ascii="Times New Roman" w:hAnsi="Times New Roman"/>
          <w:sz w:val="28"/>
          <w:szCs w:val="24"/>
          <w:lang w:val="uz-Cyrl-UZ"/>
        </w:rPr>
      </w:pPr>
      <w:r>
        <w:rPr>
          <w:rFonts w:ascii="Times New Roman" w:hAnsi="Times New Roman"/>
          <w:sz w:val="28"/>
          <w:szCs w:val="24"/>
          <w:lang w:val="uz-Cyrl-UZ"/>
        </w:rPr>
        <w:lastRenderedPageBreak/>
        <w:t>2</w:t>
      </w:r>
      <w:r w:rsidRPr="003112B2">
        <w:rPr>
          <w:rFonts w:ascii="Times New Roman" w:hAnsi="Times New Roman"/>
          <w:sz w:val="28"/>
          <w:szCs w:val="24"/>
          <w:lang w:val="uz-Cyrl-UZ"/>
        </w:rPr>
        <w:t>.6</w:t>
      </w:r>
      <w:r>
        <w:rPr>
          <w:rFonts w:ascii="Times New Roman" w:hAnsi="Times New Roman"/>
          <w:sz w:val="28"/>
          <w:szCs w:val="24"/>
          <w:lang w:val="uz-Cyrl-UZ"/>
        </w:rPr>
        <w:t>.</w:t>
      </w:r>
      <w:r w:rsidRPr="003112B2">
        <w:rPr>
          <w:rFonts w:ascii="Times New Roman" w:hAnsi="Times New Roman"/>
          <w:sz w:val="28"/>
          <w:szCs w:val="24"/>
          <w:lang w:val="uz-Cyrl-UZ"/>
        </w:rPr>
        <w:t> Қурилиш ишларини тасдиқланган тармоқ жадвалида назарда тутилган ҳажмда ва муддатларда ўзининг кучлари ва ёки жалб қилинган кучлар билан бажариш ҳамда ишни белгиланган муддатда ва шартнома шартларига мувофиқ якунлаш мужбуриятини олади.</w:t>
      </w:r>
    </w:p>
    <w:p w:rsidR="003112B2" w:rsidRPr="003112B2" w:rsidRDefault="003112B2" w:rsidP="003112B2">
      <w:pPr>
        <w:spacing w:before="120" w:after="120" w:line="240" w:lineRule="auto"/>
        <w:jc w:val="center"/>
        <w:textAlignment w:val="baseline"/>
        <w:outlineLvl w:val="4"/>
        <w:rPr>
          <w:rFonts w:ascii="Times New Roman" w:hAnsi="Times New Roman"/>
          <w:sz w:val="28"/>
          <w:szCs w:val="24"/>
          <w:lang w:val="uz-Cyrl-UZ"/>
        </w:rPr>
      </w:pPr>
      <w:r>
        <w:rPr>
          <w:rFonts w:ascii="Times New Roman" w:hAnsi="Times New Roman"/>
          <w:b/>
          <w:sz w:val="28"/>
          <w:szCs w:val="24"/>
          <w:lang w:val="uz-Cyrl-UZ"/>
        </w:rPr>
        <w:t>3</w:t>
      </w:r>
      <w:r w:rsidRPr="003112B2">
        <w:rPr>
          <w:rFonts w:ascii="Times New Roman" w:hAnsi="Times New Roman"/>
          <w:b/>
          <w:sz w:val="28"/>
          <w:szCs w:val="24"/>
          <w:lang w:val="uz-Cyrl-UZ"/>
        </w:rPr>
        <w:t>. ШАРТНОМА БЎЙИЧА ИШЛАРНИНГ ҚИЙМАТИ</w:t>
      </w:r>
    </w:p>
    <w:p w:rsidR="003112B2" w:rsidRPr="003112B2" w:rsidRDefault="003112B2" w:rsidP="003112B2">
      <w:pPr>
        <w:spacing w:after="0" w:line="240" w:lineRule="auto"/>
        <w:ind w:right="-1" w:firstLine="568"/>
        <w:jc w:val="both"/>
        <w:rPr>
          <w:rFonts w:ascii="Times New Roman" w:hAnsi="Times New Roman"/>
          <w:color w:val="FF0000"/>
          <w:sz w:val="28"/>
          <w:szCs w:val="24"/>
          <w:lang w:val="uz-Cyrl-UZ"/>
        </w:rPr>
      </w:pPr>
      <w:r>
        <w:rPr>
          <w:rFonts w:ascii="Times New Roman" w:hAnsi="Times New Roman"/>
          <w:sz w:val="28"/>
          <w:szCs w:val="24"/>
          <w:lang w:val="uz-Cyrl-UZ"/>
        </w:rPr>
        <w:t>3</w:t>
      </w:r>
      <w:r w:rsidRPr="003112B2">
        <w:rPr>
          <w:rFonts w:ascii="Times New Roman" w:hAnsi="Times New Roman"/>
          <w:sz w:val="28"/>
          <w:szCs w:val="24"/>
          <w:lang w:val="uz-Cyrl-UZ"/>
        </w:rPr>
        <w:t>.1.</w:t>
      </w:r>
      <w:r>
        <w:rPr>
          <w:rFonts w:ascii="Times New Roman" w:hAnsi="Times New Roman"/>
          <w:sz w:val="28"/>
          <w:szCs w:val="24"/>
          <w:lang w:val="uz-Cyrl-UZ"/>
        </w:rPr>
        <w:t> </w:t>
      </w:r>
      <w:r w:rsidRPr="003112B2">
        <w:rPr>
          <w:rFonts w:ascii="Times New Roman" w:hAnsi="Times New Roman"/>
          <w:sz w:val="28"/>
          <w:szCs w:val="24"/>
          <w:lang w:val="uz-Cyrl-UZ"/>
        </w:rPr>
        <w:t xml:space="preserve">Мазкур шартнома бўйича </w:t>
      </w:r>
      <w:r>
        <w:rPr>
          <w:rFonts w:ascii="Times New Roman" w:hAnsi="Times New Roman"/>
          <w:sz w:val="28"/>
          <w:szCs w:val="24"/>
          <w:lang w:val="uz-Cyrl-UZ"/>
        </w:rPr>
        <w:t xml:space="preserve">Дирекция </w:t>
      </w:r>
      <w:r w:rsidRPr="003112B2">
        <w:rPr>
          <w:rFonts w:ascii="Times New Roman" w:hAnsi="Times New Roman"/>
          <w:sz w:val="28"/>
          <w:szCs w:val="24"/>
          <w:lang w:val="uz-Cyrl-UZ"/>
        </w:rPr>
        <w:t>томонидан бажариладиган ишлар, хизматлар О</w:t>
      </w:r>
      <w:r w:rsidRPr="003112B2">
        <w:rPr>
          <w:rFonts w:ascii="Times New Roman" w:hAnsi="Times New Roman"/>
          <w:bCs/>
          <w:sz w:val="28"/>
          <w:szCs w:val="24"/>
          <w:lang w:val="uz-Cyrl-UZ"/>
        </w:rPr>
        <w:t>бъект</w:t>
      </w:r>
      <w:r w:rsidRPr="003112B2">
        <w:rPr>
          <w:rFonts w:ascii="Times New Roman" w:hAnsi="Times New Roman"/>
          <w:sz w:val="28"/>
          <w:szCs w:val="24"/>
          <w:lang w:val="uz-Cyrl-UZ"/>
        </w:rPr>
        <w:t xml:space="preserve">да бажариладиган ишлар умумий қийматининг </w:t>
      </w:r>
      <w:r>
        <w:rPr>
          <w:rFonts w:ascii="Times New Roman" w:hAnsi="Times New Roman"/>
          <w:sz w:val="28"/>
          <w:szCs w:val="24"/>
          <w:lang w:val="uz-Cyrl-UZ"/>
        </w:rPr>
        <w:t xml:space="preserve">(объект қиймати </w:t>
      </w:r>
      <w:r w:rsidRPr="003112B2">
        <w:rPr>
          <w:rFonts w:ascii="Times New Roman" w:hAnsi="Times New Roman"/>
          <w:sz w:val="28"/>
          <w:szCs w:val="24"/>
          <w:lang w:val="uz-Cyrl-UZ"/>
        </w:rPr>
        <w:t>_________</w:t>
      </w:r>
      <w:r>
        <w:rPr>
          <w:rFonts w:ascii="Times New Roman" w:hAnsi="Times New Roman"/>
          <w:sz w:val="28"/>
          <w:szCs w:val="24"/>
          <w:lang w:val="uz-Cyrl-UZ"/>
        </w:rPr>
        <w:t xml:space="preserve"> млн доллар) </w:t>
      </w:r>
      <w:r w:rsidRPr="003112B2">
        <w:rPr>
          <w:rFonts w:ascii="Times New Roman" w:hAnsi="Times New Roman"/>
          <w:sz w:val="28"/>
          <w:szCs w:val="24"/>
          <w:lang w:val="uz-Cyrl-UZ"/>
        </w:rPr>
        <w:t>(барча солиқ ва тўловлар билан ҚҚСни инобатга олган ҳолда)</w:t>
      </w:r>
      <w:r>
        <w:rPr>
          <w:rFonts w:ascii="Times New Roman" w:hAnsi="Times New Roman"/>
          <w:sz w:val="28"/>
          <w:szCs w:val="24"/>
          <w:lang w:val="uz-Cyrl-UZ"/>
        </w:rPr>
        <w:t xml:space="preserve"> 1</w:t>
      </w:r>
      <w:r w:rsidR="006E586B">
        <w:rPr>
          <w:rFonts w:ascii="Times New Roman" w:hAnsi="Times New Roman"/>
          <w:sz w:val="28"/>
          <w:szCs w:val="24"/>
          <w:lang w:val="uz-Cyrl-UZ"/>
        </w:rPr>
        <w:t>-2</w:t>
      </w:r>
      <w:bookmarkStart w:id="0" w:name="_GoBack"/>
      <w:bookmarkEnd w:id="0"/>
      <w:r>
        <w:rPr>
          <w:rFonts w:ascii="Times New Roman" w:hAnsi="Times New Roman"/>
          <w:sz w:val="28"/>
          <w:szCs w:val="24"/>
          <w:lang w:val="uz-Cyrl-UZ"/>
        </w:rPr>
        <w:t xml:space="preserve"> </w:t>
      </w:r>
      <w:r w:rsidRPr="003112B2">
        <w:rPr>
          <w:rFonts w:ascii="Times New Roman" w:hAnsi="Times New Roman"/>
          <w:sz w:val="28"/>
          <w:szCs w:val="24"/>
          <w:lang w:val="uz-Cyrl-UZ"/>
        </w:rPr>
        <w:t xml:space="preserve">фоизини яъни </w:t>
      </w:r>
      <w:r w:rsidRPr="003112B2">
        <w:rPr>
          <w:rFonts w:ascii="Times New Roman" w:hAnsi="Times New Roman"/>
          <w:b/>
          <w:bCs/>
          <w:color w:val="FF0000"/>
          <w:sz w:val="28"/>
          <w:szCs w:val="24"/>
          <w:lang w:val="uz-Cyrl-UZ"/>
        </w:rPr>
        <w:t xml:space="preserve">000000 </w:t>
      </w:r>
      <w:r w:rsidRPr="003112B2">
        <w:rPr>
          <w:rFonts w:ascii="Times New Roman" w:hAnsi="Times New Roman"/>
          <w:b/>
          <w:color w:val="FF0000"/>
          <w:sz w:val="28"/>
          <w:szCs w:val="24"/>
          <w:lang w:val="uz-Cyrl-UZ"/>
        </w:rPr>
        <w:t>(000000000)</w:t>
      </w:r>
      <w:r w:rsidRPr="003112B2">
        <w:rPr>
          <w:rFonts w:ascii="Times New Roman" w:hAnsi="Times New Roman"/>
          <w:color w:val="FF0000"/>
          <w:sz w:val="28"/>
          <w:szCs w:val="24"/>
          <w:lang w:val="uz-Cyrl-UZ"/>
        </w:rPr>
        <w:t xml:space="preserve"> сўмни ташкил этади.</w:t>
      </w:r>
    </w:p>
    <w:p w:rsidR="003112B2" w:rsidRDefault="003112B2" w:rsidP="003112B2">
      <w:pPr>
        <w:spacing w:after="0" w:line="240" w:lineRule="auto"/>
        <w:ind w:right="-1" w:firstLine="568"/>
        <w:jc w:val="both"/>
        <w:rPr>
          <w:rFonts w:ascii="Times New Roman" w:hAnsi="Times New Roman"/>
          <w:color w:val="FF0000"/>
          <w:sz w:val="28"/>
          <w:szCs w:val="24"/>
          <w:lang w:val="uz-Cyrl-UZ"/>
        </w:rPr>
      </w:pPr>
      <w:r>
        <w:rPr>
          <w:rFonts w:ascii="Times New Roman" w:hAnsi="Times New Roman"/>
          <w:bCs/>
          <w:sz w:val="28"/>
          <w:szCs w:val="24"/>
          <w:lang w:val="uz-Cyrl-UZ"/>
        </w:rPr>
        <w:t xml:space="preserve">3.2. </w:t>
      </w:r>
      <w:r w:rsidRPr="003112B2">
        <w:rPr>
          <w:rFonts w:ascii="Times New Roman" w:hAnsi="Times New Roman"/>
          <w:bCs/>
          <w:sz w:val="28"/>
          <w:szCs w:val="24"/>
          <w:lang w:val="uz-Cyrl-UZ"/>
        </w:rPr>
        <w:t>Инвестор инвестиция лойиҳасини амалга ошириш учун Дирекцияга</w:t>
      </w:r>
      <w:r>
        <w:rPr>
          <w:rFonts w:ascii="Times New Roman" w:hAnsi="Times New Roman"/>
          <w:b/>
          <w:bCs/>
          <w:sz w:val="28"/>
          <w:szCs w:val="24"/>
          <w:lang w:val="uz-Cyrl-UZ"/>
        </w:rPr>
        <w:t xml:space="preserve"> </w:t>
      </w:r>
      <w:r w:rsidRPr="003112B2">
        <w:rPr>
          <w:rFonts w:ascii="Times New Roman" w:hAnsi="Times New Roman"/>
          <w:sz w:val="28"/>
          <w:szCs w:val="24"/>
          <w:lang w:val="uz-Cyrl-UZ" w:eastAsia="ru-RU"/>
        </w:rPr>
        <w:t xml:space="preserve">тўлов </w:t>
      </w:r>
      <w:r w:rsidRPr="003112B2">
        <w:rPr>
          <w:rFonts w:ascii="Times New Roman" w:hAnsi="Times New Roman"/>
          <w:b/>
          <w:bCs/>
          <w:color w:val="FF0000"/>
          <w:sz w:val="28"/>
          <w:szCs w:val="24"/>
          <w:lang w:val="uz-Cyrl-UZ" w:eastAsia="ru-RU"/>
        </w:rPr>
        <w:t>000000</w:t>
      </w:r>
      <w:r w:rsidRPr="003112B2">
        <w:rPr>
          <w:rFonts w:ascii="Times New Roman" w:hAnsi="Times New Roman"/>
          <w:b/>
          <w:bCs/>
          <w:color w:val="FF0000"/>
          <w:sz w:val="28"/>
          <w:szCs w:val="24"/>
          <w:lang w:val="uz-Cyrl-UZ"/>
        </w:rPr>
        <w:t xml:space="preserve">   (0000000) сўм</w:t>
      </w:r>
      <w:r w:rsidRPr="003112B2">
        <w:rPr>
          <w:rFonts w:ascii="Times New Roman" w:hAnsi="Times New Roman"/>
          <w:color w:val="FF0000"/>
          <w:sz w:val="28"/>
          <w:szCs w:val="24"/>
          <w:lang w:val="uz-Cyrl-UZ"/>
        </w:rPr>
        <w:t xml:space="preserve"> этиб белгиланди.</w:t>
      </w:r>
    </w:p>
    <w:p w:rsidR="003112B2" w:rsidRDefault="003112B2" w:rsidP="003112B2">
      <w:pPr>
        <w:spacing w:after="0" w:line="240" w:lineRule="auto"/>
        <w:ind w:right="-1" w:firstLine="568"/>
        <w:jc w:val="both"/>
        <w:rPr>
          <w:rFonts w:ascii="Times New Roman" w:hAnsi="Times New Roman"/>
          <w:sz w:val="28"/>
          <w:szCs w:val="24"/>
          <w:lang w:val="uz-Cyrl-UZ"/>
        </w:rPr>
      </w:pPr>
      <w:r>
        <w:rPr>
          <w:rFonts w:ascii="Times New Roman" w:hAnsi="Times New Roman"/>
          <w:sz w:val="28"/>
          <w:szCs w:val="24"/>
          <w:lang w:val="uz-Cyrl-UZ"/>
        </w:rPr>
        <w:t>Инвестор</w:t>
      </w:r>
      <w:r w:rsidRPr="003112B2">
        <w:rPr>
          <w:rFonts w:ascii="Times New Roman" w:hAnsi="Times New Roman"/>
          <w:sz w:val="28"/>
          <w:szCs w:val="24"/>
          <w:lang w:val="uz-Cyrl-UZ"/>
        </w:rPr>
        <w:t xml:space="preserve"> шартнома тузилгандан сўнг 15 кун ичида </w:t>
      </w:r>
      <w:r>
        <w:rPr>
          <w:rFonts w:ascii="Times New Roman" w:hAnsi="Times New Roman"/>
          <w:sz w:val="28"/>
          <w:szCs w:val="24"/>
          <w:lang w:val="uz-Cyrl-UZ"/>
        </w:rPr>
        <w:t xml:space="preserve">Дирекцияга </w:t>
      </w:r>
      <w:r w:rsidRPr="003112B2">
        <w:rPr>
          <w:rFonts w:ascii="Times New Roman" w:hAnsi="Times New Roman"/>
          <w:sz w:val="28"/>
          <w:szCs w:val="24"/>
          <w:lang w:val="uz-Cyrl-UZ"/>
        </w:rPr>
        <w:t xml:space="preserve">30 % аванс тўловини амалга оширгандан сўнг </w:t>
      </w:r>
      <w:r>
        <w:rPr>
          <w:rFonts w:ascii="Times New Roman" w:hAnsi="Times New Roman"/>
          <w:sz w:val="28"/>
          <w:szCs w:val="24"/>
          <w:lang w:val="uz-Cyrl-UZ"/>
        </w:rPr>
        <w:t xml:space="preserve">Дирекция </w:t>
      </w:r>
      <w:r w:rsidRPr="003112B2">
        <w:rPr>
          <w:rFonts w:ascii="Times New Roman" w:hAnsi="Times New Roman"/>
          <w:sz w:val="28"/>
          <w:szCs w:val="24"/>
          <w:lang w:val="uz-Cyrl-UZ"/>
        </w:rPr>
        <w:t xml:space="preserve">хизматни тақдим </w:t>
      </w:r>
      <w:r>
        <w:rPr>
          <w:rFonts w:ascii="Times New Roman" w:hAnsi="Times New Roman"/>
          <w:sz w:val="28"/>
          <w:szCs w:val="24"/>
          <w:lang w:val="uz-Cyrl-UZ"/>
        </w:rPr>
        <w:t>э</w:t>
      </w:r>
      <w:r w:rsidRPr="003112B2">
        <w:rPr>
          <w:rFonts w:ascii="Times New Roman" w:hAnsi="Times New Roman"/>
          <w:sz w:val="28"/>
          <w:szCs w:val="24"/>
          <w:lang w:val="uz-Cyrl-UZ"/>
        </w:rPr>
        <w:t>тишни бошлайди. Олдиндан тўлов амалга оширилмагунга қадар хизмат кўрсатилмайди. Қолган маблағлар бажарилган иш ҳажмига қараб ўтказиб борилади.</w:t>
      </w:r>
    </w:p>
    <w:p w:rsidR="003112B2" w:rsidRPr="003112B2" w:rsidRDefault="003112B2" w:rsidP="003112B2">
      <w:pPr>
        <w:spacing w:after="0" w:line="240" w:lineRule="auto"/>
        <w:ind w:right="-1" w:firstLine="568"/>
        <w:jc w:val="both"/>
        <w:rPr>
          <w:rFonts w:ascii="Times New Roman" w:hAnsi="Times New Roman"/>
          <w:sz w:val="28"/>
          <w:szCs w:val="24"/>
          <w:lang w:val="uz-Cyrl-UZ"/>
        </w:rPr>
      </w:pPr>
    </w:p>
    <w:p w:rsidR="00980795" w:rsidRPr="003112B2" w:rsidRDefault="00980795">
      <w:pPr>
        <w:rPr>
          <w:sz w:val="24"/>
          <w:lang w:val="uz-Cyrl-UZ"/>
        </w:rPr>
      </w:pPr>
    </w:p>
    <w:sectPr w:rsidR="00980795" w:rsidRPr="003112B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12B2"/>
    <w:rsid w:val="003112B2"/>
    <w:rsid w:val="0062384C"/>
    <w:rsid w:val="006E586B"/>
    <w:rsid w:val="009807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2B2"/>
    <w:rPr>
      <w:rFonts w:ascii="Calibri" w:eastAsia="Times New Roman"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2B2"/>
    <w:rPr>
      <w:rFonts w:ascii="Calibri" w:eastAsia="Times New Roman"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860</Words>
  <Characters>4908</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IYI</dc:creator>
  <cp:lastModifiedBy>IYI</cp:lastModifiedBy>
  <cp:revision>3</cp:revision>
  <dcterms:created xsi:type="dcterms:W3CDTF">2026-02-28T05:50:00Z</dcterms:created>
  <dcterms:modified xsi:type="dcterms:W3CDTF">2026-05-01T10:15:00Z</dcterms:modified>
</cp:coreProperties>
</file>