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PRINTING INSTRUCTIONS FOR SERVICE PROVIDER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 NAME: &lt;B180&gt;&lt;C774&gt;&lt;D310&gt;.indd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DATE: 2010-01-07 &lt;C624&gt;&lt;D6C4&gt; 4:47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Date: 2009-12-11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Date: 2009-12-23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INFORMATION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INSTRUCTIONS AND OTHER NOTES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Plug-ins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Opaque Objects :On Page1, 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Fonts Used; 0 Missing, 0 Embedded, 0 Incomplete, 0 Protected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Not Packaged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RixVitaL; Type: TrueType, Status: OK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RixVitaM; Type: TrueType, Status: OK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YDIYGO130-KSCpc-EUC-H; Type: TrueType, Status: OK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YDSpringwaltz; Type: TrueType, Status: OK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AND INKS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Process Inks; 0 Spot Inks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Cyan; Angle: 75.000; Lines/Inch: 70.000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Magenta; Angle: 15.000; Lines/Inch: 70.000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Yellow; Angle: 0.000; Lines/Inch: 70.000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Black; Angle: 45.000; Lines/Inch: 70.000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(Missing &amp; Embedded Links Only)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Images: 12 Links Found; 0 Modified, 0 Missing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Images: 0 Embedded, 0 use RGB color space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SETTINGS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Device Independent, (PostScript� File)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To: Prepress File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Copies: 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Spreads: No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Even/Odd Pages: Both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Pages: All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Proof: No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Tiling: None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Scale: 100%, 100%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Position: Upper Left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Layers: Visible &amp; Printable Layers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Printer's Marks: None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Bleed: 0 in, 0 in, 0 in, 0 in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Composite CMYK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 Mode: None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Image Data: All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Image Replacement: No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Size: Custom: 560 mm x 390 mm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Dimensions: 0 mm x 0 mm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Orientation: Landscape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Negative: No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 Mode: Off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PACKAGE LIST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놀이판.indd; type: Adobe InDesign publication; size: 13688K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블럭놀이1최종.psd; type: Linked file; size: 17149K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블럭놀이22 최종1210.psd; type: Linked file; size: 5700K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블럭놀이2최종1210.psd; type: Linked file; size: 35845K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