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25A0E233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Minuta No. 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00</w:t>
      </w:r>
      <w:r w:rsidR="00523278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7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352FB3DF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Fecha: </w:t>
      </w:r>
      <w:r w:rsidR="00523278">
        <w:rPr>
          <w:rFonts w:ascii="Arial" w:hAnsi="Arial" w:cs="Arial"/>
          <w:color w:val="000000"/>
          <w:sz w:val="22"/>
          <w:szCs w:val="22"/>
          <w:lang w:val="es-CR" w:eastAsia="es-CR"/>
        </w:rPr>
        <w:t>21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</w:t>
      </w:r>
      <w:r w:rsidR="0033415D">
        <w:rPr>
          <w:rFonts w:ascii="Arial" w:hAnsi="Arial" w:cs="Arial"/>
          <w:color w:val="000000"/>
          <w:sz w:val="22"/>
          <w:szCs w:val="22"/>
          <w:lang w:val="es-CR" w:eastAsia="es-CR"/>
        </w:rPr>
        <w:t>marzo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2025</w:t>
      </w:r>
    </w:p>
    <w:p w14:paraId="212135AF" w14:textId="2F26DA81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E93FE8">
        <w:rPr>
          <w:rFonts w:ascii="Arial" w:hAnsi="Arial" w:cs="Arial"/>
          <w:color w:val="000000"/>
          <w:sz w:val="22"/>
          <w:szCs w:val="22"/>
          <w:lang w:val="es-CR" w:eastAsia="es-CR"/>
        </w:rPr>
        <w:t>13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B17EF1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bookmarkStart w:id="0" w:name="_Hlk193716672"/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1" w:name="_Hlk192670811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Scrum Master</w:t>
            </w:r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6B4F81E0" w:rsidR="00106D0F" w:rsidRPr="00824EA0" w:rsidRDefault="00E93FE8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Ausente justificado 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bookmarkEnd w:id="0"/>
      <w:bookmarkEnd w:id="1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2278"/>
        <w:gridCol w:w="2340"/>
        <w:gridCol w:w="2878"/>
      </w:tblGrid>
      <w:tr w:rsidR="00662E09" w:rsidRPr="00824EA0" w14:paraId="00204CE4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E3057E" w14:textId="3206F67D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bookmarkStart w:id="2" w:name="_Hlk192919765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Integrante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5681D3" w14:textId="1176E312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previo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</w:tcPr>
          <w:p w14:paraId="5CBB8ED9" w14:textId="45C113D3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actual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BF4754" w14:textId="55E6A03C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Bloqueos / Impedimentos</w:t>
            </w:r>
          </w:p>
        </w:tc>
      </w:tr>
      <w:tr w:rsidR="00662E09" w:rsidRPr="00824EA0" w14:paraId="67DF74B5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32858A" w14:textId="77777777" w:rsidR="00662E09" w:rsidRPr="00824EA0" w:rsidRDefault="00662E09" w:rsidP="00352A4D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A009D" w14:textId="18FE9361" w:rsidR="00662E09" w:rsidRPr="00824EA0" w:rsidRDefault="00523278" w:rsidP="00352A4D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Ver modal para elegir tipo de documento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64ED5" w14:textId="136DDF55" w:rsidR="00662E09" w:rsidRPr="00824EA0" w:rsidRDefault="00523278" w:rsidP="002C7FF0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Ver modal para elegir tipo de documento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36441B" w14:textId="22F32AF1" w:rsidR="00662E09" w:rsidRPr="00824EA0" w:rsidRDefault="00523278" w:rsidP="00662E0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Sí</w:t>
            </w:r>
          </w:p>
        </w:tc>
      </w:tr>
      <w:tr w:rsidR="00662E09" w:rsidRPr="00824EA0" w14:paraId="38B3DF4F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8D26BD" w14:textId="77777777" w:rsidR="00662E09" w:rsidRPr="00824EA0" w:rsidRDefault="00662E09" w:rsidP="00352A4D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13D21C" w14:textId="1565A80F" w:rsidR="00662E09" w:rsidRPr="00824EA0" w:rsidRDefault="00523278" w:rsidP="006A391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Cliente en Excel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FA7D9" w14:textId="02C77F73" w:rsidR="00662E09" w:rsidRPr="00824EA0" w:rsidRDefault="00523278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Medidas Corporales en Excel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7077E2" w14:textId="4BC37908" w:rsidR="00662E09" w:rsidRPr="00824EA0" w:rsidRDefault="00662E09" w:rsidP="00662E0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No</w:t>
            </w:r>
          </w:p>
        </w:tc>
      </w:tr>
      <w:tr w:rsidR="00467735" w:rsidRPr="00824EA0" w14:paraId="780031C6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ABB1B" w14:textId="77777777" w:rsidR="00467735" w:rsidRPr="00824EA0" w:rsidRDefault="00467735" w:rsidP="00467735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32C666" w14:textId="77777777" w:rsidR="00523278" w:rsidRDefault="00523278" w:rsidP="00523278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el componente de Filtrar de Medidas Corporales</w:t>
            </w:r>
          </w:p>
          <w:p w14:paraId="5038D9BE" w14:textId="5A62E7F3" w:rsidR="00467735" w:rsidRPr="00824EA0" w:rsidRDefault="00523278" w:rsidP="00523278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Ver más información de Medidas Corporales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0B39A" w14:textId="5B7813A5" w:rsidR="004B1DE4" w:rsidRPr="00824EA0" w:rsidRDefault="00523278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Actualizar Medidas Corporales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062D2F" w14:textId="2F17609A" w:rsidR="00467735" w:rsidRPr="00824EA0" w:rsidRDefault="00523278" w:rsidP="00467735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No</w:t>
            </w:r>
          </w:p>
        </w:tc>
      </w:tr>
      <w:tr w:rsidR="00467735" w:rsidRPr="00824EA0" w14:paraId="21E7B6F6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8260A2" w14:textId="77777777" w:rsidR="00467735" w:rsidRPr="00824EA0" w:rsidRDefault="00467735" w:rsidP="00467735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lastRenderedPageBreak/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C98B7" w14:textId="77777777" w:rsidR="00467735" w:rsidRDefault="00523278" w:rsidP="00467735">
            <w:pPr>
              <w:spacing w:before="240" w:after="240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Inventario en Excel</w:t>
            </w:r>
          </w:p>
          <w:p w14:paraId="01BB1B08" w14:textId="77777777" w:rsidR="00523278" w:rsidRDefault="00523278" w:rsidP="00467735">
            <w:pPr>
              <w:spacing w:before="240" w:after="240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Ingresos en Excel</w:t>
            </w:r>
          </w:p>
          <w:p w14:paraId="36C1E950" w14:textId="5C203A51" w:rsidR="00523278" w:rsidRPr="00824EA0" w:rsidRDefault="00523278" w:rsidP="00467735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Gastos en Excel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2E699" w14:textId="791F50A8" w:rsidR="00467735" w:rsidRPr="00824EA0" w:rsidRDefault="00523278" w:rsidP="00E93FE8">
            <w:pPr>
              <w:spacing w:before="240" w:after="240"/>
              <w:ind w:left="6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-----------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208052" w14:textId="5EE34011" w:rsidR="00467735" w:rsidRPr="00824EA0" w:rsidRDefault="00523278" w:rsidP="00467735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Sí</w:t>
            </w:r>
          </w:p>
        </w:tc>
      </w:tr>
      <w:bookmarkEnd w:id="2"/>
    </w:tbl>
    <w:p w14:paraId="04FF835C" w14:textId="77777777" w:rsidR="00A3323E" w:rsidRPr="00467735" w:rsidRDefault="00A3323E" w:rsidP="00467735">
      <w:pPr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</w:rPr>
      </w:pPr>
    </w:p>
    <w:p w14:paraId="4FA02C41" w14:textId="77777777" w:rsidR="00106D0F" w:rsidRPr="00467735" w:rsidRDefault="00106D0F" w:rsidP="00106D0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025AF663" w14:textId="678D36D5" w:rsidR="004B1DE4" w:rsidRPr="004B1DE4" w:rsidRDefault="004B1DE4" w:rsidP="004B1DE4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</w:rPr>
      </w:pPr>
      <w:r w:rsidRPr="00A3323E">
        <w:rPr>
          <w:rFonts w:ascii="Arial" w:eastAsia="Arial Unicode MS" w:hAnsi="Arial" w:cs="Arial"/>
          <w:sz w:val="24"/>
          <w:szCs w:val="24"/>
        </w:rPr>
        <w:t>[</w:t>
      </w:r>
      <w:r w:rsidR="00523278">
        <w:rPr>
          <w:rFonts w:ascii="Arial" w:eastAsia="Arial Unicode MS" w:hAnsi="Arial" w:cs="Arial"/>
          <w:sz w:val="24"/>
          <w:szCs w:val="24"/>
        </w:rPr>
        <w:t>Gerald</w:t>
      </w:r>
      <w:r w:rsidRPr="00A3323E">
        <w:rPr>
          <w:rFonts w:ascii="Arial" w:eastAsia="Arial Unicode MS" w:hAnsi="Arial" w:cs="Arial"/>
          <w:sz w:val="24"/>
          <w:szCs w:val="24"/>
        </w:rPr>
        <w:t>]</w:t>
      </w:r>
    </w:p>
    <w:p w14:paraId="76AAEAF6" w14:textId="72D50FDC" w:rsidR="004B1DE4" w:rsidRPr="004B1DE4" w:rsidRDefault="004B1DE4" w:rsidP="004B1DE4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  <w:r w:rsidRPr="004B1DE4">
        <w:rPr>
          <w:rFonts w:ascii="Arial" w:eastAsia="Arial Unicode MS" w:hAnsi="Arial" w:cs="Arial"/>
          <w:sz w:val="24"/>
          <w:szCs w:val="24"/>
          <w:u w:val="single"/>
        </w:rPr>
        <w:t>Problema:</w:t>
      </w:r>
      <w:r w:rsidR="00E93FE8">
        <w:rPr>
          <w:rFonts w:ascii="Arial" w:eastAsia="Arial Unicode MS" w:hAnsi="Arial" w:cs="Arial"/>
          <w:sz w:val="24"/>
          <w:szCs w:val="24"/>
        </w:rPr>
        <w:t xml:space="preserve"> </w:t>
      </w:r>
      <w:r w:rsidR="00523278">
        <w:rPr>
          <w:rFonts w:ascii="Arial" w:eastAsia="Arial Unicode MS" w:hAnsi="Arial" w:cs="Arial"/>
          <w:sz w:val="24"/>
          <w:szCs w:val="24"/>
        </w:rPr>
        <w:t>Por una situación personal no iba a poder trabajar a partir del jueves 20 marzo de 2025 en la tarde.</w:t>
      </w:r>
    </w:p>
    <w:p w14:paraId="2159A268" w14:textId="29192EBB" w:rsidR="00467735" w:rsidRPr="004B1DE4" w:rsidRDefault="004B1DE4" w:rsidP="004B1DE4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  <w:r w:rsidRPr="00A3323E">
        <w:rPr>
          <w:rFonts w:ascii="Arial" w:eastAsia="Arial Unicode MS" w:hAnsi="Arial" w:cs="Arial"/>
          <w:sz w:val="24"/>
          <w:szCs w:val="24"/>
          <w:u w:val="single"/>
          <w:lang w:val="es-ES"/>
        </w:rPr>
        <w:t>Solución</w:t>
      </w:r>
      <w:r w:rsidR="00523278">
        <w:rPr>
          <w:rFonts w:ascii="Arial" w:eastAsia="Arial Unicode MS" w:hAnsi="Arial" w:cs="Arial"/>
          <w:sz w:val="24"/>
          <w:szCs w:val="24"/>
          <w:lang w:val="es-ES"/>
        </w:rPr>
        <w:t>: Adelantar las tareas que le iban a quedar para este daily.</w:t>
      </w:r>
    </w:p>
    <w:p w14:paraId="4CB40B0E" w14:textId="77777777" w:rsidR="002C7FF0" w:rsidRPr="00824EA0" w:rsidRDefault="002C7FF0" w:rsidP="002C7FF0">
      <w:pPr>
        <w:pStyle w:val="Prrafodelista"/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</w:p>
    <w:p w14:paraId="2975E304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609" w:type="pct"/>
        <w:jc w:val="center"/>
        <w:tblLook w:val="04A0" w:firstRow="1" w:lastRow="0" w:firstColumn="1" w:lastColumn="0" w:noHBand="0" w:noVBand="1"/>
      </w:tblPr>
      <w:tblGrid>
        <w:gridCol w:w="4248"/>
        <w:gridCol w:w="2841"/>
        <w:gridCol w:w="2878"/>
      </w:tblGrid>
      <w:tr w:rsidR="00106D0F" w:rsidRPr="00824EA0" w14:paraId="173F97A8" w14:textId="77777777" w:rsidTr="00106D0F">
        <w:trPr>
          <w:trHeight w:val="498"/>
          <w:jc w:val="center"/>
        </w:trPr>
        <w:tc>
          <w:tcPr>
            <w:tcW w:w="2131" w:type="pct"/>
            <w:shd w:val="clear" w:color="auto" w:fill="D4D4D4"/>
          </w:tcPr>
          <w:p w14:paraId="2A92E499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425" w:type="pct"/>
            <w:shd w:val="clear" w:color="auto" w:fill="D4D4D4"/>
          </w:tcPr>
          <w:p w14:paraId="60589ABF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444" w:type="pct"/>
            <w:shd w:val="clear" w:color="auto" w:fill="D4D4D4"/>
          </w:tcPr>
          <w:p w14:paraId="423571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</w:tr>
      <w:tr w:rsidR="00106D0F" w:rsidRPr="00824EA0" w14:paraId="0E28F439" w14:textId="77777777" w:rsidTr="00106D0F">
        <w:trPr>
          <w:trHeight w:val="832"/>
          <w:jc w:val="center"/>
        </w:trPr>
        <w:tc>
          <w:tcPr>
            <w:tcW w:w="2131" w:type="pct"/>
          </w:tcPr>
          <w:p w14:paraId="7DA9D2E2" w14:textId="65C1AE99" w:rsidR="006A3919" w:rsidRPr="00073A58" w:rsidRDefault="00523278" w:rsidP="00106D0F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Cliente en Excel</w:t>
            </w:r>
          </w:p>
        </w:tc>
        <w:tc>
          <w:tcPr>
            <w:tcW w:w="1425" w:type="pct"/>
          </w:tcPr>
          <w:p w14:paraId="770C138C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2556CDFC" w14:textId="0FFFBE3A" w:rsidR="00106D0F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106D0F" w:rsidRPr="00824EA0" w14:paraId="2F41CA43" w14:textId="77777777" w:rsidTr="00106D0F">
        <w:trPr>
          <w:trHeight w:val="702"/>
          <w:jc w:val="center"/>
        </w:trPr>
        <w:tc>
          <w:tcPr>
            <w:tcW w:w="2131" w:type="pct"/>
          </w:tcPr>
          <w:p w14:paraId="6175F41A" w14:textId="77777777" w:rsidR="00523278" w:rsidRDefault="00523278" w:rsidP="00523278">
            <w:pPr>
              <w:spacing w:before="240" w:after="240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Inventario en Excel</w:t>
            </w:r>
          </w:p>
          <w:p w14:paraId="052273F6" w14:textId="77777777" w:rsidR="00523278" w:rsidRDefault="00523278" w:rsidP="00523278">
            <w:pPr>
              <w:spacing w:before="240" w:after="240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Ingresos en Excel</w:t>
            </w:r>
          </w:p>
          <w:p w14:paraId="7545B431" w14:textId="77777777" w:rsidR="00106D0F" w:rsidRDefault="00523278" w:rsidP="00523278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Gastos en Excel</w:t>
            </w:r>
          </w:p>
          <w:p w14:paraId="542DE09C" w14:textId="15C74C62" w:rsidR="00523278" w:rsidRPr="00106D0F" w:rsidRDefault="00523278" w:rsidP="00523278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425" w:type="pct"/>
          </w:tcPr>
          <w:p w14:paraId="7F0E9975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6E222712" w14:textId="2214E649" w:rsidR="00106D0F" w:rsidRPr="00106D0F" w:rsidRDefault="00467735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</w:t>
            </w:r>
            <w:r w:rsidR="00073A5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E93FE8" w:rsidRPr="00824EA0" w14:paraId="64035D14" w14:textId="77777777" w:rsidTr="00106D0F">
        <w:trPr>
          <w:trHeight w:val="557"/>
          <w:jc w:val="center"/>
        </w:trPr>
        <w:tc>
          <w:tcPr>
            <w:tcW w:w="2131" w:type="pct"/>
          </w:tcPr>
          <w:p w14:paraId="09F93566" w14:textId="216CE8CC" w:rsidR="00E93FE8" w:rsidRPr="00106D0F" w:rsidRDefault="00523278" w:rsidP="00E93FE8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Ver modal para elegir tipo de documento</w:t>
            </w:r>
          </w:p>
        </w:tc>
        <w:tc>
          <w:tcPr>
            <w:tcW w:w="1425" w:type="pct"/>
          </w:tcPr>
          <w:p w14:paraId="3882415A" w14:textId="77777777" w:rsidR="00E93FE8" w:rsidRPr="00106D0F" w:rsidRDefault="00E93FE8" w:rsidP="00E93FE8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 González García</w:t>
            </w:r>
          </w:p>
        </w:tc>
        <w:tc>
          <w:tcPr>
            <w:tcW w:w="1444" w:type="pct"/>
          </w:tcPr>
          <w:p w14:paraId="7811F57B" w14:textId="7BD0C740" w:rsidR="00E93FE8" w:rsidRPr="00106D0F" w:rsidRDefault="00523278" w:rsidP="00E93FE8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5</w:t>
            </w:r>
            <w:r w:rsidR="00E93FE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</w:t>
            </w:r>
            <w:r w:rsidR="00E93FE8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E93FE8" w:rsidRPr="00824EA0" w14:paraId="717EB96F" w14:textId="77777777" w:rsidTr="00106D0F">
        <w:trPr>
          <w:trHeight w:val="565"/>
          <w:jc w:val="center"/>
        </w:trPr>
        <w:tc>
          <w:tcPr>
            <w:tcW w:w="2131" w:type="pct"/>
          </w:tcPr>
          <w:p w14:paraId="58E165D7" w14:textId="77777777" w:rsidR="00E93FE8" w:rsidRDefault="00E93FE8" w:rsidP="00E93FE8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el componente de Filtrar de Medidas Corporales</w:t>
            </w:r>
          </w:p>
          <w:p w14:paraId="64E57184" w14:textId="5A0CCD49" w:rsidR="00523278" w:rsidRDefault="00523278" w:rsidP="00E93FE8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Ver más información de Medidas Corporales</w:t>
            </w:r>
          </w:p>
        </w:tc>
        <w:tc>
          <w:tcPr>
            <w:tcW w:w="1425" w:type="pct"/>
          </w:tcPr>
          <w:p w14:paraId="5140D24F" w14:textId="259CBDAE" w:rsidR="00E93FE8" w:rsidRPr="00106D0F" w:rsidRDefault="00E93FE8" w:rsidP="00E93FE8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</w:tc>
        <w:tc>
          <w:tcPr>
            <w:tcW w:w="1444" w:type="pct"/>
          </w:tcPr>
          <w:p w14:paraId="3ED0F61E" w14:textId="228C1F47" w:rsidR="00E93FE8" w:rsidRDefault="00523278" w:rsidP="00E93FE8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</w:t>
            </w:r>
            <w:r w:rsidR="00E93FE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</w:tr>
    </w:tbl>
    <w:p w14:paraId="632BB66A" w14:textId="77777777" w:rsidR="00700D2A" w:rsidRPr="00106D0F" w:rsidRDefault="00700D2A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5EB4B521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 w:rsidR="00952F24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minutos</w:t>
      </w:r>
    </w:p>
    <w:p w14:paraId="5F228B10" w14:textId="502AC480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 w:rsidR="00523278">
        <w:rPr>
          <w:rFonts w:ascii="Arial" w:hAnsi="Arial" w:cs="Arial"/>
        </w:rPr>
        <w:t>lunes</w:t>
      </w:r>
      <w:r>
        <w:rPr>
          <w:rFonts w:ascii="Arial" w:hAnsi="Arial" w:cs="Arial"/>
        </w:rPr>
        <w:t xml:space="preserve"> </w:t>
      </w:r>
      <w:r w:rsidR="00523278">
        <w:rPr>
          <w:rFonts w:ascii="Arial" w:hAnsi="Arial" w:cs="Arial"/>
        </w:rPr>
        <w:t>24</w:t>
      </w:r>
      <w:r>
        <w:rPr>
          <w:rFonts w:ascii="Arial" w:hAnsi="Arial" w:cs="Arial"/>
        </w:rPr>
        <w:t xml:space="preserve"> de marzo de 2025, </w:t>
      </w:r>
      <w:r w:rsidR="00523278">
        <w:rPr>
          <w:rFonts w:ascii="Arial" w:hAnsi="Arial" w:cs="Arial"/>
        </w:rPr>
        <w:t>1</w:t>
      </w:r>
      <w:r w:rsidR="00F63BBD">
        <w:rPr>
          <w:rFonts w:ascii="Arial" w:hAnsi="Arial" w:cs="Arial"/>
        </w:rPr>
        <w:t>4:3</w:t>
      </w:r>
      <w:r>
        <w:rPr>
          <w:rFonts w:ascii="Arial" w:hAnsi="Arial" w:cs="Arial"/>
        </w:rPr>
        <w:t>0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Jamyr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Jordi Rivas Beita</w:t>
      </w:r>
    </w:p>
    <w:p w14:paraId="628FA95B" w14:textId="75ED2BA2" w:rsidR="00640A50" w:rsidRPr="00523278" w:rsidRDefault="00106D0F" w:rsidP="00523278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sectPr w:rsidR="00640A50" w:rsidRPr="00523278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458F7" w14:textId="77777777" w:rsidR="00446020" w:rsidRDefault="00446020">
      <w:r>
        <w:separator/>
      </w:r>
    </w:p>
  </w:endnote>
  <w:endnote w:type="continuationSeparator" w:id="0">
    <w:p w14:paraId="3FAF6F0F" w14:textId="77777777" w:rsidR="00446020" w:rsidRDefault="00446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A833A" w14:textId="77777777" w:rsidR="00446020" w:rsidRDefault="00446020">
      <w:r>
        <w:separator/>
      </w:r>
    </w:p>
  </w:footnote>
  <w:footnote w:type="continuationSeparator" w:id="0">
    <w:p w14:paraId="1276B32B" w14:textId="77777777" w:rsidR="00446020" w:rsidRDefault="00446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3198"/>
    <w:rsid w:val="0004485F"/>
    <w:rsid w:val="0004639C"/>
    <w:rsid w:val="00046B20"/>
    <w:rsid w:val="000527FE"/>
    <w:rsid w:val="000605B8"/>
    <w:rsid w:val="000618B0"/>
    <w:rsid w:val="00062742"/>
    <w:rsid w:val="00064609"/>
    <w:rsid w:val="0007016A"/>
    <w:rsid w:val="00073A58"/>
    <w:rsid w:val="00073BC6"/>
    <w:rsid w:val="00074BB9"/>
    <w:rsid w:val="00075F6E"/>
    <w:rsid w:val="00081EF7"/>
    <w:rsid w:val="00083603"/>
    <w:rsid w:val="00083BB8"/>
    <w:rsid w:val="0008518B"/>
    <w:rsid w:val="000A217D"/>
    <w:rsid w:val="000A3CEF"/>
    <w:rsid w:val="000A5935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46394"/>
    <w:rsid w:val="001535AC"/>
    <w:rsid w:val="00154C1D"/>
    <w:rsid w:val="00157AF5"/>
    <w:rsid w:val="00160B2E"/>
    <w:rsid w:val="00163904"/>
    <w:rsid w:val="001803B5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8AD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4750D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C7FF0"/>
    <w:rsid w:val="002D3E79"/>
    <w:rsid w:val="002E5751"/>
    <w:rsid w:val="002E5AEC"/>
    <w:rsid w:val="002E77AD"/>
    <w:rsid w:val="002F7475"/>
    <w:rsid w:val="002F7AE9"/>
    <w:rsid w:val="00302AF7"/>
    <w:rsid w:val="00306916"/>
    <w:rsid w:val="00310A27"/>
    <w:rsid w:val="003147EE"/>
    <w:rsid w:val="003225DA"/>
    <w:rsid w:val="00323244"/>
    <w:rsid w:val="003249A1"/>
    <w:rsid w:val="0033301F"/>
    <w:rsid w:val="0033415D"/>
    <w:rsid w:val="003344CF"/>
    <w:rsid w:val="00340669"/>
    <w:rsid w:val="00346265"/>
    <w:rsid w:val="00360978"/>
    <w:rsid w:val="00361F87"/>
    <w:rsid w:val="0036284B"/>
    <w:rsid w:val="00365FD2"/>
    <w:rsid w:val="00366A79"/>
    <w:rsid w:val="00367821"/>
    <w:rsid w:val="003732E2"/>
    <w:rsid w:val="00397A2D"/>
    <w:rsid w:val="003A7B23"/>
    <w:rsid w:val="003D0530"/>
    <w:rsid w:val="003D6303"/>
    <w:rsid w:val="003E3CF6"/>
    <w:rsid w:val="003E68E3"/>
    <w:rsid w:val="00400DB9"/>
    <w:rsid w:val="00405D96"/>
    <w:rsid w:val="00430A2E"/>
    <w:rsid w:val="0043164B"/>
    <w:rsid w:val="00437B5D"/>
    <w:rsid w:val="00440732"/>
    <w:rsid w:val="00441455"/>
    <w:rsid w:val="00446020"/>
    <w:rsid w:val="00446BD6"/>
    <w:rsid w:val="00447114"/>
    <w:rsid w:val="0044763A"/>
    <w:rsid w:val="004531BD"/>
    <w:rsid w:val="00456E93"/>
    <w:rsid w:val="00464DC2"/>
    <w:rsid w:val="00467735"/>
    <w:rsid w:val="00472DDA"/>
    <w:rsid w:val="00475597"/>
    <w:rsid w:val="00480E9F"/>
    <w:rsid w:val="00487A0B"/>
    <w:rsid w:val="00492848"/>
    <w:rsid w:val="004974BE"/>
    <w:rsid w:val="004A127D"/>
    <w:rsid w:val="004A14BC"/>
    <w:rsid w:val="004A33C5"/>
    <w:rsid w:val="004A45F5"/>
    <w:rsid w:val="004A75DA"/>
    <w:rsid w:val="004B1DE4"/>
    <w:rsid w:val="004B1E5F"/>
    <w:rsid w:val="004B6EE8"/>
    <w:rsid w:val="004B6FD5"/>
    <w:rsid w:val="004C1B71"/>
    <w:rsid w:val="004C356D"/>
    <w:rsid w:val="004E0404"/>
    <w:rsid w:val="004F75BA"/>
    <w:rsid w:val="0051752B"/>
    <w:rsid w:val="00523278"/>
    <w:rsid w:val="005260C0"/>
    <w:rsid w:val="005261FD"/>
    <w:rsid w:val="0052672A"/>
    <w:rsid w:val="005333BC"/>
    <w:rsid w:val="00546795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B5AD9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3587"/>
    <w:rsid w:val="00646473"/>
    <w:rsid w:val="0064765A"/>
    <w:rsid w:val="0065351B"/>
    <w:rsid w:val="00661313"/>
    <w:rsid w:val="00662E09"/>
    <w:rsid w:val="0066480B"/>
    <w:rsid w:val="00673B40"/>
    <w:rsid w:val="00675FEE"/>
    <w:rsid w:val="00681634"/>
    <w:rsid w:val="00682B03"/>
    <w:rsid w:val="00690844"/>
    <w:rsid w:val="006A280D"/>
    <w:rsid w:val="006A3919"/>
    <w:rsid w:val="006A42A3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E5652"/>
    <w:rsid w:val="006F2CBF"/>
    <w:rsid w:val="006F5C01"/>
    <w:rsid w:val="006F627B"/>
    <w:rsid w:val="006F630C"/>
    <w:rsid w:val="00700D2A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10B6"/>
    <w:rsid w:val="007553E1"/>
    <w:rsid w:val="007637CE"/>
    <w:rsid w:val="0077029E"/>
    <w:rsid w:val="00771561"/>
    <w:rsid w:val="00774606"/>
    <w:rsid w:val="007756ED"/>
    <w:rsid w:val="00775DF8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B6BBF"/>
    <w:rsid w:val="007C2716"/>
    <w:rsid w:val="007C2DB3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4D2A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364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2F24"/>
    <w:rsid w:val="00957EC3"/>
    <w:rsid w:val="009606ED"/>
    <w:rsid w:val="0096296D"/>
    <w:rsid w:val="0096737E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204C"/>
    <w:rsid w:val="009C5280"/>
    <w:rsid w:val="009D6586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23E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565AC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F0EC7"/>
    <w:rsid w:val="00AF1A91"/>
    <w:rsid w:val="00AF7F81"/>
    <w:rsid w:val="00B029DA"/>
    <w:rsid w:val="00B03713"/>
    <w:rsid w:val="00B07CC2"/>
    <w:rsid w:val="00B15CDB"/>
    <w:rsid w:val="00B17EF1"/>
    <w:rsid w:val="00B26334"/>
    <w:rsid w:val="00B34781"/>
    <w:rsid w:val="00B37C31"/>
    <w:rsid w:val="00B41F4F"/>
    <w:rsid w:val="00B44693"/>
    <w:rsid w:val="00B544A4"/>
    <w:rsid w:val="00B56B30"/>
    <w:rsid w:val="00B56E94"/>
    <w:rsid w:val="00B669C2"/>
    <w:rsid w:val="00B915E6"/>
    <w:rsid w:val="00B92BAE"/>
    <w:rsid w:val="00BA705C"/>
    <w:rsid w:val="00BB175F"/>
    <w:rsid w:val="00BB4C00"/>
    <w:rsid w:val="00BC4E7A"/>
    <w:rsid w:val="00BD001B"/>
    <w:rsid w:val="00BD0E98"/>
    <w:rsid w:val="00BD252B"/>
    <w:rsid w:val="00BD3476"/>
    <w:rsid w:val="00BD53A6"/>
    <w:rsid w:val="00BF1049"/>
    <w:rsid w:val="00C00528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6DC7"/>
    <w:rsid w:val="00C27949"/>
    <w:rsid w:val="00C30B9E"/>
    <w:rsid w:val="00C31020"/>
    <w:rsid w:val="00C33E5A"/>
    <w:rsid w:val="00C36FA8"/>
    <w:rsid w:val="00C42C3F"/>
    <w:rsid w:val="00C57A23"/>
    <w:rsid w:val="00C607C5"/>
    <w:rsid w:val="00C67475"/>
    <w:rsid w:val="00C71B33"/>
    <w:rsid w:val="00C73900"/>
    <w:rsid w:val="00C7663A"/>
    <w:rsid w:val="00C8313C"/>
    <w:rsid w:val="00C849AB"/>
    <w:rsid w:val="00C9314A"/>
    <w:rsid w:val="00C9404B"/>
    <w:rsid w:val="00CA56EC"/>
    <w:rsid w:val="00CC01EE"/>
    <w:rsid w:val="00CC42C4"/>
    <w:rsid w:val="00CC65A4"/>
    <w:rsid w:val="00CD05D0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0258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957"/>
    <w:rsid w:val="00DB0E64"/>
    <w:rsid w:val="00DB0FF2"/>
    <w:rsid w:val="00DB4B18"/>
    <w:rsid w:val="00DB76C8"/>
    <w:rsid w:val="00DC01F1"/>
    <w:rsid w:val="00DC3166"/>
    <w:rsid w:val="00DC39EE"/>
    <w:rsid w:val="00DC7AED"/>
    <w:rsid w:val="00DD386E"/>
    <w:rsid w:val="00DD7200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93FE8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392D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63BBD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Jamyr González</cp:lastModifiedBy>
  <cp:revision>66</cp:revision>
  <cp:lastPrinted>2023-05-31T14:05:00Z</cp:lastPrinted>
  <dcterms:created xsi:type="dcterms:W3CDTF">2025-03-10T14:02:00Z</dcterms:created>
  <dcterms:modified xsi:type="dcterms:W3CDTF">2025-03-24T19:56:00Z</dcterms:modified>
</cp:coreProperties>
</file>