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Computing</w:t>
        <w:br w:type="textWrapping"/>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CS-344: Web Engineering</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BSCS-6AB</w:t>
      </w:r>
    </w:p>
    <w:p w:rsidR="00000000" w:rsidDel="00000000" w:rsidP="00000000" w:rsidRDefault="00000000" w:rsidRPr="00000000" w14:paraId="00000008">
      <w:pPr>
        <w:pStyle w:val="Heading1"/>
        <w:spacing w:after="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12: Advanced PHP </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 May 10, 2018</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Time: 1000-1300 (BSCS-6B), 1400-1700 (BSCS-6A)</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Style w:val="Heading1"/>
        <w:spacing w:after="240" w:lineRule="auto"/>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Instructor: Dr. Qaiser Riaz</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2973"/>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sz w:val="28"/>
          <w:szCs w:val="28"/>
          <w:u w:val="single"/>
        </w:rPr>
      </w:pPr>
      <w:r w:rsidDel="00000000" w:rsidR="00000000" w:rsidRPr="00000000">
        <w:rPr>
          <w:sz w:val="28"/>
          <w:szCs w:val="28"/>
          <w:u w:val="single"/>
          <w:rtl w:val="0"/>
        </w:rPr>
        <w:t xml:space="preserve">Lab 12: Advanced PHP </w:t>
      </w:r>
    </w:p>
    <w:p w:rsidR="00000000" w:rsidDel="00000000" w:rsidP="00000000" w:rsidRDefault="00000000" w:rsidRPr="00000000" w14:paraId="00000015">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is a widely used server side scripting language for web development. During lectures, students have learned advanced concepts of PHP such as form handling, working with database to retrieve, update, and delete records, and working with stored procedures and functions. Students will practically get in-depth practical knowledge of the advanced PHP concepts in this lab.</w:t>
      </w:r>
    </w:p>
    <w:p w:rsidR="00000000" w:rsidDel="00000000" w:rsidP="00000000" w:rsidRDefault="00000000" w:rsidRPr="00000000" w14:paraId="00000017">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Objectives: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is helping students to familiarize themselves with the usage of PHP to control dynamic and server side behavior of a web site by means of communication with relational databases.  Students will develop a small PHP application through which they will interact with a database and will perform basic CRUD operations.</w:t>
      </w:r>
    </w:p>
    <w:p w:rsidR="00000000" w:rsidDel="00000000" w:rsidP="00000000" w:rsidRDefault="00000000" w:rsidRPr="00000000" w14:paraId="00000019">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Tools: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Notepad, DreamWeaver, browser.</w:t>
      </w:r>
    </w:p>
    <w:p w:rsidR="00000000" w:rsidDel="00000000" w:rsidP="00000000" w:rsidRDefault="00000000" w:rsidRPr="00000000" w14:paraId="0000001B">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Helping Material:</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slides.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W3Schools: </w:t>
      </w:r>
      <w:hyperlink r:id="rId6">
        <w:r w:rsidDel="00000000" w:rsidR="00000000" w:rsidRPr="00000000">
          <w:rPr>
            <w:rFonts w:ascii="Times New Roman" w:cs="Times New Roman" w:eastAsia="Times New Roman" w:hAnsi="Times New Roman"/>
            <w:color w:val="0000ff"/>
            <w:sz w:val="24"/>
            <w:szCs w:val="24"/>
            <w:u w:val="single"/>
            <w:rtl w:val="0"/>
          </w:rPr>
          <w:t xml:space="preserve">https://www.w3schools.com/php/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w:t>
      </w:r>
      <w:hyperlink r:id="rId7">
        <w:r w:rsidDel="00000000" w:rsidR="00000000" w:rsidRPr="00000000">
          <w:rPr>
            <w:rFonts w:ascii="Times New Roman" w:cs="Times New Roman" w:eastAsia="Times New Roman" w:hAnsi="Times New Roman"/>
            <w:color w:val="0000ff"/>
            <w:sz w:val="24"/>
            <w:szCs w:val="24"/>
            <w:u w:val="single"/>
            <w:rtl w:val="0"/>
          </w:rPr>
          <w:t xml:space="preserve">www.php.net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Task</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‘classicmodels.sql’ and run it on phpMyAdmin to create a local database on your machine. The lab tasks are related to this database.</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‘php-crud.zip’ which contains working examples of CRUD operations in PHP. For the examples to run correctly, you have to execute the ‘test-database.sql’ file in phpMyAdmin so that relevant databases and tables are created first.</w:t>
      </w:r>
    </w:p>
    <w:p w:rsidR="00000000" w:rsidDel="00000000" w:rsidP="00000000" w:rsidRDefault="00000000" w:rsidRPr="00000000" w14:paraId="00000023">
      <w:pPr>
        <w:pStyle w:val="Heading3"/>
        <w:spacing w:before="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pStyle w:val="Heading3"/>
        <w:spacing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1</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PHP script to display the information of the employees in tabular form. The employees data can be retrieved from the ‘employees’ table. For each employee you have to display the data as shown in the below figure.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69278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9278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Hints: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to use a join to retrieve data of the reportsTo employee and the office address. Both of these are given in the employees table as foreign keys.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office address should display following: addressline1, addressline2, city, state, and country.</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ReportTo should display: employee first and last name, employee job title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spacing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2</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PHP, perform the CRUD operations on the </w:t>
      </w:r>
      <w:r w:rsidDel="00000000" w:rsidR="00000000" w:rsidRPr="00000000">
        <w:rPr>
          <w:rFonts w:ascii="Times New Roman" w:cs="Times New Roman" w:eastAsia="Times New Roman" w:hAnsi="Times New Roman"/>
          <w:i w:val="1"/>
          <w:sz w:val="24"/>
          <w:szCs w:val="24"/>
          <w:u w:val="single"/>
          <w:rtl w:val="0"/>
        </w:rPr>
        <w:t xml:space="preserve">employee</w:t>
      </w:r>
      <w:r w:rsidDel="00000000" w:rsidR="00000000" w:rsidRPr="00000000">
        <w:rPr>
          <w:rFonts w:ascii="Times New Roman" w:cs="Times New Roman" w:eastAsia="Times New Roman" w:hAnsi="Times New Roman"/>
          <w:sz w:val="24"/>
          <w:szCs w:val="24"/>
          <w:rtl w:val="0"/>
        </w:rPr>
        <w:t xml:space="preserve"> table. This includes: create employee, update employee, and delete employee. You should design forms where a user can add/edit employee data and the data must be saved in the database upon submission. </w:t>
      </w:r>
    </w:p>
    <w:p w:rsidR="00000000" w:rsidDel="00000000" w:rsidP="00000000" w:rsidRDefault="00000000" w:rsidRPr="00000000" w14:paraId="00000030">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Deliverables</w:t>
      </w:r>
    </w:p>
    <w:p w:rsidR="00000000" w:rsidDel="00000000" w:rsidP="00000000" w:rsidRDefault="00000000" w:rsidRPr="00000000" w14:paraId="00000031">
      <w:pPr>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Submit your solution in a zip folder on LMS to qualify for grading. The lab grading policy is as follows: The lab is graded between 0 to 10 marks.  For some of the labs, students have to present their solutions in a viva session.  In case of any problems with submissions on LMS, you should contact your lab engineers: Mr. Ahsan Gul - </w:t>
      </w:r>
      <w:hyperlink r:id="rId9">
        <w:r w:rsidDel="00000000" w:rsidR="00000000" w:rsidRPr="00000000">
          <w:rPr>
            <w:rFonts w:ascii="Times New Roman" w:cs="Times New Roman" w:eastAsia="Times New Roman" w:hAnsi="Times New Roman"/>
            <w:color w:val="0000ff"/>
            <w:sz w:val="24"/>
            <w:szCs w:val="24"/>
            <w:highlight w:val="white"/>
            <w:u w:val="single"/>
            <w:rtl w:val="0"/>
          </w:rPr>
          <w:t xml:space="preserve">ahsan.gul@seecs.edu.pk</w:t>
        </w:r>
      </w:hyperlink>
      <w:r w:rsidDel="00000000" w:rsidR="00000000" w:rsidRPr="00000000">
        <w:rPr>
          <w:rFonts w:ascii="Times New Roman" w:cs="Times New Roman" w:eastAsia="Times New Roman" w:hAnsi="Times New Roman"/>
          <w:sz w:val="24"/>
          <w:szCs w:val="24"/>
          <w:rtl w:val="0"/>
        </w:rPr>
        <w:t xml:space="preserve">. or Ms. Ayesha Asif </w:t>
      </w:r>
      <w:hyperlink r:id="rId10">
        <w:r w:rsidDel="00000000" w:rsidR="00000000" w:rsidRPr="00000000">
          <w:rPr>
            <w:rFonts w:ascii="Times New Roman" w:cs="Times New Roman" w:eastAsia="Times New Roman" w:hAnsi="Times New Roman"/>
            <w:color w:val="0000ff"/>
            <w:sz w:val="24"/>
            <w:szCs w:val="24"/>
            <w:u w:val="single"/>
            <w:rtl w:val="0"/>
          </w:rPr>
          <w:t xml:space="preserve">ayesha.asif@seecs.edu.pk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CS-344: Web EngineeringPage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5943600" cy="819150"/>
          <wp:effectExtent b="0" l="0" r="0" t="0"/>
          <wp:docPr id="2" name="image1.png"/>
          <a:graphic>
            <a:graphicData uri="http://schemas.openxmlformats.org/drawingml/2006/picture">
              <pic:pic>
                <pic:nvPicPr>
                  <pic:cNvPr id="0" name="image1.png"/>
                  <pic:cNvPicPr preferRelativeResize="0"/>
                </pic:nvPicPr>
                <pic:blipFill>
                  <a:blip r:embed="rId1"/>
                  <a:srcRect b="0" l="0" r="38788" t="0"/>
                  <a:stretch>
                    <a:fillRect/>
                  </a:stretch>
                </pic:blipFill>
                <pic:spPr>
                  <a:xfrm>
                    <a:off x="0" y="0"/>
                    <a:ext cx="59436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ayesha.asif@seecs.edu.pk" TargetMode="External"/><Relationship Id="rId12" Type="http://schemas.openxmlformats.org/officeDocument/2006/relationships/footer" Target="footer1.xml"/><Relationship Id="rId9" Type="http://schemas.openxmlformats.org/officeDocument/2006/relationships/hyperlink" Target="mailto:ahsan.gul@seecs.edu.pk" TargetMode="External"/><Relationship Id="rId5" Type="http://schemas.openxmlformats.org/officeDocument/2006/relationships/styles" Target="styles.xml"/><Relationship Id="rId6" Type="http://schemas.openxmlformats.org/officeDocument/2006/relationships/hyperlink" Target="https://www.w3schools.com/php/" TargetMode="External"/><Relationship Id="rId7" Type="http://schemas.openxmlformats.org/officeDocument/2006/relationships/hyperlink" Target="http://www.php.net"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