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F35A97">
        <w:rPr>
          <w:rFonts w:ascii="Times New Roman" w:hAnsi="Times New Roman" w:cs="Times New Roman"/>
          <w:sz w:val="24"/>
          <w:szCs w:val="23"/>
        </w:rPr>
        <w:t xml:space="preserve">           </w:t>
      </w:r>
      <w:r w:rsidR="006928CC" w:rsidRPr="00F35A97">
        <w:rPr>
          <w:rFonts w:ascii="Times New Roman" w:hAnsi="Times New Roman" w:cs="Times New Roman"/>
          <w:sz w:val="24"/>
          <w:szCs w:val="23"/>
        </w:rPr>
        <w:t xml:space="preserve"> </w:t>
      </w:r>
      <w:r w:rsidR="005063EF" w:rsidRPr="00F35A97">
        <w:rPr>
          <w:rFonts w:ascii="Times New Roman" w:hAnsi="Times New Roman" w:cs="Times New Roman"/>
          <w:sz w:val="36"/>
        </w:rPr>
        <w:t xml:space="preserve">Department of </w:t>
      </w:r>
      <w:r w:rsidR="009B5560" w:rsidRPr="00F35A97">
        <w:rPr>
          <w:rFonts w:ascii="Times New Roman" w:hAnsi="Times New Roman" w:cs="Times New Roman"/>
          <w:sz w:val="36"/>
        </w:rPr>
        <w:t>Computing</w:t>
      </w:r>
      <w:bookmarkEnd w:id="0"/>
    </w:p>
    <w:p w14:paraId="2956BE04" w14:textId="77777777" w:rsidR="00F35A97" w:rsidRPr="00FB288C" w:rsidRDefault="00F35A97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07863B9D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042F34">
        <w:rPr>
          <w:rFonts w:ascii="Times New Roman" w:hAnsi="Times New Roman" w:cs="Times New Roman"/>
        </w:rPr>
        <w:t>6AB</w:t>
      </w:r>
    </w:p>
    <w:p w14:paraId="4FFD7E2F" w14:textId="1D7D8F44" w:rsidR="00580520" w:rsidRPr="00FB288C" w:rsidRDefault="00937A44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1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292EA0">
        <w:rPr>
          <w:rFonts w:ascii="Times New Roman" w:hAnsi="Times New Roman" w:cs="Times New Roman"/>
          <w:noProof/>
        </w:rPr>
        <w:t>Introduction to MATLAB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186CFAA5" w:rsidR="00FC220F" w:rsidRDefault="00FC220F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EE657A">
        <w:rPr>
          <w:rFonts w:ascii="Times New Roman" w:hAnsi="Times New Roman" w:cs="Times New Roman"/>
        </w:rPr>
        <w:t>January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277CB6">
        <w:rPr>
          <w:rFonts w:ascii="Times New Roman" w:hAnsi="Times New Roman" w:cs="Times New Roman"/>
        </w:rPr>
        <w:t>25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EE657A">
        <w:rPr>
          <w:rFonts w:ascii="Times New Roman" w:hAnsi="Times New Roman" w:cs="Times New Roman"/>
        </w:rPr>
        <w:t>9</w:t>
      </w:r>
    </w:p>
    <w:p w14:paraId="3B30A22C" w14:textId="77777777" w:rsidR="000553A0" w:rsidRPr="000553A0" w:rsidRDefault="000553A0" w:rsidP="000553A0"/>
    <w:p w14:paraId="164E4E10" w14:textId="043DA535" w:rsidR="00FC220F" w:rsidRDefault="000553A0" w:rsidP="00292EA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256696">
        <w:rPr>
          <w:rFonts w:ascii="Times New Roman" w:hAnsi="Times New Roman" w:cs="Times New Roman"/>
        </w:rPr>
        <w:t>10:00 -12:5</w:t>
      </w:r>
      <w:r w:rsidR="00277CB6">
        <w:rPr>
          <w:rFonts w:ascii="Times New Roman" w:hAnsi="Times New Roman" w:cs="Times New Roman"/>
        </w:rPr>
        <w:t>0hrs &amp;</w:t>
      </w:r>
      <w:r>
        <w:rPr>
          <w:rFonts w:ascii="Times New Roman" w:hAnsi="Times New Roman" w:cs="Times New Roman"/>
        </w:rPr>
        <w:t>14:00-16:50hrs</w:t>
      </w:r>
    </w:p>
    <w:p w14:paraId="53CA333F" w14:textId="77777777" w:rsidR="000553A0" w:rsidRPr="000553A0" w:rsidRDefault="000553A0" w:rsidP="000553A0"/>
    <w:p w14:paraId="66ED8EF2" w14:textId="7EE4E454" w:rsidR="00292EA0" w:rsidRDefault="00BF7A8A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="00292EA0"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Dr. Ibrar Hussain</w:t>
      </w:r>
    </w:p>
    <w:p w14:paraId="70D9BFC8" w14:textId="77777777" w:rsidR="00277CB6" w:rsidRPr="00277CB6" w:rsidRDefault="00277CB6" w:rsidP="00277CB6"/>
    <w:p w14:paraId="2A2537C8" w14:textId="4D973F09" w:rsidR="00277CB6" w:rsidRDefault="00277CB6" w:rsidP="00277CB6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Azaz Farooq</w:t>
      </w:r>
      <w:r w:rsidR="002747EC">
        <w:rPr>
          <w:rFonts w:ascii="Times New Roman" w:hAnsi="Times New Roman" w:cs="Times New Roman"/>
          <w:noProof/>
        </w:rPr>
        <w:t>.</w:t>
      </w:r>
    </w:p>
    <w:p w14:paraId="6AC61EC4" w14:textId="64048681" w:rsidR="002747EC" w:rsidRDefault="002747EC" w:rsidP="008628BA">
      <w:pPr>
        <w:pStyle w:val="Heading1"/>
        <w:jc w:val="center"/>
        <w:rPr>
          <w:color w:val="F79646" w:themeColor="accent6"/>
        </w:rPr>
      </w:pPr>
      <w:r>
        <w:rPr>
          <w:color w:val="F79646" w:themeColor="accent6"/>
        </w:rPr>
        <w:t>Arifullah Jan 186943 BSCS6A</w:t>
      </w:r>
    </w:p>
    <w:p w14:paraId="274D856E" w14:textId="57482055" w:rsidR="002747EC" w:rsidRPr="002747EC" w:rsidRDefault="002747EC" w:rsidP="008628BA">
      <w:pPr>
        <w:jc w:val="center"/>
      </w:pPr>
      <w:r>
        <w:t xml:space="preserve">Please scroll </w:t>
      </w:r>
      <w:r w:rsidR="00744B19">
        <w:t>to the end</w:t>
      </w:r>
      <w:r>
        <w:t xml:space="preserve"> for the lab solution</w:t>
      </w:r>
      <w:r w:rsidR="008628BA">
        <w:t>…</w:t>
      </w:r>
    </w:p>
    <w:p w14:paraId="0084CBB2" w14:textId="051C4F92" w:rsidR="00277CB6" w:rsidRPr="00277CB6" w:rsidRDefault="00277CB6" w:rsidP="00277CB6"/>
    <w:p w14:paraId="30502329" w14:textId="3EFD9C46" w:rsidR="00277CB6" w:rsidRPr="00277CB6" w:rsidRDefault="00277CB6" w:rsidP="00277CB6">
      <w:r>
        <w:tab/>
      </w:r>
      <w:r>
        <w:tab/>
      </w:r>
      <w:r>
        <w:tab/>
        <w:t xml:space="preserve">          </w:t>
      </w:r>
    </w:p>
    <w:p w14:paraId="75AF7377" w14:textId="77777777" w:rsidR="00292EA0" w:rsidRDefault="00292EA0" w:rsidP="00292EA0"/>
    <w:p w14:paraId="40722961" w14:textId="77777777" w:rsidR="000553A0" w:rsidRDefault="000553A0" w:rsidP="00292EA0"/>
    <w:p w14:paraId="76AA5796" w14:textId="77777777" w:rsidR="000553A0" w:rsidRDefault="000553A0" w:rsidP="00292EA0"/>
    <w:p w14:paraId="7FEEFE2A" w14:textId="77777777" w:rsidR="000553A0" w:rsidRDefault="000553A0" w:rsidP="00292EA0">
      <w:bookmarkStart w:id="2" w:name="_GoBack"/>
      <w:bookmarkEnd w:id="2"/>
    </w:p>
    <w:p w14:paraId="0E998806" w14:textId="77777777" w:rsidR="000553A0" w:rsidRDefault="000553A0" w:rsidP="00292EA0"/>
    <w:p w14:paraId="1588B346" w14:textId="479C5614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2717BB3D" w14:textId="77777777" w:rsidR="00B7692D" w:rsidRDefault="00B7692D" w:rsidP="00D32076">
      <w:pPr>
        <w:rPr>
          <w:rFonts w:ascii="Times New Roman" w:hAnsi="Times New Roman"/>
          <w:sz w:val="23"/>
          <w:szCs w:val="23"/>
        </w:rPr>
      </w:pPr>
    </w:p>
    <w:p w14:paraId="1273A231" w14:textId="10F1564E" w:rsidR="00BE40C6" w:rsidRDefault="00920D01" w:rsidP="00E73C9B">
      <w:pPr>
        <w:pStyle w:val="Heading1"/>
        <w:ind w:left="2160" w:firstLine="72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0B4701" w:rsidRPr="005F5E54">
        <w:rPr>
          <w:rFonts w:ascii="Times New Roman" w:hAnsi="Times New Roman"/>
          <w:sz w:val="24"/>
          <w:szCs w:val="24"/>
          <w:u w:val="single"/>
        </w:rPr>
        <w:t>1</w:t>
      </w:r>
      <w:r w:rsidRPr="005F5E54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F24C0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Introduction to </w:t>
      </w:r>
      <w:r w:rsidR="00292EA0">
        <w:rPr>
          <w:rFonts w:ascii="Times New Roman" w:hAnsi="Times New Roman" w:cs="Times New Roman"/>
          <w:noProof/>
          <w:sz w:val="24"/>
          <w:szCs w:val="24"/>
          <w:u w:val="single"/>
        </w:rPr>
        <w:t>MATLAB</w:t>
      </w:r>
    </w:p>
    <w:p w14:paraId="247E0ED8" w14:textId="32035C76" w:rsidR="002C4EE0" w:rsidRPr="002C4EE0" w:rsidRDefault="001B6243" w:rsidP="002C4EE0">
      <w:r>
        <w:rPr>
          <w:rFonts w:ascii="Times New Roman" w:eastAsia="Times New Roman" w:hAnsi="Times New Roman" w:cs="Arial"/>
          <w:bCs/>
          <w:kern w:val="32"/>
          <w:sz w:val="24"/>
          <w:szCs w:val="24"/>
        </w:rPr>
        <w:t>CLO</w:t>
      </w:r>
      <w:r w:rsidR="000C67AD">
        <w:rPr>
          <w:rFonts w:ascii="Times New Roman" w:eastAsia="Times New Roman" w:hAnsi="Times New Roman" w:cs="Arial"/>
          <w:bCs/>
          <w:kern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Arial"/>
          <w:bCs/>
          <w:kern w:val="32"/>
          <w:sz w:val="24"/>
          <w:szCs w:val="24"/>
        </w:rPr>
        <w:t>3</w:t>
      </w:r>
      <w:r w:rsidR="00B7692D" w:rsidRPr="00B7692D">
        <w:rPr>
          <w:rFonts w:ascii="Times New Roman" w:eastAsia="Times New Roman" w:hAnsi="Times New Roman" w:cs="Arial"/>
          <w:bCs/>
          <w:kern w:val="32"/>
          <w:sz w:val="24"/>
          <w:szCs w:val="24"/>
        </w:rPr>
        <w:t>:</w:t>
      </w:r>
      <w:r w:rsidR="00B7692D" w:rsidRPr="00B7692D">
        <w:rPr>
          <w:sz w:val="24"/>
          <w:szCs w:val="24"/>
          <w:shd w:val="clear" w:color="auto" w:fill="FFFFFF"/>
        </w:rPr>
        <w:t xml:space="preserve"> </w:t>
      </w:r>
      <w:r w:rsidR="00B7692D" w:rsidRPr="003D28AE">
        <w:rPr>
          <w:sz w:val="24"/>
          <w:szCs w:val="24"/>
          <w:shd w:val="clear" w:color="auto" w:fill="FFFFFF"/>
        </w:rPr>
        <w:t>Apply different computational techniques to solve Mathematical problems arising in engineering and sciences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E775189" w:rsidR="006E2800" w:rsidRDefault="004507BB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MATLAB, which stands for MATRIX Lab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oratory, is</w:t>
      </w:r>
      <w:r w:rsid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 w:rsidR="006E2800"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 w:rsidR="006E2800"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6FF1F28" w14:textId="5F5C4A13" w:rsidR="007531BB" w:rsidRPr="009B1047" w:rsidRDefault="007531BB" w:rsidP="006E2800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proofErr w:type="spellStart"/>
      <w:r w:rsidR="006E2800"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2DA9D78" w14:textId="77777777" w:rsidR="007F0AF7" w:rsidRPr="00870E5C" w:rsidRDefault="007F0AF7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220E57BD" w14:textId="2E3315BB" w:rsidR="006E2800" w:rsidRPr="006E2800" w:rsidRDefault="006E2800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>MATLAB deals ma</w:t>
      </w:r>
      <w:r w:rsidR="007C2EAA">
        <w:rPr>
          <w:rFonts w:asciiTheme="majorBidi" w:eastAsiaTheme="minorHAnsi" w:hAnsiTheme="majorBidi" w:cstheme="majorBidi"/>
          <w:sz w:val="24"/>
          <w:szCs w:val="24"/>
        </w:rPr>
        <w:t xml:space="preserve">inly with matrices. A scalar is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1-by-1 matrix and a row vector of length say</w:t>
      </w:r>
    </w:p>
    <w:p w14:paraId="3FA3E5FE" w14:textId="2E0C03F0" w:rsidR="006E2800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5, is a 1-by-5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matrix.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The</w:t>
      </w:r>
      <w:proofErr w:type="spellEnd"/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 xml:space="preserve"> purpose of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tutorial is to familiarize the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beginner to 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ATLAB, by introducing the basic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features and commands of the program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194959F0" w14:textId="5FD31FEE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In order to get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most out this tutorial you are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strongly enc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ouraged to try all the commands </w:t>
      </w:r>
      <w:proofErr w:type="spellStart"/>
      <w:r w:rsidRPr="007C2EAA">
        <w:rPr>
          <w:rFonts w:asciiTheme="majorBidi" w:eastAsiaTheme="minorHAnsi" w:hAnsiTheme="majorBidi" w:cstheme="majorBidi"/>
          <w:sz w:val="24"/>
          <w:szCs w:val="24"/>
        </w:rPr>
        <w:t>ntroduced</w:t>
      </w:r>
      <w:proofErr w:type="spellEnd"/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 in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ach section and work on all the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recommended exercises</w:t>
      </w:r>
    </w:p>
    <w:p w14:paraId="34C589EF" w14:textId="77777777" w:rsidR="007C2EAA" w:rsidRDefault="007C2EA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EC6EA5F" w14:textId="19331C80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Let us start with something simple, like defining a row vector with components the numbers 1, 2, 3, 4, 5 and assigning it a variable name, say x.</w:t>
      </w:r>
    </w:p>
    <w:p w14:paraId="39177B9E" w14:textId="77777777" w:rsid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01A2696" w14:textId="77777777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» x = [1 2 3 4 5]</w:t>
      </w:r>
    </w:p>
    <w:p w14:paraId="417CCE32" w14:textId="1B47727E" w:rsid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FFFFFF"/>
          <w:sz w:val="64"/>
          <w:szCs w:val="6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x = 1 2 3 4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="ArialMT" w:eastAsiaTheme="minorHAnsi" w:hAnsi="ArialMT" w:cs="ArialMT"/>
          <w:color w:val="FFFFFF"/>
          <w:sz w:val="64"/>
          <w:szCs w:val="64"/>
        </w:rPr>
        <w:t>5</w:t>
      </w:r>
    </w:p>
    <w:p w14:paraId="4DCBF488" w14:textId="38246339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Note that we us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ed the equal sign for assigning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 variable name x to the vector, brackets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enclose its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 and spaces to separate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them.</w:t>
      </w:r>
    </w:p>
    <w:p w14:paraId="137F798C" w14:textId="77777777" w:rsid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0581515F" w14:textId="1E6E5453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lastRenderedPageBreak/>
        <w:t>We could ha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ve used commas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instead of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spaces to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separate the entries, or even a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combination of the two. The use of eith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er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spaces or commas is essential</w:t>
      </w:r>
    </w:p>
    <w:p w14:paraId="755F5DCE" w14:textId="77777777" w:rsidR="007C2EAA" w:rsidRDefault="007C2EA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CA16EBB" w14:textId="0799A182" w:rsidR="000F30D7" w:rsidRDefault="000F30D7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Column Vector</w:t>
      </w:r>
    </w:p>
    <w:p w14:paraId="78C1A7FB" w14:textId="5952EEB5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 a column vector (MATLAB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distinguishes between row and column vectors,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as it should) we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can either use semicolons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to separate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entries, or first define a row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vector and take its transpose to ob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column vector.</w:t>
      </w:r>
    </w:p>
    <w:p w14:paraId="59F577E6" w14:textId="77777777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0D2C7F6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Run following commands and see its output</w:t>
      </w:r>
    </w:p>
    <w:p w14:paraId="414E0DBF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» y = [6</w:t>
      </w:r>
      <w:proofErr w:type="gramStart"/>
      <w:r w:rsidRPr="000F30D7">
        <w:rPr>
          <w:rFonts w:ascii="Courier New" w:eastAsiaTheme="minorHAnsi" w:hAnsi="Courier New" w:cs="Courier New"/>
          <w:sz w:val="24"/>
          <w:szCs w:val="24"/>
        </w:rPr>
        <w:t>;7</w:t>
      </w:r>
      <w:proofErr w:type="gramEnd"/>
      <w:r w:rsidRPr="000F30D7">
        <w:rPr>
          <w:rFonts w:ascii="Courier New" w:eastAsiaTheme="minorHAnsi" w:hAnsi="Courier New" w:cs="Courier New"/>
          <w:sz w:val="24"/>
          <w:szCs w:val="24"/>
        </w:rPr>
        <w:t>;8;9;10]</w:t>
      </w:r>
    </w:p>
    <w:p w14:paraId="6A722902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» y = [6</w:t>
      </w:r>
      <w:proofErr w:type="gramStart"/>
      <w:r w:rsidRPr="000F30D7">
        <w:rPr>
          <w:rFonts w:ascii="Courier New" w:eastAsiaTheme="minorHAnsi" w:hAnsi="Courier New" w:cs="Courier New"/>
          <w:sz w:val="24"/>
          <w:szCs w:val="24"/>
        </w:rPr>
        <w:t>,7,8,9,10</w:t>
      </w:r>
      <w:proofErr w:type="gramEnd"/>
      <w:r w:rsidRPr="000F30D7">
        <w:rPr>
          <w:rFonts w:ascii="Courier New" w:eastAsiaTheme="minorHAnsi" w:hAnsi="Courier New" w:cs="Courier New"/>
          <w:sz w:val="24"/>
          <w:szCs w:val="24"/>
        </w:rPr>
        <w:t>]</w:t>
      </w:r>
    </w:p>
    <w:p w14:paraId="3905AB44" w14:textId="389C1CA6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0F30D7">
        <w:rPr>
          <w:rFonts w:ascii="Courier New" w:eastAsiaTheme="minorHAnsi" w:hAnsi="Courier New" w:cs="Courier New"/>
          <w:sz w:val="24"/>
          <w:szCs w:val="24"/>
        </w:rPr>
        <w:t>y</w:t>
      </w:r>
      <w:proofErr w:type="gramEnd"/>
      <w:r w:rsidRPr="000F30D7">
        <w:rPr>
          <w:rFonts w:ascii="Courier New" w:eastAsiaTheme="minorHAnsi" w:hAnsi="Courier New" w:cs="Courier New"/>
          <w:sz w:val="24"/>
          <w:szCs w:val="24"/>
        </w:rPr>
        <w:t>'</w:t>
      </w:r>
    </w:p>
    <w:p w14:paraId="5D9C8DB6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5E4C4B5" w14:textId="0F19058E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F6D667" wp14:editId="2F9F7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0E9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BFF3BEE" w14:textId="4315AA4F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First, note that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take the transpose of a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(or a matrix for that matter) we use the single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quote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'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).</w:t>
      </w:r>
    </w:p>
    <w:p w14:paraId="6C398B1F" w14:textId="702677BA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Also note that MATLAB repeats (after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processes) what we typed in.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Sometimes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, however, we might not wish to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“see” the outpu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of a specific command. We can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suppress the 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tput by using a semicolon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at the end of the command line.</w:t>
      </w:r>
    </w:p>
    <w:p w14:paraId="31335EC2" w14:textId="77777777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B47D904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proofErr w:type="gram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Variable :</w:t>
      </w:r>
      <w:proofErr w:type="gramEnd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ans</w:t>
      </w:r>
      <w:proofErr w:type="spellEnd"/>
    </w:p>
    <w:p w14:paraId="3F5F0E9F" w14:textId="64A384A5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0F30D7">
        <w:rPr>
          <w:rFonts w:asciiTheme="majorBidi" w:eastAsiaTheme="minorHAnsi" w:hAnsiTheme="majorBidi" w:cstheme="majorBidi"/>
          <w:sz w:val="24"/>
          <w:szCs w:val="24"/>
        </w:rPr>
        <w:lastRenderedPageBreak/>
        <w:t>keep</w:t>
      </w:r>
      <w:proofErr w:type="gram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in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mind that MATLAB automatically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assigns the variable name “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>” to anything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 has 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ot been assigned a name. In the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example above,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means that a new variable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has been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created with the column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entries as its value.</w:t>
      </w:r>
    </w:p>
    <w:p w14:paraId="1AC70BF3" w14:textId="359BC131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The variable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, however, gets recycled and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every time we ty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pe in a command without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assigning a variable,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gets that value</w:t>
      </w:r>
    </w:p>
    <w:p w14:paraId="0ECC0220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002F900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Command: </w:t>
      </w:r>
      <w:proofErr w:type="spell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whos</w:t>
      </w:r>
      <w:proofErr w:type="spellEnd"/>
    </w:p>
    <w:p w14:paraId="7747188A" w14:textId="036F8EAD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It is good practice to k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eep track of what variables are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defined and occupy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our workspace. Due to the fact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 this can be c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umbersome, MATLAB can do it for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us. The command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gives all sorts of information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on what variables are active.</w:t>
      </w:r>
    </w:p>
    <w:p w14:paraId="30836173" w14:textId="77777777" w:rsidR="000F30D7" w:rsidRDefault="000F30D7" w:rsidP="000F30D7">
      <w:pPr>
        <w:tabs>
          <w:tab w:val="left" w:pos="4127"/>
        </w:tabs>
        <w:spacing w:after="0"/>
        <w:jc w:val="both"/>
        <w:rPr>
          <w:rFonts w:ascii="MS Gothic" w:eastAsia="MS Gothic" w:hAnsi="MS Gothic" w:cs="MS Gothic"/>
          <w:sz w:val="24"/>
          <w:szCs w:val="24"/>
        </w:rPr>
      </w:pPr>
    </w:p>
    <w:p w14:paraId="7024AB98" w14:textId="340EA2AC" w:rsidR="000F30D7" w:rsidRDefault="000F30D7" w:rsidP="000F30D7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Run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command and see its output.</w:t>
      </w:r>
    </w:p>
    <w:p w14:paraId="3B3E3EC3" w14:textId="5E9E05F2" w:rsidR="000F30D7" w:rsidRDefault="000F30D7" w:rsidP="000F30D7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6F5700BC" wp14:editId="07C9A9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D7F" w14:textId="77777777" w:rsidR="002E0D65" w:rsidRDefault="002E0D65" w:rsidP="000F30D7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0E7D9D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who</w:t>
      </w:r>
    </w:p>
    <w:p w14:paraId="4969F7D6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2A6501AA" w14:textId="560F2229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Run “who”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mmand and see its behavior. How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is it different from “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”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command.</w:t>
      </w:r>
      <w:proofErr w:type="gramEnd"/>
    </w:p>
    <w:p w14:paraId="460CB104" w14:textId="7FFD947F" w:rsidR="002E0D65" w:rsidRDefault="002E0D65" w:rsidP="002E0D65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who</w:t>
      </w:r>
    </w:p>
    <w:p w14:paraId="1D9E68B2" w14:textId="77777777" w:rsidR="002E0D65" w:rsidRDefault="002E0D65" w:rsidP="002E0D65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5D9458A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Variable: clear</w:t>
      </w:r>
    </w:p>
    <w:p w14:paraId="542FAABB" w14:textId="46CE06B8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lastRenderedPageBreak/>
        <w:t>If we no longer need a particular v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ariable we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can “erase”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from memory using the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clear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variable_</w:t>
      </w:r>
      <w:r>
        <w:rPr>
          <w:rFonts w:asciiTheme="majorBidi" w:eastAsiaTheme="minorHAnsi" w:hAnsiTheme="majorBidi" w:cstheme="majorBidi"/>
          <w:sz w:val="24"/>
          <w:szCs w:val="24"/>
        </w:rPr>
        <w:t>name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. Let us clear the variable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and check that we indeed did so.</w:t>
      </w:r>
    </w:p>
    <w:p w14:paraId="43B5AC7D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clear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</w:p>
    <w:p w14:paraId="2BA7081C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who</w:t>
      </w:r>
    </w:p>
    <w:p w14:paraId="04EEE178" w14:textId="22700093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The command cle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ar used by itself, “erases” all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the variables from the memory. Be careful, as</w:t>
      </w:r>
    </w:p>
    <w:p w14:paraId="61233A6C" w14:textId="11B567FF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this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is not 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eversible and you do not have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second chance to change your mind.</w:t>
      </w:r>
    </w:p>
    <w:p w14:paraId="22BCEAF0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FC6293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help</w:t>
      </w:r>
    </w:p>
    <w:p w14:paraId="11492DFC" w14:textId="3D2F0CF9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Help command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provides help for any existing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MATLAB command. Let us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try this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on the command who.</w:t>
      </w:r>
    </w:p>
    <w:p w14:paraId="3F75DB7D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help who</w:t>
      </w:r>
    </w:p>
    <w:p w14:paraId="448DAFE3" w14:textId="27721411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WHO List current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variables.</w:t>
      </w:r>
      <w:proofErr w:type="gramEnd"/>
    </w:p>
    <w:p w14:paraId="5111816D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02C3AB8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Defining matrix</w:t>
      </w:r>
    </w:p>
    <w:p w14:paraId="7F5FD95A" w14:textId="130C567C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Defining a matrix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 similar to defining a vector.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To define a matrix A, you can treat it like a</w:t>
      </w:r>
    </w:p>
    <w:p w14:paraId="1B224BA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column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of row vectors.</w:t>
      </w:r>
    </w:p>
    <w:p w14:paraId="6830E9C2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52035389" w14:textId="48654AEF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That is, you enter each row of the matr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ix as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row vector (remember to separate the entries</w:t>
      </w:r>
    </w:p>
    <w:p w14:paraId="2FE6E1D9" w14:textId="2C7B8F98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either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by com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mas or spaces) and you separate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the rows by semicolons ( ; ).</w:t>
      </w:r>
    </w:p>
    <w:p w14:paraId="279F0BB0" w14:textId="4772FDB3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A = [1 2 3; 3 4 5; 6 7 8]</w:t>
      </w:r>
    </w:p>
    <w:p w14:paraId="1B407AF6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C60C902" w14:textId="6914554C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93BAC" wp14:editId="4501695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F0DF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14D3B98" w14:textId="6A73CB1D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You can refer to a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particular entry in a matrix by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using parentheses. For example, the number 5</w:t>
      </w:r>
    </w:p>
    <w:p w14:paraId="7AF407E3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lies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in the 2nd row, 3rd column of A, thus</w:t>
      </w:r>
    </w:p>
    <w:p w14:paraId="7DAC7DEA" w14:textId="7EDF8F3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04B953C6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&gt;&gt; A = [1 2 3; 3 4 5; 6 7 8]</w:t>
      </w:r>
    </w:p>
    <w:p w14:paraId="54CF78C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3658ECF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A =</w:t>
      </w:r>
    </w:p>
    <w:p w14:paraId="0C88946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6EB316BA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1     2     3</w:t>
      </w:r>
    </w:p>
    <w:p w14:paraId="677BC472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3     4     5</w:t>
      </w:r>
    </w:p>
    <w:p w14:paraId="122C326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6     7     8</w:t>
      </w:r>
    </w:p>
    <w:p w14:paraId="4495EC29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4691C5D3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&gt;&gt; </w:t>
      </w:r>
      <w:proofErr w:type="gramStart"/>
      <w:r w:rsidRPr="002E0D65">
        <w:rPr>
          <w:rFonts w:ascii="Courier New" w:eastAsiaTheme="minorHAnsi" w:hAnsi="Courier New" w:cs="Courier New"/>
          <w:sz w:val="20"/>
          <w:szCs w:val="20"/>
        </w:rPr>
        <w:t>A(</w:t>
      </w:r>
      <w:proofErr w:type="gramEnd"/>
      <w:r w:rsidRPr="002E0D65">
        <w:rPr>
          <w:rFonts w:ascii="Courier New" w:eastAsiaTheme="minorHAnsi" w:hAnsi="Courier New" w:cs="Courier New"/>
          <w:sz w:val="20"/>
          <w:szCs w:val="20"/>
        </w:rPr>
        <w:t>2,3)</w:t>
      </w:r>
    </w:p>
    <w:p w14:paraId="615EFCD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14162E4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2E0D65">
        <w:rPr>
          <w:rFonts w:ascii="Courier New" w:eastAsiaTheme="minorHAnsi" w:hAnsi="Courier New" w:cs="Courier New"/>
          <w:sz w:val="20"/>
          <w:szCs w:val="20"/>
        </w:rPr>
        <w:t>ans</w:t>
      </w:r>
      <w:proofErr w:type="spellEnd"/>
      <w:proofErr w:type="gramEnd"/>
      <w:r w:rsidRPr="002E0D65">
        <w:rPr>
          <w:rFonts w:ascii="Courier New" w:eastAsiaTheme="minorHAnsi" w:hAnsi="Courier New" w:cs="Courier New"/>
          <w:sz w:val="20"/>
          <w:szCs w:val="20"/>
        </w:rPr>
        <w:t xml:space="preserve"> =</w:t>
      </w:r>
    </w:p>
    <w:p w14:paraId="31FB1F48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09EBE8CC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5</w:t>
      </w:r>
    </w:p>
    <w:p w14:paraId="3A4E9335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65415892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Extracting row and column of matrix</w:t>
      </w:r>
    </w:p>
    <w:p w14:paraId="067FDE77" w14:textId="6BEDCACE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We could even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extract an entire row or column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of a matrix, using the colon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( :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) as follows.</w:t>
      </w:r>
    </w:p>
    <w:p w14:paraId="6166292A" w14:textId="35A27B3A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Suppose we wa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nt to get the 2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nd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column of A.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We basically w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ant the elements [A(1,2) A(2,2)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A(3,2)]. We type</w:t>
      </w:r>
    </w:p>
    <w:p w14:paraId="77440514" w14:textId="2746222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:,2)</w:t>
      </w:r>
    </w:p>
    <w:p w14:paraId="355E3B09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378048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Scalar functions</w:t>
      </w:r>
    </w:p>
    <w:p w14:paraId="16410DAB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Function Description</w:t>
      </w:r>
    </w:p>
    <w:p w14:paraId="58B625D9" w14:textId="4D4C2B88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sin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sine</w:t>
      </w:r>
    </w:p>
    <w:p w14:paraId="5ED6CFAB" w14:textId="7E2EEDB9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cos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cosine</w:t>
      </w:r>
    </w:p>
    <w:p w14:paraId="71E9CB27" w14:textId="6962D2EE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tan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tangent</w:t>
      </w:r>
    </w:p>
    <w:p w14:paraId="312396EC" w14:textId="0F42F6EA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asin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sine</w:t>
      </w:r>
    </w:p>
    <w:p w14:paraId="3D61AA09" w14:textId="17072B8D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acos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cosine</w:t>
      </w:r>
    </w:p>
    <w:p w14:paraId="66C4EDFD" w14:textId="091E9113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atan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tangent</w:t>
      </w:r>
    </w:p>
    <w:p w14:paraId="2BEAF122" w14:textId="74B0390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exp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exponential</w:t>
      </w:r>
    </w:p>
    <w:p w14:paraId="6F31603E" w14:textId="2787B08F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log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Natural logarithm</w:t>
      </w:r>
    </w:p>
    <w:p w14:paraId="544621E2" w14:textId="1B8D25A8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abs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Absolute value</w:t>
      </w:r>
    </w:p>
    <w:p w14:paraId="218EC294" w14:textId="10EA715B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sqrt</w:t>
      </w:r>
      <w:proofErr w:type="spellEnd"/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Square root</w:t>
      </w:r>
    </w:p>
    <w:p w14:paraId="7CCB7BAF" w14:textId="0D0B62F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rem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reminder</w:t>
      </w:r>
    </w:p>
    <w:p w14:paraId="206668CD" w14:textId="08DF517B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floor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Round towards nearest integer</w:t>
      </w:r>
    </w:p>
    <w:p w14:paraId="7A458950" w14:textId="7777777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0281215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Scalar functions</w:t>
      </w:r>
    </w:p>
    <w:p w14:paraId="1279CC4E" w14:textId="7EBC2A7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Investigate floor an</w:t>
      </w:r>
      <w:r>
        <w:rPr>
          <w:rFonts w:asciiTheme="majorBidi" w:eastAsiaTheme="minorHAnsi" w:hAnsiTheme="majorBidi" w:cstheme="majorBidi"/>
          <w:sz w:val="24"/>
          <w:szCs w:val="24"/>
        </w:rPr>
        <w:t>d ceil function using different numbers.</w:t>
      </w:r>
    </w:p>
    <w:p w14:paraId="5A297D86" w14:textId="60D65712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The trigon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ometric functions take as input </w:t>
      </w:r>
      <w:r w:rsidRPr="00742E25">
        <w:rPr>
          <w:rFonts w:asciiTheme="majorBidi" w:eastAsiaTheme="minorHAnsi" w:hAnsiTheme="majorBidi" w:cstheme="majorBidi"/>
          <w:sz w:val="24"/>
          <w:szCs w:val="24"/>
        </w:rPr>
        <w:t>radians. Since MATLAB uses pi for the number</w:t>
      </w:r>
    </w:p>
    <w:p w14:paraId="04C15F04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π = 3.1415…</w:t>
      </w:r>
    </w:p>
    <w:p w14:paraId="0966CE0F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sin(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pi/2)</w:t>
      </w:r>
    </w:p>
    <w:p w14:paraId="58B1B3A7" w14:textId="47FBD25E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» </w:t>
      </w:r>
      <w:proofErr w:type="spellStart"/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cos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pi/2)</w:t>
      </w:r>
    </w:p>
    <w:p w14:paraId="0E592EEE" w14:textId="38D7362C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12,4)</w:t>
      </w:r>
    </w:p>
    <w:p w14:paraId="0E6A1032" w14:textId="3345FA8B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12,5)</w:t>
      </w:r>
    </w:p>
    <w:p w14:paraId="15FBF654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floor(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7E25B5C6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ceil(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7BFA52EC" w14:textId="07BB752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round(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1EA9880E" w14:textId="7777777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</w:p>
    <w:p w14:paraId="35BFD024" w14:textId="1AA0CF25" w:rsidR="008D5EEB" w:rsidRDefault="008D5EEB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b/>
          <w:bCs/>
          <w:sz w:val="24"/>
          <w:szCs w:val="24"/>
        </w:rPr>
      </w:pPr>
      <w:r w:rsidRPr="008D5EEB">
        <w:rPr>
          <w:rFonts w:ascii="ArialMT" w:eastAsiaTheme="minorHAnsi" w:hAnsi="ArialMT" w:cs="ArialMT"/>
          <w:b/>
          <w:bCs/>
          <w:sz w:val="24"/>
          <w:szCs w:val="24"/>
        </w:rPr>
        <w:t>Vector Functions</w:t>
      </w:r>
    </w:p>
    <w:p w14:paraId="03B77E62" w14:textId="3A7E0882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Keep in mind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that all of the above commands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can be used on vectors with the operation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taking place element-wise. For example, if x =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[0, 0.1, 0.2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, . . .</w:t>
      </w:r>
      <w:r>
        <w:rPr>
          <w:rFonts w:asciiTheme="majorBidi" w:eastAsiaTheme="minorHAnsi" w:hAnsiTheme="majorBidi" w:cstheme="majorBidi"/>
          <w:sz w:val="24"/>
          <w:szCs w:val="24"/>
        </w:rPr>
        <w:t>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0.9, 1], then y =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exp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(x) will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produce anothe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r vector y , of the same length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as x, whose entries are given by y = [e 0 , e 0.1</w:t>
      </w:r>
    </w:p>
    <w:p w14:paraId="3178154C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, e 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0.2 ,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. . ., e 1 ].</w:t>
      </w:r>
    </w:p>
    <w:p w14:paraId="66D5D814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» x = [0:0.1:1]</w:t>
      </w:r>
    </w:p>
    <w:p w14:paraId="26377EA8" w14:textId="34CF5E71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» y = </w:t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exp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>(x)</w:t>
      </w:r>
    </w:p>
    <w:p w14:paraId="1999E887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07A33D2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B22E2A5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4875CF5E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Vector functions</w:t>
      </w:r>
    </w:p>
    <w:p w14:paraId="417AA496" w14:textId="443C65AC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MATLAB functions operate essentially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vectors returning a scalar value. Some of these</w:t>
      </w:r>
    </w:p>
    <w:p w14:paraId="1908D334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functions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are given in the table below.</w:t>
      </w:r>
    </w:p>
    <w:p w14:paraId="5C156028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29B3B06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Functions Description</w:t>
      </w:r>
    </w:p>
    <w:p w14:paraId="18341373" w14:textId="3B16D538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max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Largest component</w:t>
      </w:r>
    </w:p>
    <w:p w14:paraId="20DAD416" w14:textId="75FE9464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min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Smallest component</w:t>
      </w:r>
    </w:p>
    <w:p w14:paraId="0607080B" w14:textId="428FB25F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length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Length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of a vector</w:t>
      </w:r>
    </w:p>
    <w:p w14:paraId="56CC3C60" w14:textId="1DBAAB86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sort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Sort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in ascending order</w:t>
      </w:r>
    </w:p>
    <w:p w14:paraId="7435196C" w14:textId="1D52F252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sum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Sum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of elements</w:t>
      </w:r>
    </w:p>
    <w:p w14:paraId="341D2950" w14:textId="122707F0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prod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Product of elements</w:t>
      </w:r>
    </w:p>
    <w:p w14:paraId="5DC6BD40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median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median</w:t>
      </w:r>
      <w:proofErr w:type="spellEnd"/>
    </w:p>
    <w:p w14:paraId="2C571C43" w14:textId="7E6834FC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mean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Mean</w:t>
      </w:r>
      <w:proofErr w:type="spellEnd"/>
    </w:p>
    <w:p w14:paraId="0B7F2166" w14:textId="4D95260A" w:rsidR="008D5EEB" w:rsidRPr="008D5EEB" w:rsidRDefault="008D5EEB" w:rsidP="008D5EEB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std</w:t>
      </w:r>
      <w:proofErr w:type="spellEnd"/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 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Standard deviation</w:t>
      </w:r>
    </w:p>
    <w:p w14:paraId="10192ED5" w14:textId="77777777" w:rsidR="008D5EEB" w:rsidRPr="00AE1003" w:rsidRDefault="008D5EEB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463025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Matrix Functions</w:t>
      </w:r>
    </w:p>
    <w:p w14:paraId="7FB1F067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Functions Description</w:t>
      </w:r>
    </w:p>
    <w:p w14:paraId="68608E03" w14:textId="0CFE530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eye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Identity matrix</w:t>
      </w:r>
    </w:p>
    <w:p w14:paraId="5B34E6D3" w14:textId="13C3DAA9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zeros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zeros</w:t>
      </w:r>
    </w:p>
    <w:p w14:paraId="17880F69" w14:textId="5BA831D3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ones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ones</w:t>
      </w:r>
    </w:p>
    <w:p w14:paraId="59C3F20E" w14:textId="5E8C60D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diag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Extract or create diagonal matrix</w:t>
      </w:r>
    </w:p>
    <w:p w14:paraId="4D29E4CB" w14:textId="4A6BF53E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triu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Upper triangular part of matrix</w:t>
      </w:r>
    </w:p>
    <w:p w14:paraId="5B3B1430" w14:textId="2AAC1CE6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tril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Lower triangular part of matrix</w:t>
      </w:r>
    </w:p>
    <w:p w14:paraId="04826A7B" w14:textId="27DD6113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of matrix</w:t>
      </w:r>
    </w:p>
    <w:p w14:paraId="1A3B9986" w14:textId="72E1CE3F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lastRenderedPageBreak/>
        <w:t>det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Determinant of matrix</w:t>
      </w:r>
    </w:p>
    <w:p w14:paraId="7B7D5CED" w14:textId="5BB23781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inv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Inverse of matrix</w:t>
      </w:r>
    </w:p>
    <w:p w14:paraId="31265F6C" w14:textId="546CD6C4" w:rsidR="008D5EEB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rank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Rank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of a matrix</w:t>
      </w:r>
    </w:p>
    <w:p w14:paraId="511CD021" w14:textId="77777777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9697048" w14:textId="3D056262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Plot</w:t>
      </w:r>
    </w:p>
    <w:p w14:paraId="1CA289CE" w14:textId="77777777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x=-pi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:0.01:pi</w:t>
      </w:r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;</w:t>
      </w:r>
    </w:p>
    <w:p w14:paraId="228D7390" w14:textId="77777777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y=</w:t>
      </w:r>
      <w:proofErr w:type="spellStart"/>
      <w:r w:rsidRPr="00AE1003">
        <w:rPr>
          <w:rFonts w:ascii="Courier New" w:hAnsi="Courier New" w:cs="Courier New"/>
          <w:bCs/>
          <w:sz w:val="24"/>
          <w:szCs w:val="24"/>
        </w:rPr>
        <w:t>cos</w:t>
      </w:r>
      <w:proofErr w:type="spellEnd"/>
      <w:r w:rsidRPr="00AE1003">
        <w:rPr>
          <w:rFonts w:ascii="Courier New" w:hAnsi="Courier New" w:cs="Courier New"/>
          <w:bCs/>
          <w:sz w:val="24"/>
          <w:szCs w:val="24"/>
        </w:rPr>
        <w:t>(x);</w:t>
      </w:r>
    </w:p>
    <w:p w14:paraId="279718FB" w14:textId="77777777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 xml:space="preserve">&gt;&gt; 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x,y</w:t>
      </w:r>
      <w:proofErr w:type="spellEnd"/>
      <w:r w:rsidRPr="00AE1003">
        <w:rPr>
          <w:rFonts w:ascii="Courier New" w:hAnsi="Courier New" w:cs="Courier New"/>
          <w:bCs/>
          <w:sz w:val="24"/>
          <w:szCs w:val="24"/>
        </w:rPr>
        <w:t>)</w:t>
      </w:r>
    </w:p>
    <w:p w14:paraId="6E77ECED" w14:textId="6AA61B77" w:rsid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</w:p>
    <w:p w14:paraId="6D4D11CB" w14:textId="0C8840F0" w:rsidR="00AE1003" w:rsidRPr="00AE1003" w:rsidRDefault="006510DC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FEF9B" wp14:editId="6094CF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1BF" w14:textId="7F9D6453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</w:t>
      </w:r>
    </w:p>
    <w:p w14:paraId="13A4D333" w14:textId="08574F77" w:rsidR="00742E25" w:rsidRPr="00AE1003" w:rsidRDefault="00742E25" w:rsidP="00AE10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AE1003">
        <w:rPr>
          <w:rFonts w:ascii="TimesNewRomanPS-BoldMT" w:hAnsi="TimesNewRomanPS-BoldMT" w:cs="TimesNewRomanPS-BoldMT"/>
          <w:b/>
          <w:bCs/>
          <w:sz w:val="24"/>
          <w:szCs w:val="24"/>
        </w:rPr>
        <w:t>Enter a matrix A of size 5*5 with all entries non zero of your choice.</w:t>
      </w:r>
      <w:r w:rsidR="006A66E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( 1 Mark</w:t>
      </w:r>
      <w:r w:rsidR="00AE1003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354707D8" w14:textId="1E0DFEC5" w:rsidR="00742E25" w:rsidRPr="005D3EDB" w:rsidRDefault="00742E25" w:rsidP="005D3ED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3EDB">
        <w:rPr>
          <w:rFonts w:ascii="TimesNewRomanPS-BoldMT" w:hAnsi="TimesNewRomanPS-BoldMT" w:cs="TimesNewRomanPS-BoldMT"/>
          <w:bCs/>
          <w:sz w:val="24"/>
          <w:szCs w:val="24"/>
        </w:rPr>
        <w:t>Get the matrix transpose.</w:t>
      </w:r>
    </w:p>
    <w:p w14:paraId="49A019E3" w14:textId="38201DD7" w:rsidR="005D3EDB" w:rsidRPr="005D3EDB" w:rsidRDefault="005D3EDB" w:rsidP="005D3E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58FEE" wp14:editId="36E9A929">
            <wp:extent cx="3226279" cy="23542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904" cy="23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BC7" w14:textId="767FD1AD" w:rsidR="00742E25" w:rsidRPr="005D3EDB" w:rsidRDefault="00742E25" w:rsidP="005D3ED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3EDB">
        <w:rPr>
          <w:rFonts w:ascii="TimesNewRomanPS-BoldMT" w:hAnsi="TimesNewRomanPS-BoldMT" w:cs="TimesNewRomanPS-BoldMT"/>
          <w:bCs/>
          <w:sz w:val="24"/>
          <w:szCs w:val="24"/>
        </w:rPr>
        <w:t>Divide A by 2.</w:t>
      </w:r>
    </w:p>
    <w:p w14:paraId="3D0B531A" w14:textId="08BA7DA8" w:rsidR="005D3EDB" w:rsidRPr="005D3EDB" w:rsidRDefault="000A5D9B" w:rsidP="005D3E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56D7" wp14:editId="270B9EE3">
            <wp:extent cx="3036498" cy="139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1" cy="14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0C2" w14:textId="0DFAB476" w:rsidR="00742E25" w:rsidRPr="000A5D9B" w:rsidRDefault="00742E25" w:rsidP="000A5D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A5D9B">
        <w:rPr>
          <w:rFonts w:ascii="TimesNewRomanPS-BoldMT" w:hAnsi="TimesNewRomanPS-BoldMT" w:cs="TimesNewRomanPS-BoldMT"/>
          <w:bCs/>
          <w:sz w:val="24"/>
          <w:szCs w:val="24"/>
        </w:rPr>
        <w:t>Get determinant of A.</w:t>
      </w:r>
    </w:p>
    <w:p w14:paraId="03DB4535" w14:textId="23CC750B" w:rsidR="000A5D9B" w:rsidRDefault="000A5D9B" w:rsidP="000A5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2FD03" wp14:editId="6EA14A02">
            <wp:extent cx="12668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A8D" w14:textId="77777777" w:rsidR="000A5D9B" w:rsidRPr="000A5D9B" w:rsidRDefault="000A5D9B" w:rsidP="000A5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DE30F59" w14:textId="77777777" w:rsidR="000A5D9B" w:rsidRDefault="00742E25" w:rsidP="000A5D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A5D9B">
        <w:rPr>
          <w:rFonts w:ascii="TimesNewRomanPS-BoldMT" w:hAnsi="TimesNewRomanPS-BoldMT" w:cs="TimesNewRomanPS-BoldMT"/>
          <w:bCs/>
          <w:sz w:val="24"/>
          <w:szCs w:val="24"/>
        </w:rPr>
        <w:t>Get inverse of A if possible.</w:t>
      </w:r>
    </w:p>
    <w:p w14:paraId="16F4DCEB" w14:textId="72586D88" w:rsidR="000A5D9B" w:rsidRPr="000A5D9B" w:rsidRDefault="000A5D9B" w:rsidP="000A5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EE8ED" wp14:editId="4AEAA2F0">
            <wp:extent cx="42957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D9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14:paraId="36A7368F" w14:textId="27A27AB0" w:rsidR="00742E25" w:rsidRPr="000A5D9B" w:rsidRDefault="00742E25" w:rsidP="000A5D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A5D9B">
        <w:rPr>
          <w:rFonts w:ascii="TimesNewRomanPS-BoldMT" w:hAnsi="TimesNewRomanPS-BoldMT" w:cs="TimesNewRomanPS-BoldMT"/>
          <w:bCs/>
          <w:sz w:val="24"/>
          <w:szCs w:val="24"/>
        </w:rPr>
        <w:t>Get 2</w:t>
      </w:r>
      <w:r w:rsidRPr="000A5D9B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nd</w:t>
      </w:r>
      <w:r w:rsidRPr="000A5D9B">
        <w:rPr>
          <w:rFonts w:ascii="TimesNewRomanPS-BoldMT" w:hAnsi="TimesNewRomanPS-BoldMT" w:cs="TimesNewRomanPS-BoldMT"/>
          <w:bCs/>
          <w:sz w:val="24"/>
          <w:szCs w:val="24"/>
        </w:rPr>
        <w:t xml:space="preserve"> column of A</w:t>
      </w:r>
    </w:p>
    <w:p w14:paraId="2679BF09" w14:textId="1E6B2C3A" w:rsidR="000A5D9B" w:rsidRPr="000A5D9B" w:rsidRDefault="000A5D9B" w:rsidP="000A5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C5D67" wp14:editId="73E7F1F6">
            <wp:extent cx="162877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D80A" w14:textId="6D3755E4" w:rsidR="00742E25" w:rsidRPr="000A5D9B" w:rsidRDefault="00742E25" w:rsidP="000A5D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A5D9B">
        <w:rPr>
          <w:rFonts w:ascii="TimesNewRomanPS-BoldMT" w:hAnsi="TimesNewRomanPS-BoldMT" w:cs="TimesNewRomanPS-BoldMT"/>
          <w:bCs/>
          <w:sz w:val="24"/>
          <w:szCs w:val="24"/>
        </w:rPr>
        <w:t>Get 4</w:t>
      </w:r>
      <w:r w:rsidRPr="000A5D9B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th</w:t>
      </w:r>
      <w:r w:rsidRPr="000A5D9B">
        <w:rPr>
          <w:rFonts w:ascii="TimesNewRomanPS-BoldMT" w:hAnsi="TimesNewRomanPS-BoldMT" w:cs="TimesNewRomanPS-BoldMT"/>
          <w:bCs/>
          <w:sz w:val="24"/>
          <w:szCs w:val="24"/>
        </w:rPr>
        <w:t xml:space="preserve"> row 0f A.</w:t>
      </w:r>
    </w:p>
    <w:p w14:paraId="243A5764" w14:textId="653C451E" w:rsidR="000A5D9B" w:rsidRPr="000A5D9B" w:rsidRDefault="000A5D9B" w:rsidP="000A5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3478CC" wp14:editId="7C0B0F56">
            <wp:extent cx="27527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CFD3" w14:textId="77777777" w:rsid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45B6409" w14:textId="4AA7D0CA" w:rsidR="00742E25" w:rsidRPr="00AE1003" w:rsidRDefault="000C0003" w:rsidP="00AE1003">
      <w:pPr>
        <w:pStyle w:val="ListParagraph"/>
        <w:numPr>
          <w:ilvl w:val="0"/>
          <w:numId w:val="7"/>
        </w:num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z = [0.9347,0.3835,0.5194,0.8310]</w:t>
      </w:r>
      <w:r w:rsidR="006A66E8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(1 Mark</w:t>
      </w:r>
      <w:r w:rsidR="00AE1003">
        <w:rPr>
          <w:rFonts w:asciiTheme="majorBidi" w:eastAsiaTheme="minorHAnsi" w:hAnsiTheme="majorBidi" w:cstheme="majorBidi"/>
          <w:b/>
          <w:bCs/>
          <w:sz w:val="24"/>
          <w:szCs w:val="24"/>
        </w:rPr>
        <w:t>)</w:t>
      </w:r>
    </w:p>
    <w:p w14:paraId="5AF03CB9" w14:textId="6021AB6A" w:rsidR="000C0003" w:rsidRPr="00AE1003" w:rsidRDefault="000C0003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Find</w:t>
      </w:r>
    </w:p>
    <w:p w14:paraId="38AECA91" w14:textId="77777777" w:rsidR="000C0003" w:rsidRPr="000C0003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max(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249DE4AF" w14:textId="77777777" w:rsidR="000C0003" w:rsidRPr="000C0003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min(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585AD667" w14:textId="77777777" w:rsidR="000C0003" w:rsidRPr="000C0003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sort(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2FE01C8A" w14:textId="77777777" w:rsidR="000C0003" w:rsidRPr="000C0003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sum(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08A29458" w14:textId="43B39BEC" w:rsidR="000C0003" w:rsidRDefault="000C0003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mean(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51C75920" w14:textId="7165C714" w:rsidR="000A5D9B" w:rsidRDefault="000A5D9B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4B3E3A" wp14:editId="40A48DCA">
            <wp:extent cx="2171877" cy="3303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2476" cy="3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49F" w14:textId="77777777" w:rsidR="000A5D9B" w:rsidRDefault="000A5D9B">
      <w:pPr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br w:type="page"/>
      </w:r>
    </w:p>
    <w:p w14:paraId="7119A214" w14:textId="49D38D17" w:rsidR="00742E25" w:rsidRPr="00AE1003" w:rsidRDefault="006A66E8" w:rsidP="00AE1003">
      <w:pPr>
        <w:pStyle w:val="ListParagraph"/>
        <w:numPr>
          <w:ilvl w:val="0"/>
          <w:numId w:val="7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Run the following commands   (</w:t>
      </w:r>
      <w:r w:rsidR="007F4144">
        <w:rPr>
          <w:rFonts w:asciiTheme="majorBidi" w:hAnsiTheme="majorBidi" w:cstheme="majorBidi"/>
          <w:b/>
          <w:sz w:val="24"/>
          <w:szCs w:val="24"/>
        </w:rPr>
        <w:t>1 Mark</w:t>
      </w:r>
      <w:r w:rsidR="00AE1003">
        <w:rPr>
          <w:rFonts w:asciiTheme="majorBidi" w:hAnsiTheme="majorBidi" w:cstheme="majorBidi"/>
          <w:b/>
          <w:sz w:val="24"/>
          <w:szCs w:val="24"/>
        </w:rPr>
        <w:t>)</w:t>
      </w:r>
    </w:p>
    <w:p w14:paraId="144055CB" w14:textId="4599F3B5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eye(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4,4)</w:t>
      </w:r>
    </w:p>
    <w:p w14:paraId="03280552" w14:textId="55D0A5C4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zeros(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3160D396" w14:textId="1C590554" w:rsidR="000A5D9B" w:rsidRDefault="00AE1003" w:rsidP="00AE1003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ones(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2)</w:t>
      </w:r>
      <w:r w:rsidR="000A5D9B" w:rsidRPr="000A5D9B">
        <w:rPr>
          <w:noProof/>
        </w:rPr>
        <w:t xml:space="preserve"> </w:t>
      </w:r>
    </w:p>
    <w:p w14:paraId="1E2E2795" w14:textId="3E274C5B" w:rsidR="000A5D9B" w:rsidRDefault="00F41809">
      <w:pPr>
        <w:rPr>
          <w:noProof/>
        </w:rPr>
      </w:pPr>
      <w:r>
        <w:rPr>
          <w:noProof/>
        </w:rPr>
        <w:drawing>
          <wp:inline distT="0" distB="0" distL="0" distR="0" wp14:anchorId="1A7D6E68" wp14:editId="4CD5AF57">
            <wp:extent cx="23336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D9B">
        <w:rPr>
          <w:noProof/>
        </w:rPr>
        <w:br w:type="page"/>
      </w:r>
    </w:p>
    <w:p w14:paraId="77CD5C40" w14:textId="3EB784E9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AA1EF31" w14:textId="6128F2E6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A = [9</w:t>
      </w:r>
      <w:proofErr w:type="gramStart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,7,0</w:t>
      </w:r>
      <w:proofErr w:type="gramEnd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;0,8,6;7,1,-6]</w:t>
      </w:r>
    </w:p>
    <w:p w14:paraId="61622981" w14:textId="218217B6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size(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0DDF19A0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det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09C92421" w14:textId="362EC385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inv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7AFB5B03" w14:textId="20987506" w:rsidR="00F41809" w:rsidRDefault="00F41809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CFE5A6" wp14:editId="52D5BF2A">
            <wp:extent cx="1638935" cy="2738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CD2" w14:textId="77777777" w:rsidR="000A5D9B" w:rsidRDefault="000A5D9B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B89AFF7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x=-pi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:0.01:pi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;</w:t>
      </w:r>
    </w:p>
    <w:p w14:paraId="1C3092D0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y=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cos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(x);</w:t>
      </w:r>
    </w:p>
    <w:p w14:paraId="3ECB9AB0" w14:textId="77777777" w:rsidR="000A5D9B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plot(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x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,y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)</w:t>
      </w:r>
    </w:p>
    <w:p w14:paraId="0E7D079D" w14:textId="23FA2137" w:rsidR="00AE1003" w:rsidRPr="00AE1003" w:rsidRDefault="000A5D9B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A5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D062F" wp14:editId="4A1303C7">
            <wp:extent cx="2649009" cy="25792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822" cy="25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D9B">
        <w:rPr>
          <w:noProof/>
        </w:rPr>
        <w:t xml:space="preserve"> </w:t>
      </w:r>
    </w:p>
    <w:p w14:paraId="6D99C18A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xlabel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'x')</w:t>
      </w:r>
    </w:p>
    <w:p w14:paraId="3EA2AB1E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ylabel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'y=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cos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(x)')</w:t>
      </w:r>
    </w:p>
    <w:p w14:paraId="329A3D94" w14:textId="018B6B9A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title(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'Graph of cosine from -pi to pi')</w:t>
      </w:r>
    </w:p>
    <w:p w14:paraId="235A7960" w14:textId="63F78588" w:rsidR="00F41809" w:rsidRDefault="000A5D9B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7C41B4" wp14:editId="53A6BB51">
            <wp:extent cx="4649638" cy="474080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583" cy="47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739" w14:textId="77777777" w:rsidR="00F41809" w:rsidRDefault="00F41809">
      <w:pPr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br w:type="page"/>
      </w:r>
    </w:p>
    <w:p w14:paraId="710B9246" w14:textId="77777777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B7100D7" w14:textId="2EAA61D2" w:rsidR="006510DC" w:rsidRPr="006510DC" w:rsidRDefault="006510DC" w:rsidP="006510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We have the following two matrices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(2 Marks)</w:t>
      </w:r>
    </w:p>
    <w:p w14:paraId="0939F780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B = [2 2 3; 4 0 6; 8 1 5]</w:t>
      </w:r>
    </w:p>
    <w:p w14:paraId="0FD8903E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C = [1 1 2; 6 3 5; 1 9 1]</w:t>
      </w:r>
    </w:p>
    <w:p w14:paraId="02224A7B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Calculate:</w:t>
      </w:r>
    </w:p>
    <w:p w14:paraId="78900DBF" w14:textId="19A32EA5" w:rsidR="006510DC" w:rsidRPr="000A5D9B" w:rsidRDefault="006510DC" w:rsidP="000A5D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A5D9B">
        <w:rPr>
          <w:rFonts w:ascii="TimesNewRomanPS-BoldMT" w:hAnsi="TimesNewRomanPS-BoldMT" w:cs="TimesNewRomanPS-BoldMT"/>
          <w:bCs/>
          <w:sz w:val="24"/>
          <w:szCs w:val="24"/>
        </w:rPr>
        <w:t xml:space="preserve">D = B </w:t>
      </w:r>
      <w:r w:rsidR="000A5D9B">
        <w:rPr>
          <w:rFonts w:ascii="TimesNewRomanPS-BoldMT" w:hAnsi="TimesNewRomanPS-BoldMT" w:cs="TimesNewRomanPS-BoldMT"/>
          <w:bCs/>
          <w:sz w:val="24"/>
          <w:szCs w:val="24"/>
        </w:rPr>
        <w:t>–</w:t>
      </w:r>
      <w:r w:rsidRPr="000A5D9B">
        <w:rPr>
          <w:rFonts w:ascii="TimesNewRomanPS-BoldMT" w:hAnsi="TimesNewRomanPS-BoldMT" w:cs="TimesNewRomanPS-BoldMT"/>
          <w:bCs/>
          <w:sz w:val="24"/>
          <w:szCs w:val="24"/>
        </w:rPr>
        <w:t xml:space="preserve"> C</w:t>
      </w:r>
    </w:p>
    <w:p w14:paraId="1EB9932C" w14:textId="69488E73" w:rsidR="000A5D9B" w:rsidRPr="000A5D9B" w:rsidRDefault="000A5D9B" w:rsidP="00F418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8DBB6E" wp14:editId="1B5C22C9">
            <wp:extent cx="173355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A04" w14:textId="6D9072F6" w:rsidR="006510DC" w:rsidRPr="00F41809" w:rsidRDefault="006510DC" w:rsidP="00F418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41809">
        <w:rPr>
          <w:rFonts w:ascii="TimesNewRomanPS-BoldMT" w:hAnsi="TimesNewRomanPS-BoldMT" w:cs="TimesNewRomanPS-BoldMT"/>
          <w:bCs/>
          <w:sz w:val="24"/>
          <w:szCs w:val="24"/>
        </w:rPr>
        <w:t>E = B + C</w:t>
      </w:r>
    </w:p>
    <w:p w14:paraId="44A448FA" w14:textId="473221F5" w:rsidR="00F41809" w:rsidRPr="00F41809" w:rsidRDefault="00F41809" w:rsidP="00F418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4D7BC8" wp14:editId="5C92A84F">
            <wp:extent cx="1609725" cy="138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EFF" w14:textId="324F77C3" w:rsidR="006510DC" w:rsidRPr="00F41809" w:rsidRDefault="006510DC" w:rsidP="00F418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41809">
        <w:rPr>
          <w:rFonts w:ascii="TimesNewRomanPS-BoldMT" w:hAnsi="TimesNewRomanPS-BoldMT" w:cs="TimesNewRomanPS-BoldMT"/>
          <w:bCs/>
          <w:sz w:val="24"/>
          <w:szCs w:val="24"/>
        </w:rPr>
        <w:t>F= E+2</w:t>
      </w:r>
    </w:p>
    <w:p w14:paraId="3B9C2725" w14:textId="607630EA" w:rsidR="00F41809" w:rsidRPr="00F41809" w:rsidRDefault="00F41809" w:rsidP="00F41809">
      <w:pPr>
        <w:pStyle w:val="ListParagrap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F70E1" wp14:editId="69DA227B">
            <wp:extent cx="18383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39D" w14:textId="77777777" w:rsidR="00F41809" w:rsidRPr="00F41809" w:rsidRDefault="00F41809" w:rsidP="00F418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7A00AC8" w14:textId="59A48593" w:rsidR="006510DC" w:rsidRPr="00F41809" w:rsidRDefault="006510DC" w:rsidP="00F418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41809">
        <w:rPr>
          <w:rFonts w:ascii="TimesNewRomanPS-BoldMT" w:hAnsi="TimesNewRomanPS-BoldMT" w:cs="TimesNewRomanPS-BoldMT"/>
          <w:bCs/>
          <w:sz w:val="24"/>
          <w:szCs w:val="24"/>
        </w:rPr>
        <w:t>G=BC</w:t>
      </w:r>
    </w:p>
    <w:p w14:paraId="3FCA9435" w14:textId="1E191EF2" w:rsidR="00F41809" w:rsidRPr="00F41809" w:rsidRDefault="00F41809" w:rsidP="00F418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C4F4C5" wp14:editId="52EEFD09">
            <wp:extent cx="161925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74F3" w14:textId="5E38D8D2" w:rsidR="006510DC" w:rsidRPr="00F41809" w:rsidRDefault="006510DC" w:rsidP="00F418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41809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H=Matrix whose entries are product of corresponding entries of B and C</w:t>
      </w:r>
    </w:p>
    <w:p w14:paraId="356E2972" w14:textId="664596FC" w:rsidR="00F41809" w:rsidRPr="00F41809" w:rsidRDefault="00F41809" w:rsidP="00F418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E3DC8" wp14:editId="1B54DB47">
            <wp:extent cx="1885950" cy="138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D09" w14:textId="77777777" w:rsidR="006510DC" w:rsidRPr="007646C4" w:rsidRDefault="006510DC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56A4BCCB" w14:textId="597778A6" w:rsidR="006510DC" w:rsidRPr="006510DC" w:rsidRDefault="006510DC" w:rsidP="006510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10DC">
        <w:rPr>
          <w:rFonts w:asciiTheme="majorBidi" w:hAnsiTheme="majorBidi" w:cstheme="majorBidi"/>
          <w:b/>
          <w:bCs/>
          <w:sz w:val="24"/>
          <w:szCs w:val="24"/>
        </w:rPr>
        <w:t>For the polynomial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(5 Marks)</w:t>
      </w:r>
    </w:p>
    <w:p w14:paraId="08EBA944" w14:textId="77777777" w:rsidR="006510DC" w:rsidRPr="006510DC" w:rsidRDefault="006510DC" w:rsidP="006510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10D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+40.59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-17.015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-71.95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x+35.88</m:t>
        </m:r>
      </m:oMath>
      <w:r w:rsidRPr="006510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3C9504C" w14:textId="77777777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proofErr w:type="gramStart"/>
      <w:r w:rsidRPr="006510DC">
        <w:rPr>
          <w:rFonts w:asciiTheme="majorBidi" w:hAnsiTheme="majorBidi" w:cstheme="majorBidi"/>
          <w:bCs/>
          <w:sz w:val="24"/>
          <w:szCs w:val="24"/>
        </w:rPr>
        <w:t xml:space="preserve">Calculate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f(9)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>.</w:t>
      </w:r>
    </w:p>
    <w:p w14:paraId="46C3F2B9" w14:textId="1FCF604F" w:rsidR="00F41809" w:rsidRPr="006510DC" w:rsidRDefault="00F41809" w:rsidP="006510DC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AE830C" wp14:editId="4EE66715">
            <wp:extent cx="163830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4F18" w14:textId="77777777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6510DC">
        <w:rPr>
          <w:rFonts w:asciiTheme="majorBidi" w:hAnsiTheme="majorBidi" w:cstheme="majorBidi"/>
          <w:bCs/>
          <w:sz w:val="24"/>
          <w:szCs w:val="24"/>
        </w:rPr>
        <w:t xml:space="preserve">Plot the polynomial </w:t>
      </w:r>
      <w:proofErr w:type="gramStart"/>
      <w:r w:rsidRPr="006510DC">
        <w:rPr>
          <w:rFonts w:asciiTheme="majorBidi" w:hAnsiTheme="majorBidi" w:cstheme="majorBidi"/>
          <w:bCs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-1.5≤x≤6.7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>.</w:t>
      </w:r>
    </w:p>
    <w:p w14:paraId="07681AFD" w14:textId="7F34FFDB" w:rsidR="00F41809" w:rsidRPr="006510DC" w:rsidRDefault="00F41809" w:rsidP="006510DC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875E3" wp14:editId="0D5B55D7">
            <wp:extent cx="5943600" cy="7146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439B" w14:textId="77777777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6510DC">
        <w:rPr>
          <w:rFonts w:asciiTheme="majorBidi" w:hAnsiTheme="majorBidi" w:cstheme="majorBidi"/>
          <w:bCs/>
          <w:sz w:val="24"/>
          <w:szCs w:val="24"/>
        </w:rPr>
        <w:lastRenderedPageBreak/>
        <w:t xml:space="preserve">The roots of the polynomial </w:t>
      </w:r>
      <m:oMath>
        <m:r>
          <w:rPr>
            <w:rFonts w:ascii="Cambria Math" w:hAnsi="Cambria Math" w:cstheme="majorBidi"/>
            <w:sz w:val="24"/>
            <w:szCs w:val="24"/>
          </w:rPr>
          <m:t>f(x)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 xml:space="preserve"> in the interval given in part b.</w:t>
      </w:r>
    </w:p>
    <w:p w14:paraId="03F8DBDF" w14:textId="7319944F" w:rsidR="00F41809" w:rsidRDefault="00F41809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5B87CC" wp14:editId="4D756291">
            <wp:extent cx="156210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D75" w14:textId="77777777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60EF22F4" w14:textId="75958F24" w:rsidR="00AE1003" w:rsidRPr="006510DC" w:rsidRDefault="00AE1003" w:rsidP="006510DC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055ECC">
      <w:headerReference w:type="default" r:id="rId31"/>
      <w:footerReference w:type="default" r:id="rId3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5A72C" w14:textId="77777777" w:rsidR="0085506D" w:rsidRDefault="0085506D" w:rsidP="00CC0F50">
      <w:pPr>
        <w:spacing w:after="0" w:line="240" w:lineRule="auto"/>
      </w:pPr>
      <w:r>
        <w:separator/>
      </w:r>
    </w:p>
  </w:endnote>
  <w:endnote w:type="continuationSeparator" w:id="0">
    <w:p w14:paraId="620C73CE" w14:textId="77777777" w:rsidR="0085506D" w:rsidRDefault="0085506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2C902E7E" w:rsidR="007531BB" w:rsidRDefault="00292EA0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 w:rsidR="007531BB">
      <w:rPr>
        <w:rFonts w:asciiTheme="majorHAnsi" w:hAnsiTheme="majorHAnsi"/>
      </w:rPr>
      <w:ptab w:relativeTo="margin" w:alignment="right" w:leader="none"/>
    </w:r>
    <w:r w:rsidR="007531BB">
      <w:rPr>
        <w:rFonts w:asciiTheme="majorHAnsi" w:hAnsiTheme="majorHAnsi"/>
      </w:rPr>
      <w:t xml:space="preserve">Page </w:t>
    </w:r>
    <w:r w:rsidR="007531BB">
      <w:fldChar w:fldCharType="begin"/>
    </w:r>
    <w:r w:rsidR="007531BB" w:rsidRPr="00292EA0">
      <w:instrText xml:space="preserve"> PAGE   \* MERGEFORMAT </w:instrText>
    </w:r>
    <w:r w:rsidR="007531BB">
      <w:fldChar w:fldCharType="separate"/>
    </w:r>
    <w:r w:rsidR="008628BA" w:rsidRPr="008628BA">
      <w:rPr>
        <w:rFonts w:asciiTheme="majorHAnsi" w:hAnsiTheme="majorHAnsi"/>
        <w:noProof/>
      </w:rPr>
      <w:t>15</w:t>
    </w:r>
    <w:r w:rsidR="007531BB">
      <w:rPr>
        <w:rFonts w:asciiTheme="majorHAnsi" w:hAnsiTheme="majorHAnsi"/>
        <w:noProof/>
      </w:rPr>
      <w:fldChar w:fldCharType="end"/>
    </w:r>
  </w:p>
  <w:p w14:paraId="02DC12E2" w14:textId="77777777" w:rsidR="007531BB" w:rsidRDefault="007531BB" w:rsidP="000C0F1C">
    <w:pPr>
      <w:pStyle w:val="Footer"/>
    </w:pPr>
  </w:p>
  <w:p w14:paraId="4FCD16B5" w14:textId="77777777" w:rsidR="007531BB" w:rsidRDefault="00753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FA378" w14:textId="77777777" w:rsidR="0085506D" w:rsidRDefault="0085506D" w:rsidP="00CC0F50">
      <w:pPr>
        <w:spacing w:after="0" w:line="240" w:lineRule="auto"/>
      </w:pPr>
      <w:r>
        <w:separator/>
      </w:r>
    </w:p>
  </w:footnote>
  <w:footnote w:type="continuationSeparator" w:id="0">
    <w:p w14:paraId="79BE155E" w14:textId="77777777" w:rsidR="0085506D" w:rsidRDefault="0085506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D797D" w14:textId="77777777" w:rsidR="008628BA" w:rsidRDefault="008628BA" w:rsidP="00374B2D">
    <w:pPr>
      <w:pStyle w:val="Header"/>
    </w:pPr>
    <w:r>
      <w:t xml:space="preserve">Arifullah Jan 186493 </w:t>
    </w:r>
  </w:p>
  <w:p w14:paraId="53458CA2" w14:textId="0D43DAD1" w:rsidR="007531BB" w:rsidRPr="00374B2D" w:rsidRDefault="008628BA" w:rsidP="00374B2D">
    <w:pPr>
      <w:pStyle w:val="Header"/>
    </w:pPr>
    <w:r>
      <w:t>BSCS 6A</w:t>
    </w:r>
    <w:r>
      <w:tab/>
    </w:r>
    <w:r w:rsidR="007531BB"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330B0"/>
    <w:multiLevelType w:val="hybridMultilevel"/>
    <w:tmpl w:val="4110637A"/>
    <w:lvl w:ilvl="0" w:tplc="C2281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03C32"/>
    <w:multiLevelType w:val="hybridMultilevel"/>
    <w:tmpl w:val="92F67EB8"/>
    <w:lvl w:ilvl="0" w:tplc="FAB8FABC">
      <w:start w:val="1"/>
      <w:numFmt w:val="decimal"/>
      <w:lvlText w:val="%1."/>
      <w:lvlJc w:val="left"/>
      <w:pPr>
        <w:ind w:left="76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6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9399F"/>
    <w:multiLevelType w:val="hybridMultilevel"/>
    <w:tmpl w:val="799CE884"/>
    <w:lvl w:ilvl="0" w:tplc="6B90CC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14DA3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2546"/>
    <w:rsid w:val="00042F34"/>
    <w:rsid w:val="00047C30"/>
    <w:rsid w:val="00050991"/>
    <w:rsid w:val="000512A0"/>
    <w:rsid w:val="0005267F"/>
    <w:rsid w:val="000550D2"/>
    <w:rsid w:val="000553A0"/>
    <w:rsid w:val="00055ECC"/>
    <w:rsid w:val="000577C7"/>
    <w:rsid w:val="000603E8"/>
    <w:rsid w:val="000644B1"/>
    <w:rsid w:val="00065914"/>
    <w:rsid w:val="000731E9"/>
    <w:rsid w:val="00075DEB"/>
    <w:rsid w:val="0007633F"/>
    <w:rsid w:val="00076836"/>
    <w:rsid w:val="0008610D"/>
    <w:rsid w:val="00086258"/>
    <w:rsid w:val="00090379"/>
    <w:rsid w:val="00090668"/>
    <w:rsid w:val="00093886"/>
    <w:rsid w:val="0009723C"/>
    <w:rsid w:val="000A117A"/>
    <w:rsid w:val="000A16AF"/>
    <w:rsid w:val="000A3334"/>
    <w:rsid w:val="000A5D9B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C67AD"/>
    <w:rsid w:val="000D2A65"/>
    <w:rsid w:val="000D2B71"/>
    <w:rsid w:val="000E10A5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55E38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6243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05B6D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56696"/>
    <w:rsid w:val="0026064A"/>
    <w:rsid w:val="002607AA"/>
    <w:rsid w:val="002661D8"/>
    <w:rsid w:val="00270785"/>
    <w:rsid w:val="00271D1D"/>
    <w:rsid w:val="002737FF"/>
    <w:rsid w:val="002747EC"/>
    <w:rsid w:val="00275905"/>
    <w:rsid w:val="00277750"/>
    <w:rsid w:val="00277CB6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4EE0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2F50AB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07BB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1DA7"/>
    <w:rsid w:val="00592331"/>
    <w:rsid w:val="005A665A"/>
    <w:rsid w:val="005B040D"/>
    <w:rsid w:val="005B0F9A"/>
    <w:rsid w:val="005D0DA5"/>
    <w:rsid w:val="005D1E88"/>
    <w:rsid w:val="005D3EDB"/>
    <w:rsid w:val="005D41C3"/>
    <w:rsid w:val="005D6FE5"/>
    <w:rsid w:val="005E4A82"/>
    <w:rsid w:val="005E6E5C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37515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6E8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5ACA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2E25"/>
    <w:rsid w:val="00744B19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056F"/>
    <w:rsid w:val="007C2EAA"/>
    <w:rsid w:val="007C4F6C"/>
    <w:rsid w:val="007C6D81"/>
    <w:rsid w:val="007C792C"/>
    <w:rsid w:val="007E0B6A"/>
    <w:rsid w:val="007E53DB"/>
    <w:rsid w:val="007F0AF7"/>
    <w:rsid w:val="007F13A2"/>
    <w:rsid w:val="007F4144"/>
    <w:rsid w:val="007F5B0C"/>
    <w:rsid w:val="007F65F6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506D"/>
    <w:rsid w:val="008574C9"/>
    <w:rsid w:val="00857880"/>
    <w:rsid w:val="008628BA"/>
    <w:rsid w:val="00862BDD"/>
    <w:rsid w:val="00864032"/>
    <w:rsid w:val="00870E5C"/>
    <w:rsid w:val="00880F58"/>
    <w:rsid w:val="00883B53"/>
    <w:rsid w:val="0088478B"/>
    <w:rsid w:val="00884AFB"/>
    <w:rsid w:val="008937D5"/>
    <w:rsid w:val="008A122D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61A"/>
    <w:rsid w:val="00970B74"/>
    <w:rsid w:val="00970C2C"/>
    <w:rsid w:val="0097238B"/>
    <w:rsid w:val="009759DE"/>
    <w:rsid w:val="00981BD7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92D"/>
    <w:rsid w:val="00B76F2A"/>
    <w:rsid w:val="00B7778F"/>
    <w:rsid w:val="00B834D2"/>
    <w:rsid w:val="00B914B6"/>
    <w:rsid w:val="00B919A2"/>
    <w:rsid w:val="00B92523"/>
    <w:rsid w:val="00B9442A"/>
    <w:rsid w:val="00BA162C"/>
    <w:rsid w:val="00BA3A4B"/>
    <w:rsid w:val="00BA64BE"/>
    <w:rsid w:val="00BC31DA"/>
    <w:rsid w:val="00BD27A4"/>
    <w:rsid w:val="00BD4E11"/>
    <w:rsid w:val="00BE344C"/>
    <w:rsid w:val="00BE3BEE"/>
    <w:rsid w:val="00BE40C6"/>
    <w:rsid w:val="00BE7B5F"/>
    <w:rsid w:val="00BF0576"/>
    <w:rsid w:val="00BF1E8B"/>
    <w:rsid w:val="00BF5D61"/>
    <w:rsid w:val="00BF7A8A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29B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2693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2F6"/>
    <w:rsid w:val="00D05C3F"/>
    <w:rsid w:val="00D0680C"/>
    <w:rsid w:val="00D12D5A"/>
    <w:rsid w:val="00D13194"/>
    <w:rsid w:val="00D16957"/>
    <w:rsid w:val="00D170F6"/>
    <w:rsid w:val="00D17FB8"/>
    <w:rsid w:val="00D23335"/>
    <w:rsid w:val="00D23E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A7D4C"/>
    <w:rsid w:val="00DB35B1"/>
    <w:rsid w:val="00DB405C"/>
    <w:rsid w:val="00DB49B7"/>
    <w:rsid w:val="00DC1AF1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3C9B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1F8A"/>
    <w:rsid w:val="00EB4A5F"/>
    <w:rsid w:val="00EB7EFA"/>
    <w:rsid w:val="00EC6D7A"/>
    <w:rsid w:val="00ED1B20"/>
    <w:rsid w:val="00ED7007"/>
    <w:rsid w:val="00EE3EBA"/>
    <w:rsid w:val="00EE657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A97"/>
    <w:rsid w:val="00F35B26"/>
    <w:rsid w:val="00F417FA"/>
    <w:rsid w:val="00F41809"/>
    <w:rsid w:val="00F47654"/>
    <w:rsid w:val="00F519E9"/>
    <w:rsid w:val="00F65EFD"/>
    <w:rsid w:val="00F73E19"/>
    <w:rsid w:val="00F80820"/>
    <w:rsid w:val="00F829DC"/>
    <w:rsid w:val="00F9531A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93F74A2-4BCF-43A2-8E09-0AE20A6D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paragraph" w:styleId="BodyText">
    <w:name w:val="Body Text"/>
    <w:basedOn w:val="Normal"/>
    <w:link w:val="BodyTextChar"/>
    <w:rsid w:val="0097061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7061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5EF8E-2BC5-4F3A-A5BC-E31E4A05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Arifullah Jan</dc:creator>
  <cp:keywords>Template;Lab Manual</cp:keywords>
  <cp:lastModifiedBy>Arifullah Jan</cp:lastModifiedBy>
  <cp:revision>52</cp:revision>
  <cp:lastPrinted>2013-02-03T12:47:00Z</cp:lastPrinted>
  <dcterms:created xsi:type="dcterms:W3CDTF">2016-02-02T00:58:00Z</dcterms:created>
  <dcterms:modified xsi:type="dcterms:W3CDTF">2019-01-25T10:56:00Z</dcterms:modified>
</cp:coreProperties>
</file>