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08B5C" w14:textId="54F0CC66" w:rsidR="00393761" w:rsidRPr="007D605C" w:rsidRDefault="00AE03AD" w:rsidP="00F049AB">
      <w:pPr>
        <w:pStyle w:val="Tytuinfomacjisygnalnej"/>
      </w:pPr>
      <w:r>
        <w:t>Przedsiębiorstwa niefinansowe powstałe w 202</w:t>
      </w:r>
      <w:r w:rsidR="00CE50F4">
        <w:rPr>
          <w:color w:val="0D0D0D" w:themeColor="text1" w:themeTint="F2"/>
        </w:rPr>
        <w:t>4</w:t>
      </w:r>
      <w:r>
        <w:t xml:space="preserve"> r.</w:t>
      </w:r>
      <w:r w:rsidR="00364AF9" w:rsidRPr="007D605C">
        <w:rPr>
          <w:sz w:val="32"/>
        </w:rPr>
        <w:tab/>
      </w:r>
    </w:p>
    <w:p w14:paraId="1E690351" w14:textId="773D9634" w:rsidR="00DE58F1" w:rsidRPr="007D0869" w:rsidRDefault="00731D27" w:rsidP="00F049AB">
      <w:pPr>
        <w:pStyle w:val="Lead"/>
        <w:rPr>
          <w:rFonts w:eastAsia="Times New Roman" w:cs="Times New Roman"/>
          <w:bCs/>
          <w:noProof w:val="0"/>
        </w:rPr>
      </w:pPr>
      <w:r w:rsidRPr="00587CEE">
        <w:rPr>
          <w:color w:val="001D77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FC13F97" wp14:editId="280A8E29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2204085" cy="1219200"/>
                <wp:effectExtent l="0" t="0" r="5715" b="0"/>
                <wp:wrapSquare wrapText="bothSides"/>
                <wp:docPr id="6" name="Pole tekstowe 2" descr="68,4%&#10;Wskaźnik przeżycia pierwszego roku przedsiębiorstw niefinansowych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4085" cy="1219200"/>
                        </a:xfrm>
                        <a:prstGeom prst="roundRect">
                          <a:avLst/>
                        </a:prstGeom>
                        <a:solidFill>
                          <a:srgbClr val="001D7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1E30" w14:textId="3CDB19FA" w:rsidR="005C0CAC" w:rsidRPr="00AB4D9B" w:rsidRDefault="00CE50F4" w:rsidP="00CB6AD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68</w:t>
                            </w:r>
                            <w:r w:rsidR="00064307" w:rsidRPr="00AB4D9B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,</w:t>
                            </w:r>
                            <w:r w:rsidR="000A680D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4</w:t>
                            </w:r>
                            <w:r w:rsidR="00AE03AD" w:rsidRPr="00AB4D9B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%</w:t>
                            </w:r>
                          </w:p>
                          <w:p w14:paraId="63B3F253" w14:textId="683210BD" w:rsidR="005C0CAC" w:rsidRPr="00AE03AD" w:rsidRDefault="00AE03AD" w:rsidP="00F049AB">
                            <w:pPr>
                              <w:pStyle w:val="Opiswskanika"/>
                            </w:pPr>
                            <w:r>
                              <w:t>Wskaźnik przeżycia pierwszego roku przedsiębiorstw niefinansowych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13F97" id="Pole tekstowe 2" o:spid="_x0000_s1026" alt="68,4%&#10;Wskaźnik przeżycia pierwszego roku przedsiębiorstw niefinansowych&#10;" style="position:absolute;margin-left:0;margin-top:3.6pt;width:173.55pt;height:96pt;z-index:251738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" fillcolor="#001d77" stroked="f">
                <v:stroke joinstyle="miter"/>
                <v:textbox>
                  <w:txbxContent>
                    <w:p w14:paraId="30951E30" w14:textId="3CDB19FA" w:rsidR="005C0CAC" w:rsidRPr="00AB4D9B" w:rsidRDefault="00CE50F4" w:rsidP="00CB6AD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Style w:val="WartowskanikaZnak"/>
                          <w:sz w:val="72"/>
                          <w:szCs w:val="72"/>
                        </w:rPr>
                      </w:pPr>
                      <w:bookmarkStart w:id="1" w:name="_GoBack"/>
                      <w:r>
                        <w:rPr>
                          <w:rStyle w:val="WartowskanikaZnak"/>
                          <w:sz w:val="72"/>
                          <w:szCs w:val="72"/>
                        </w:rPr>
                        <w:t>68</w:t>
                      </w:r>
                      <w:r w:rsidR="00064307" w:rsidRPr="00AB4D9B">
                        <w:rPr>
                          <w:rStyle w:val="WartowskanikaZnak"/>
                          <w:sz w:val="72"/>
                          <w:szCs w:val="72"/>
                        </w:rPr>
                        <w:t>,</w:t>
                      </w:r>
                      <w:r w:rsidR="000A680D">
                        <w:rPr>
                          <w:rStyle w:val="WartowskanikaZnak"/>
                          <w:sz w:val="72"/>
                          <w:szCs w:val="72"/>
                        </w:rPr>
                        <w:t>4</w:t>
                      </w:r>
                      <w:r w:rsidR="00AE03AD" w:rsidRPr="00AB4D9B">
                        <w:rPr>
                          <w:rStyle w:val="WartowskanikaZnak"/>
                          <w:sz w:val="72"/>
                          <w:szCs w:val="72"/>
                        </w:rPr>
                        <w:t>%</w:t>
                      </w:r>
                    </w:p>
                    <w:p w14:paraId="63B3F253" w14:textId="683210BD" w:rsidR="005C0CAC" w:rsidRPr="00AE03AD" w:rsidRDefault="00AE03AD" w:rsidP="00F049AB">
                      <w:pPr>
                        <w:pStyle w:val="Opiswskanika"/>
                      </w:pPr>
                      <w:r>
                        <w:t>Wskaźnik przeżycia pierwszego roku przedsiębiorstw niefinansowych</w:t>
                      </w:r>
                      <w:bookmarkEnd w:id="1"/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074DD8" w:rsidRPr="007D605C">
        <w:rPr>
          <w:color w:val="001D77"/>
        </w:rPr>
        <w:t xml:space="preserve"> </w:t>
      </w:r>
      <w:r w:rsidR="00A90A6D" w:rsidRPr="007D605C">
        <w:br/>
      </w:r>
      <w:r w:rsidR="006D607B" w:rsidRPr="006D607B">
        <w:t xml:space="preserve">Spośród przedsiębiorstw niefinansowych deklarujących rozpoczęcie działalności </w:t>
      </w:r>
      <w:r w:rsidR="006D607B" w:rsidRPr="00F85457">
        <w:rPr>
          <w:color w:val="0D0D0D" w:themeColor="text1" w:themeTint="F2"/>
        </w:rPr>
        <w:t>w 202</w:t>
      </w:r>
      <w:r w:rsidR="00CE50F4">
        <w:rPr>
          <w:color w:val="0D0D0D" w:themeColor="text1" w:themeTint="F2"/>
        </w:rPr>
        <w:t>4</w:t>
      </w:r>
      <w:r w:rsidR="006D607B" w:rsidRPr="00F85457">
        <w:rPr>
          <w:color w:val="0D0D0D" w:themeColor="text1" w:themeTint="F2"/>
        </w:rPr>
        <w:t xml:space="preserve"> r., do 202</w:t>
      </w:r>
      <w:r w:rsidR="00CE50F4">
        <w:rPr>
          <w:color w:val="0D0D0D" w:themeColor="text1" w:themeTint="F2"/>
        </w:rPr>
        <w:t>5</w:t>
      </w:r>
      <w:r w:rsidR="006D607B" w:rsidRPr="00F85457">
        <w:rPr>
          <w:color w:val="0D0D0D" w:themeColor="text1" w:themeTint="F2"/>
        </w:rPr>
        <w:t xml:space="preserve"> </w:t>
      </w:r>
      <w:r w:rsidR="006E348E">
        <w:rPr>
          <w:color w:val="0D0D0D" w:themeColor="text1" w:themeTint="F2"/>
        </w:rPr>
        <w:t xml:space="preserve">r. </w:t>
      </w:r>
      <w:r w:rsidR="006D607B" w:rsidRPr="00F85457">
        <w:rPr>
          <w:color w:val="0D0D0D" w:themeColor="text1" w:themeTint="F2"/>
        </w:rPr>
        <w:t>aktywnych poz</w:t>
      </w:r>
      <w:r w:rsidR="006D607B" w:rsidRPr="00BD2BFE">
        <w:t xml:space="preserve">ostało </w:t>
      </w:r>
      <w:r w:rsidR="00CE50F4">
        <w:rPr>
          <w:color w:val="0D0D0D" w:themeColor="text1" w:themeTint="F2"/>
        </w:rPr>
        <w:t>192</w:t>
      </w:r>
      <w:r w:rsidR="0054793A">
        <w:rPr>
          <w:color w:val="0D0D0D" w:themeColor="text1" w:themeTint="F2"/>
        </w:rPr>
        <w:t> </w:t>
      </w:r>
      <w:r w:rsidR="00FD4142">
        <w:rPr>
          <w:color w:val="0D0D0D" w:themeColor="text1" w:themeTint="F2"/>
        </w:rPr>
        <w:t>714</w:t>
      </w:r>
      <w:r w:rsidR="006D607B" w:rsidRPr="00F85457">
        <w:rPr>
          <w:color w:val="0D0D0D" w:themeColor="text1" w:themeTint="F2"/>
        </w:rPr>
        <w:t xml:space="preserve"> </w:t>
      </w:r>
      <w:r w:rsidR="006D607B" w:rsidRPr="00064307">
        <w:t>jednostek, tj</w:t>
      </w:r>
      <w:r w:rsidR="006D607B" w:rsidRPr="00BA416F">
        <w:t xml:space="preserve">. </w:t>
      </w:r>
      <w:r w:rsidR="00CE50F4">
        <w:t>68,</w:t>
      </w:r>
      <w:r w:rsidR="00FD4142">
        <w:t>4</w:t>
      </w:r>
      <w:r w:rsidR="006D607B" w:rsidRPr="00BA416F">
        <w:t xml:space="preserve">%. </w:t>
      </w:r>
      <w:r w:rsidR="006D607B" w:rsidRPr="0088171C">
        <w:t>N</w:t>
      </w:r>
      <w:r w:rsidR="006D607B" w:rsidRPr="00BA416F">
        <w:t>ajwyższy wskaźnik przeżycia pierwszego roku zanotowano dla podmiotów z</w:t>
      </w:r>
      <w:r w:rsidR="0027702F">
        <w:t> </w:t>
      </w:r>
      <w:r w:rsidR="006D607B" w:rsidRPr="00BA416F">
        <w:t xml:space="preserve">sekcji </w:t>
      </w:r>
      <w:r w:rsidR="00CE50F4">
        <w:t>informacja i komunikacja</w:t>
      </w:r>
      <w:r w:rsidR="0019315C" w:rsidRPr="00BA416F">
        <w:t xml:space="preserve"> </w:t>
      </w:r>
      <w:r w:rsidR="006D607B" w:rsidRPr="00BA416F">
        <w:t>(</w:t>
      </w:r>
      <w:r w:rsidR="00CE50F4">
        <w:t>83,2</w:t>
      </w:r>
      <w:r w:rsidR="006D607B" w:rsidRPr="00BA416F">
        <w:t>%).</w:t>
      </w:r>
      <w:r w:rsidR="00DE6B58" w:rsidRPr="00BA416F">
        <w:t xml:space="preserve"> </w:t>
      </w:r>
    </w:p>
    <w:p w14:paraId="3DB10F9F" w14:textId="315E7EE1" w:rsidR="00E95B8E" w:rsidRDefault="000647A9" w:rsidP="00E95B8E">
      <w:pPr>
        <w:pStyle w:val="Nagwek1"/>
        <w:rPr>
          <w:rFonts w:ascii="Fira Sans" w:hAnsi="Fira Sans"/>
          <w:b/>
          <w:szCs w:val="19"/>
        </w:rPr>
      </w:pPr>
      <w:r w:rsidRPr="00823593">
        <w:rPr>
          <w:rFonts w:ascii="Fira Sans" w:hAnsi="Fira Sans"/>
          <w:b/>
          <w:noProof/>
          <w:spacing w:val="-2"/>
          <w:szCs w:val="19"/>
        </w:rPr>
        <mc:AlternateContent>
          <mc:Choice Requires="wps">
            <w:drawing>
              <wp:anchor distT="45720" distB="45720" distL="114300" distR="114300" simplePos="0" relativeHeight="251674624" behindDoc="1" locked="1" layoutInCell="1" allowOverlap="1" wp14:anchorId="6367A9BC" wp14:editId="3A2FD2FB">
                <wp:simplePos x="0" y="0"/>
                <wp:positionH relativeFrom="column">
                  <wp:posOffset>5276850</wp:posOffset>
                </wp:positionH>
                <wp:positionV relativeFrom="paragraph">
                  <wp:posOffset>212090</wp:posOffset>
                </wp:positionV>
                <wp:extent cx="1724400" cy="1029600"/>
                <wp:effectExtent l="0" t="0" r="0" b="0"/>
                <wp:wrapTight wrapText="bothSides">
                  <wp:wrapPolygon edited="0">
                    <wp:start x="716" y="0"/>
                    <wp:lineTo x="716" y="21187"/>
                    <wp:lineTo x="20765" y="21187"/>
                    <wp:lineTo x="20765" y="0"/>
                    <wp:lineTo x="716" y="0"/>
                  </wp:wrapPolygon>
                </wp:wrapTight>
                <wp:docPr id="2" name="Pole tekstowe 2" descr="W przedsiębiorstwach niefinansowych jednorocznych powstałych w 2024 r. pracowało 367,3 tys. osób 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400" cy="102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13316" w14:textId="0F720D69" w:rsidR="00D616D2" w:rsidRPr="00E95B8E" w:rsidRDefault="006D607B" w:rsidP="005F45EE">
                            <w:pPr>
                              <w:pStyle w:val="tekstzboku"/>
                              <w:rPr>
                                <w:bCs w:val="0"/>
                              </w:rPr>
                            </w:pPr>
                            <w:r w:rsidRPr="006D607B">
                              <w:t xml:space="preserve">W przedsiębiorstwach </w:t>
                            </w:r>
                            <w:r w:rsidR="00C92433" w:rsidRPr="006D607B">
                              <w:t>niefinansowych</w:t>
                            </w:r>
                            <w:r w:rsidRPr="006D607B">
                              <w:t xml:space="preserve"> jednorocznych</w:t>
                            </w:r>
                            <w:r w:rsidR="003E1634">
                              <w:t xml:space="preserve"> powstałych w 202</w:t>
                            </w:r>
                            <w:r w:rsidR="00A60242">
                              <w:t>4</w:t>
                            </w:r>
                            <w:r w:rsidR="003E1634">
                              <w:t xml:space="preserve"> r.</w:t>
                            </w:r>
                            <w:r w:rsidRPr="006D607B">
                              <w:t xml:space="preserve"> pracowało </w:t>
                            </w:r>
                            <w:r w:rsidR="00512CB6">
                              <w:t>3</w:t>
                            </w:r>
                            <w:r w:rsidR="00B763B9">
                              <w:t>67</w:t>
                            </w:r>
                            <w:r w:rsidR="00512CB6">
                              <w:t>,</w:t>
                            </w:r>
                            <w:r w:rsidR="00B763B9">
                              <w:t xml:space="preserve">3 </w:t>
                            </w:r>
                            <w:r w:rsidRPr="006D607B">
                              <w:t>tys. osób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7A9B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W przedsiębiorstwach niefinansowych jednorocznych powstałych w 2024 r. pracowało 367,3 tys. osób " style="position:absolute;margin-left:415.5pt;margin-top:16.7pt;width:135.8pt;height:81.0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" filled="f" stroked="f">
                <v:textbox>
                  <w:txbxContent>
                    <w:p w14:paraId="66113316" w14:textId="0F720D69" w:rsidR="00D616D2" w:rsidRPr="00E95B8E" w:rsidRDefault="006D607B" w:rsidP="005F45EE">
                      <w:pPr>
                        <w:pStyle w:val="tekstzboku"/>
                        <w:rPr>
                          <w:bCs w:val="0"/>
                        </w:rPr>
                      </w:pPr>
                      <w:r w:rsidRPr="006D607B">
                        <w:t xml:space="preserve">W przedsiębiorstwach </w:t>
                      </w:r>
                      <w:r w:rsidR="00C92433" w:rsidRPr="006D607B">
                        <w:t>niefinansowych</w:t>
                      </w:r>
                      <w:r w:rsidRPr="006D607B">
                        <w:t xml:space="preserve"> jednorocznych</w:t>
                      </w:r>
                      <w:r w:rsidR="003E1634">
                        <w:t xml:space="preserve"> powstałych w 202</w:t>
                      </w:r>
                      <w:r w:rsidR="00A60242">
                        <w:t>4</w:t>
                      </w:r>
                      <w:r w:rsidR="003E1634">
                        <w:t xml:space="preserve"> r.</w:t>
                      </w:r>
                      <w:r w:rsidRPr="006D607B">
                        <w:t xml:space="preserve"> pracowało </w:t>
                      </w:r>
                      <w:r w:rsidR="00512CB6">
                        <w:t>3</w:t>
                      </w:r>
                      <w:r w:rsidR="00B763B9">
                        <w:t>67</w:t>
                      </w:r>
                      <w:r w:rsidR="00512CB6">
                        <w:t>,</w:t>
                      </w:r>
                      <w:r w:rsidR="00B763B9">
                        <w:t xml:space="preserve">3 </w:t>
                      </w:r>
                      <w:r w:rsidRPr="006D607B">
                        <w:t>tys. osób</w:t>
                      </w:r>
                      <w:r>
                        <w:t xml:space="preserve"> </w:t>
                      </w:r>
                    </w:p>
                  </w:txbxContent>
                </v:textbox>
                <w10:wrap type="tight"/>
                <w10:anchorlock/>
              </v:shape>
            </w:pict>
          </mc:Fallback>
        </mc:AlternateContent>
      </w:r>
      <w:r w:rsidR="00CB6AD4" w:rsidRPr="00E231AB">
        <w:rPr>
          <w:shd w:val="clear" w:color="auto" w:fill="FFFFFF"/>
        </w:rPr>
        <w:br/>
      </w:r>
      <w:bookmarkStart w:id="0" w:name="_Hlk114860744"/>
      <w:r w:rsidR="0023554F">
        <w:rPr>
          <w:rFonts w:ascii="Fira Sans" w:hAnsi="Fira Sans"/>
          <w:b/>
          <w:szCs w:val="19"/>
        </w:rPr>
        <w:t>Pracujący</w:t>
      </w:r>
    </w:p>
    <w:p w14:paraId="6189446F" w14:textId="7BCDF6D1" w:rsidR="00DE6B58" w:rsidRDefault="006D607B" w:rsidP="00216634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1F3C0F">
        <w:rPr>
          <w:rFonts w:eastAsia="Times New Roman" w:cs="Times New Roman"/>
          <w:szCs w:val="19"/>
          <w:lang w:eastAsia="pl-PL"/>
        </w:rPr>
        <w:t>W</w:t>
      </w:r>
      <w:r w:rsidRPr="006D607B">
        <w:rPr>
          <w:rFonts w:eastAsia="Times New Roman" w:cs="Times New Roman"/>
          <w:szCs w:val="19"/>
          <w:lang w:eastAsia="pl-PL"/>
        </w:rPr>
        <w:t xml:space="preserve"> </w:t>
      </w:r>
      <w:r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>przedsiębiorstwach niefinansowych powstałych w 202</w:t>
      </w:r>
      <w:r w:rsidR="00A60242">
        <w:rPr>
          <w:rFonts w:eastAsia="Times New Roman" w:cs="Times New Roman"/>
          <w:color w:val="0D0D0D" w:themeColor="text1" w:themeTint="F2"/>
          <w:szCs w:val="19"/>
          <w:lang w:eastAsia="pl-PL"/>
        </w:rPr>
        <w:t>4</w:t>
      </w:r>
      <w:r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 xml:space="preserve"> r. i aktywnych do 202</w:t>
      </w:r>
      <w:r w:rsidR="00A60242">
        <w:rPr>
          <w:rFonts w:eastAsia="Times New Roman" w:cs="Times New Roman"/>
          <w:color w:val="0D0D0D" w:themeColor="text1" w:themeTint="F2"/>
          <w:szCs w:val="19"/>
          <w:lang w:eastAsia="pl-PL"/>
        </w:rPr>
        <w:t>5</w:t>
      </w:r>
      <w:r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 xml:space="preserve"> r. </w:t>
      </w:r>
      <w:r w:rsidR="0013003C"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>pracował</w:t>
      </w:r>
      <w:r w:rsidR="0013003C">
        <w:rPr>
          <w:rFonts w:eastAsia="Times New Roman" w:cs="Times New Roman"/>
          <w:color w:val="0D0D0D" w:themeColor="text1" w:themeTint="F2"/>
          <w:szCs w:val="19"/>
          <w:lang w:eastAsia="pl-PL"/>
        </w:rPr>
        <w:t>o</w:t>
      </w:r>
      <w:r w:rsidR="0013003C"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 xml:space="preserve"> </w:t>
      </w:r>
      <w:r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 xml:space="preserve">łącznie </w:t>
      </w:r>
      <w:r w:rsidR="00B7557F"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>3</w:t>
      </w:r>
      <w:r w:rsidR="00A60242">
        <w:rPr>
          <w:rFonts w:eastAsia="Times New Roman" w:cs="Times New Roman"/>
          <w:color w:val="0D0D0D" w:themeColor="text1" w:themeTint="F2"/>
          <w:szCs w:val="19"/>
          <w:lang w:eastAsia="pl-PL"/>
        </w:rPr>
        <w:t>6</w:t>
      </w:r>
      <w:r w:rsidR="00B763B9">
        <w:rPr>
          <w:rFonts w:eastAsia="Times New Roman" w:cs="Times New Roman"/>
          <w:color w:val="0D0D0D" w:themeColor="text1" w:themeTint="F2"/>
          <w:szCs w:val="19"/>
          <w:lang w:eastAsia="pl-PL"/>
        </w:rPr>
        <w:t>7</w:t>
      </w:r>
      <w:r w:rsidR="0054793A">
        <w:rPr>
          <w:rFonts w:eastAsia="Times New Roman" w:cs="Times New Roman"/>
          <w:color w:val="0D0D0D" w:themeColor="text1" w:themeTint="F2"/>
          <w:szCs w:val="19"/>
          <w:lang w:eastAsia="pl-PL"/>
        </w:rPr>
        <w:t> </w:t>
      </w:r>
      <w:r w:rsidR="00B763B9">
        <w:rPr>
          <w:rFonts w:eastAsia="Times New Roman" w:cs="Times New Roman"/>
          <w:color w:val="0D0D0D" w:themeColor="text1" w:themeTint="F2"/>
          <w:szCs w:val="19"/>
          <w:lang w:eastAsia="pl-PL"/>
        </w:rPr>
        <w:t>300</w:t>
      </w:r>
      <w:r w:rsidRPr="00F85457">
        <w:rPr>
          <w:rFonts w:eastAsia="Times New Roman" w:cs="Times New Roman"/>
          <w:color w:val="0D0D0D" w:themeColor="text1" w:themeTint="F2"/>
          <w:szCs w:val="19"/>
          <w:lang w:eastAsia="pl-PL"/>
        </w:rPr>
        <w:t xml:space="preserve"> </w:t>
      </w:r>
      <w:r w:rsidR="0013003C">
        <w:rPr>
          <w:rFonts w:eastAsia="Times New Roman" w:cs="Times New Roman"/>
          <w:szCs w:val="19"/>
          <w:lang w:eastAsia="pl-PL"/>
        </w:rPr>
        <w:t>osób</w:t>
      </w:r>
      <w:r w:rsidRPr="00144879">
        <w:rPr>
          <w:rFonts w:eastAsia="Times New Roman" w:cs="Times New Roman"/>
          <w:szCs w:val="19"/>
          <w:lang w:eastAsia="pl-PL"/>
        </w:rPr>
        <w:t xml:space="preserve">, </w:t>
      </w:r>
      <w:r w:rsidRPr="006A58FF">
        <w:rPr>
          <w:rFonts w:eastAsia="Times New Roman" w:cs="Times New Roman"/>
          <w:szCs w:val="19"/>
          <w:lang w:eastAsia="pl-PL"/>
        </w:rPr>
        <w:t xml:space="preserve">z </w:t>
      </w:r>
      <w:r w:rsidRPr="00144879">
        <w:rPr>
          <w:rFonts w:eastAsia="Times New Roman" w:cs="Times New Roman"/>
          <w:szCs w:val="19"/>
          <w:lang w:eastAsia="pl-PL"/>
        </w:rPr>
        <w:t xml:space="preserve">czego </w:t>
      </w:r>
      <w:r w:rsidR="00245E6C">
        <w:rPr>
          <w:rFonts w:eastAsia="Times New Roman" w:cs="Times New Roman"/>
          <w:szCs w:val="19"/>
          <w:lang w:eastAsia="pl-PL"/>
        </w:rPr>
        <w:t>6</w:t>
      </w:r>
      <w:r w:rsidR="00A60242">
        <w:rPr>
          <w:rFonts w:eastAsia="Times New Roman" w:cs="Times New Roman"/>
          <w:szCs w:val="19"/>
          <w:lang w:eastAsia="pl-PL"/>
        </w:rPr>
        <w:t>4</w:t>
      </w:r>
      <w:r w:rsidR="00245E6C">
        <w:rPr>
          <w:rFonts w:eastAsia="Times New Roman" w:cs="Times New Roman"/>
          <w:szCs w:val="19"/>
          <w:lang w:eastAsia="pl-PL"/>
        </w:rPr>
        <w:t>,</w:t>
      </w:r>
      <w:r w:rsidR="00B763B9">
        <w:rPr>
          <w:rFonts w:eastAsia="Times New Roman" w:cs="Times New Roman"/>
          <w:szCs w:val="19"/>
          <w:lang w:eastAsia="pl-PL"/>
        </w:rPr>
        <w:t>6</w:t>
      </w:r>
      <w:r w:rsidRPr="00144879">
        <w:rPr>
          <w:rFonts w:eastAsia="Times New Roman" w:cs="Times New Roman"/>
          <w:szCs w:val="19"/>
          <w:lang w:eastAsia="pl-PL"/>
        </w:rPr>
        <w:t>% przypadało na przedsiębiorstwa osób fizycznych, a</w:t>
      </w:r>
      <w:r w:rsidR="00F67BDE">
        <w:rPr>
          <w:rFonts w:eastAsia="Times New Roman" w:cs="Times New Roman"/>
          <w:szCs w:val="19"/>
          <w:lang w:eastAsia="pl-PL"/>
        </w:rPr>
        <w:t xml:space="preserve"> </w:t>
      </w:r>
      <w:r w:rsidRPr="00144879">
        <w:rPr>
          <w:rFonts w:eastAsia="Times New Roman" w:cs="Times New Roman"/>
          <w:szCs w:val="19"/>
          <w:lang w:eastAsia="pl-PL"/>
        </w:rPr>
        <w:t>3</w:t>
      </w:r>
      <w:r w:rsidR="00A60242">
        <w:rPr>
          <w:rFonts w:eastAsia="Times New Roman" w:cs="Times New Roman"/>
          <w:szCs w:val="19"/>
          <w:lang w:eastAsia="pl-PL"/>
        </w:rPr>
        <w:t>5</w:t>
      </w:r>
      <w:r w:rsidR="000221C2">
        <w:rPr>
          <w:rFonts w:eastAsia="Times New Roman" w:cs="Times New Roman"/>
          <w:szCs w:val="19"/>
          <w:lang w:eastAsia="pl-PL"/>
        </w:rPr>
        <w:t>,</w:t>
      </w:r>
      <w:r w:rsidR="00B763B9">
        <w:rPr>
          <w:rFonts w:eastAsia="Times New Roman" w:cs="Times New Roman"/>
          <w:szCs w:val="19"/>
          <w:lang w:eastAsia="pl-PL"/>
        </w:rPr>
        <w:t>4</w:t>
      </w:r>
      <w:r w:rsidRPr="00144879">
        <w:rPr>
          <w:rFonts w:eastAsia="Times New Roman" w:cs="Times New Roman"/>
          <w:szCs w:val="19"/>
          <w:lang w:eastAsia="pl-PL"/>
        </w:rPr>
        <w:t xml:space="preserve">% na przedsiębiorstwa osób </w:t>
      </w:r>
      <w:r w:rsidRPr="00BD6AEC">
        <w:rPr>
          <w:rFonts w:eastAsia="Times New Roman" w:cs="Times New Roman"/>
          <w:szCs w:val="19"/>
          <w:lang w:eastAsia="pl-PL"/>
        </w:rPr>
        <w:t>prawnych</w:t>
      </w:r>
      <w:r w:rsidR="00D972F6" w:rsidRPr="00BD6AEC">
        <w:rPr>
          <w:rFonts w:eastAsia="Times New Roman" w:cs="Times New Roman"/>
          <w:szCs w:val="19"/>
          <w:lang w:eastAsia="pl-PL"/>
        </w:rPr>
        <w:t xml:space="preserve">. </w:t>
      </w:r>
      <w:bookmarkStart w:id="1" w:name="_GoBack"/>
      <w:bookmarkEnd w:id="1"/>
    </w:p>
    <w:p w14:paraId="3603E709" w14:textId="4FBDE5D9" w:rsidR="0044504F" w:rsidRPr="00F85457" w:rsidRDefault="0044504F" w:rsidP="0044504F">
      <w:pPr>
        <w:spacing w:line="288" w:lineRule="auto"/>
        <w:rPr>
          <w:color w:val="0D0D0D" w:themeColor="text1" w:themeTint="F2"/>
          <w:shd w:val="clear" w:color="auto" w:fill="FFFFFF"/>
        </w:rPr>
      </w:pPr>
      <w:r w:rsidRPr="00A91BB1">
        <w:rPr>
          <w:shd w:val="clear" w:color="auto" w:fill="FFFFFF"/>
        </w:rPr>
        <w:t xml:space="preserve">Ze względu na przeważający rodzaj </w:t>
      </w:r>
      <w:r w:rsidRPr="0022728E">
        <w:rPr>
          <w:shd w:val="clear" w:color="auto" w:fill="FFFFFF"/>
        </w:rPr>
        <w:t>dzi</w:t>
      </w:r>
      <w:r w:rsidRPr="00F85457">
        <w:rPr>
          <w:color w:val="0D0D0D" w:themeColor="text1" w:themeTint="F2"/>
          <w:shd w:val="clear" w:color="auto" w:fill="FFFFFF"/>
        </w:rPr>
        <w:t xml:space="preserve">ałalności, najwięcej osób pracowało w przedsiębiorstwach prowadzących </w:t>
      </w:r>
      <w:r w:rsidRPr="00C91696">
        <w:rPr>
          <w:shd w:val="clear" w:color="auto" w:fill="FFFFFF"/>
        </w:rPr>
        <w:t xml:space="preserve">działalność w zakresie </w:t>
      </w:r>
      <w:r w:rsidR="00031D94" w:rsidRPr="00C91696">
        <w:rPr>
          <w:shd w:val="clear" w:color="auto" w:fill="FFFFFF"/>
        </w:rPr>
        <w:t xml:space="preserve">budownictwa </w:t>
      </w:r>
      <w:r w:rsidRPr="00C91696">
        <w:rPr>
          <w:shd w:val="clear" w:color="auto" w:fill="FFFFFF"/>
        </w:rPr>
        <w:t>(</w:t>
      </w:r>
      <w:r w:rsidR="00031D94">
        <w:rPr>
          <w:shd w:val="clear" w:color="auto" w:fill="FFFFFF"/>
        </w:rPr>
        <w:t>21,</w:t>
      </w:r>
      <w:r w:rsidR="00B763B9">
        <w:rPr>
          <w:shd w:val="clear" w:color="auto" w:fill="FFFFFF"/>
        </w:rPr>
        <w:t>5</w:t>
      </w:r>
      <w:r w:rsidRPr="00C91696">
        <w:rPr>
          <w:shd w:val="clear" w:color="auto" w:fill="FFFFFF"/>
        </w:rPr>
        <w:t xml:space="preserve">% </w:t>
      </w:r>
      <w:r w:rsidR="00690535">
        <w:rPr>
          <w:shd w:val="clear" w:color="auto" w:fill="FFFFFF"/>
        </w:rPr>
        <w:t>ogółu pracujących w</w:t>
      </w:r>
      <w:r w:rsidR="00175024">
        <w:rPr>
          <w:shd w:val="clear" w:color="auto" w:fill="FFFFFF"/>
        </w:rPr>
        <w:t> </w:t>
      </w:r>
      <w:r w:rsidR="00690535">
        <w:rPr>
          <w:shd w:val="clear" w:color="auto" w:fill="FFFFFF"/>
        </w:rPr>
        <w:t>przedsiębiorstwach jednorocznych</w:t>
      </w:r>
      <w:r w:rsidRPr="00C91696">
        <w:rPr>
          <w:shd w:val="clear" w:color="auto" w:fill="FFFFFF"/>
        </w:rPr>
        <w:t xml:space="preserve">), </w:t>
      </w:r>
      <w:r w:rsidR="00FF3F61" w:rsidRPr="00C91696">
        <w:rPr>
          <w:shd w:val="clear" w:color="auto" w:fill="FFFFFF"/>
        </w:rPr>
        <w:t xml:space="preserve">handlu; naprawy pojazdów samochodowych </w:t>
      </w:r>
      <w:r w:rsidRPr="00C91696">
        <w:rPr>
          <w:shd w:val="clear" w:color="auto" w:fill="FFFFFF"/>
        </w:rPr>
        <w:t>(</w:t>
      </w:r>
      <w:r w:rsidR="007978F3" w:rsidRPr="00C91696">
        <w:rPr>
          <w:shd w:val="clear" w:color="auto" w:fill="FFFFFF"/>
        </w:rPr>
        <w:t>1</w:t>
      </w:r>
      <w:r w:rsidR="00B763B9">
        <w:rPr>
          <w:shd w:val="clear" w:color="auto" w:fill="FFFFFF"/>
        </w:rPr>
        <w:t>7,0</w:t>
      </w:r>
      <w:r w:rsidRPr="00C91696">
        <w:rPr>
          <w:shd w:val="clear" w:color="auto" w:fill="FFFFFF"/>
        </w:rPr>
        <w:t xml:space="preserve">%), </w:t>
      </w:r>
      <w:r w:rsidR="00215E26" w:rsidRPr="00C91696">
        <w:rPr>
          <w:shd w:val="clear" w:color="auto" w:fill="FFFFFF"/>
        </w:rPr>
        <w:t>działaln</w:t>
      </w:r>
      <w:r w:rsidR="00F67BDE">
        <w:rPr>
          <w:shd w:val="clear" w:color="auto" w:fill="FFFFFF"/>
        </w:rPr>
        <w:t xml:space="preserve">ości profesjonalnej, naukowej i </w:t>
      </w:r>
      <w:r w:rsidR="00215E26" w:rsidRPr="00C91696">
        <w:rPr>
          <w:shd w:val="clear" w:color="auto" w:fill="FFFFFF"/>
        </w:rPr>
        <w:t xml:space="preserve">technicznej </w:t>
      </w:r>
      <w:r w:rsidRPr="00C91696">
        <w:rPr>
          <w:shd w:val="clear" w:color="auto" w:fill="FFFFFF"/>
        </w:rPr>
        <w:t>(</w:t>
      </w:r>
      <w:r w:rsidR="00497A5E" w:rsidRPr="00C91696">
        <w:rPr>
          <w:shd w:val="clear" w:color="auto" w:fill="FFFFFF"/>
        </w:rPr>
        <w:t>1</w:t>
      </w:r>
      <w:r w:rsidR="00215E26">
        <w:rPr>
          <w:shd w:val="clear" w:color="auto" w:fill="FFFFFF"/>
        </w:rPr>
        <w:t>2</w:t>
      </w:r>
      <w:r w:rsidR="00497A5E" w:rsidRPr="00C91696">
        <w:rPr>
          <w:shd w:val="clear" w:color="auto" w:fill="FFFFFF"/>
        </w:rPr>
        <w:t>,</w:t>
      </w:r>
      <w:r w:rsidR="00215E26">
        <w:rPr>
          <w:shd w:val="clear" w:color="auto" w:fill="FFFFFF"/>
        </w:rPr>
        <w:t>1</w:t>
      </w:r>
      <w:r w:rsidRPr="00C91696">
        <w:rPr>
          <w:shd w:val="clear" w:color="auto" w:fill="FFFFFF"/>
        </w:rPr>
        <w:t xml:space="preserve">%) oraz </w:t>
      </w:r>
      <w:r w:rsidR="00215E26" w:rsidRPr="00C91696">
        <w:rPr>
          <w:shd w:val="clear" w:color="auto" w:fill="FFFFFF"/>
        </w:rPr>
        <w:t xml:space="preserve">przemysłu </w:t>
      </w:r>
      <w:r w:rsidRPr="00C91696">
        <w:rPr>
          <w:shd w:val="clear" w:color="auto" w:fill="FFFFFF"/>
        </w:rPr>
        <w:t>(</w:t>
      </w:r>
      <w:r w:rsidR="00215E26">
        <w:rPr>
          <w:shd w:val="clear" w:color="auto" w:fill="FFFFFF"/>
        </w:rPr>
        <w:t>10</w:t>
      </w:r>
      <w:r w:rsidR="00EB3377" w:rsidRPr="00C91696">
        <w:rPr>
          <w:shd w:val="clear" w:color="auto" w:fill="FFFFFF"/>
        </w:rPr>
        <w:t>,</w:t>
      </w:r>
      <w:r w:rsidR="002E0722">
        <w:rPr>
          <w:shd w:val="clear" w:color="auto" w:fill="FFFFFF"/>
        </w:rPr>
        <w:t>5</w:t>
      </w:r>
      <w:r w:rsidRPr="00C91696">
        <w:rPr>
          <w:shd w:val="clear" w:color="auto" w:fill="FFFFFF"/>
        </w:rPr>
        <w:t>%).</w:t>
      </w:r>
    </w:p>
    <w:p w14:paraId="12C530BD" w14:textId="3ECF74C3" w:rsidR="00E95B8E" w:rsidRDefault="00F67BDE" w:rsidP="00A91BB1">
      <w:pPr>
        <w:pStyle w:val="Tytuwykresu0"/>
        <w:tabs>
          <w:tab w:val="left" w:pos="851"/>
        </w:tabs>
        <w:ind w:left="851" w:hanging="851"/>
        <w:rPr>
          <w:b w:val="0"/>
        </w:rPr>
      </w:pPr>
      <w:r>
        <w:rPr>
          <w:b w:val="0"/>
        </w:rPr>
        <w:drawing>
          <wp:anchor distT="0" distB="0" distL="114300" distR="114300" simplePos="0" relativeHeight="251784192" behindDoc="0" locked="1" layoutInCell="1" allowOverlap="1" wp14:anchorId="5E577EAE" wp14:editId="65CE661A">
            <wp:simplePos x="0" y="0"/>
            <wp:positionH relativeFrom="margin">
              <wp:align>right</wp:align>
            </wp:positionH>
            <wp:positionV relativeFrom="paragraph">
              <wp:posOffset>458773</wp:posOffset>
            </wp:positionV>
            <wp:extent cx="5122800" cy="3618000"/>
            <wp:effectExtent l="0" t="0" r="1905" b="1905"/>
            <wp:wrapTopAndBottom/>
            <wp:docPr id="7" name="Obraz 7" descr="Wykres 1.Liczba pracujących w przedsiębiorstwach powstałych w 2024 r. i aktywnych do 2025 r. według sekcji P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00" cy="36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07B" w:rsidRPr="006D607B">
        <w:rPr>
          <w:b w:val="0"/>
        </w:rPr>
        <w:t>Wykres 1.</w:t>
      </w:r>
      <w:r w:rsidR="006D607B">
        <w:rPr>
          <w:b w:val="0"/>
        </w:rPr>
        <w:tab/>
      </w:r>
      <w:r w:rsidR="006D607B" w:rsidRPr="00B36E50">
        <w:rPr>
          <w:b w:val="0"/>
        </w:rPr>
        <w:t>Liczba pracujących w przedsiębiorstwach powstałych w 202</w:t>
      </w:r>
      <w:r w:rsidR="00075CAE">
        <w:rPr>
          <w:b w:val="0"/>
        </w:rPr>
        <w:t>4</w:t>
      </w:r>
      <w:r w:rsidR="006D607B" w:rsidRPr="00B36E50">
        <w:rPr>
          <w:b w:val="0"/>
        </w:rPr>
        <w:t xml:space="preserve"> r. i aktywnych do</w:t>
      </w:r>
      <w:r>
        <w:rPr>
          <w:b w:val="0"/>
        </w:rPr>
        <w:t xml:space="preserve"> </w:t>
      </w:r>
      <w:r w:rsidR="006D607B" w:rsidRPr="00B36E50">
        <w:rPr>
          <w:b w:val="0"/>
        </w:rPr>
        <w:t>202</w:t>
      </w:r>
      <w:r w:rsidR="00075CAE">
        <w:rPr>
          <w:b w:val="0"/>
        </w:rPr>
        <w:t>5</w:t>
      </w:r>
      <w:r w:rsidR="006D607B" w:rsidRPr="00B36E50">
        <w:rPr>
          <w:b w:val="0"/>
        </w:rPr>
        <w:t xml:space="preserve"> r. według sekcji PK</w:t>
      </w:r>
      <w:r w:rsidR="00A91BB1" w:rsidRPr="00B36E50">
        <w:rPr>
          <w:b w:val="0"/>
        </w:rPr>
        <w:t>D</w:t>
      </w:r>
    </w:p>
    <w:p w14:paraId="4F521F1F" w14:textId="4B6901CF" w:rsidR="007C5FBC" w:rsidRPr="00F85457" w:rsidRDefault="00A91BB1" w:rsidP="005D25E4">
      <w:pPr>
        <w:spacing w:line="288" w:lineRule="auto"/>
        <w:rPr>
          <w:b/>
          <w:color w:val="0D0D0D" w:themeColor="text1" w:themeTint="F2"/>
          <w:szCs w:val="19"/>
        </w:rPr>
      </w:pPr>
      <w:r w:rsidRPr="00A91BB1">
        <w:rPr>
          <w:shd w:val="clear" w:color="auto" w:fill="FFFFFF"/>
        </w:rPr>
        <w:t xml:space="preserve">W podziale terytorialnym najwięcej osób pracowało w przedsiębiorstwach jednorocznych mających siedzibę w województwie </w:t>
      </w:r>
      <w:r w:rsidRPr="00F85457">
        <w:rPr>
          <w:color w:val="0D0D0D" w:themeColor="text1" w:themeTint="F2"/>
          <w:shd w:val="clear" w:color="auto" w:fill="FFFFFF"/>
        </w:rPr>
        <w:t>mazowieckim (</w:t>
      </w:r>
      <w:r w:rsidR="00461F7B">
        <w:rPr>
          <w:color w:val="0D0D0D" w:themeColor="text1" w:themeTint="F2"/>
          <w:shd w:val="clear" w:color="auto" w:fill="FFFFFF"/>
        </w:rPr>
        <w:t>8</w:t>
      </w:r>
      <w:r w:rsidR="002D39E0">
        <w:rPr>
          <w:color w:val="0D0D0D" w:themeColor="text1" w:themeTint="F2"/>
          <w:shd w:val="clear" w:color="auto" w:fill="FFFFFF"/>
        </w:rPr>
        <w:t>3</w:t>
      </w:r>
      <w:r w:rsidR="0054793A">
        <w:rPr>
          <w:color w:val="0D0D0D" w:themeColor="text1" w:themeTint="F2"/>
          <w:shd w:val="clear" w:color="auto" w:fill="FFFFFF"/>
        </w:rPr>
        <w:t> </w:t>
      </w:r>
      <w:r w:rsidR="002D39E0">
        <w:rPr>
          <w:color w:val="0D0D0D" w:themeColor="text1" w:themeTint="F2"/>
          <w:shd w:val="clear" w:color="auto" w:fill="FFFFFF"/>
        </w:rPr>
        <w:t>410</w:t>
      </w:r>
      <w:r w:rsidRPr="00F85457">
        <w:rPr>
          <w:color w:val="0D0D0D" w:themeColor="text1" w:themeTint="F2"/>
          <w:shd w:val="clear" w:color="auto" w:fill="FFFFFF"/>
        </w:rPr>
        <w:t xml:space="preserve"> </w:t>
      </w:r>
      <w:r w:rsidR="0013003C">
        <w:rPr>
          <w:color w:val="0D0D0D" w:themeColor="text1" w:themeTint="F2"/>
          <w:shd w:val="clear" w:color="auto" w:fill="FFFFFF"/>
        </w:rPr>
        <w:t>osób</w:t>
      </w:r>
      <w:r w:rsidR="007978F3" w:rsidRPr="00C91696">
        <w:rPr>
          <w:shd w:val="clear" w:color="auto" w:fill="FFFFFF"/>
        </w:rPr>
        <w:t xml:space="preserve">, tj. </w:t>
      </w:r>
      <w:r w:rsidR="00497A5E" w:rsidRPr="00C91696">
        <w:rPr>
          <w:shd w:val="clear" w:color="auto" w:fill="FFFFFF"/>
        </w:rPr>
        <w:t>2</w:t>
      </w:r>
      <w:r w:rsidR="00075CAE">
        <w:rPr>
          <w:shd w:val="clear" w:color="auto" w:fill="FFFFFF"/>
        </w:rPr>
        <w:t>2</w:t>
      </w:r>
      <w:r w:rsidR="00497A5E" w:rsidRPr="00C91696">
        <w:rPr>
          <w:shd w:val="clear" w:color="auto" w:fill="FFFFFF"/>
        </w:rPr>
        <w:t>,</w:t>
      </w:r>
      <w:r w:rsidR="002D39E0">
        <w:rPr>
          <w:shd w:val="clear" w:color="auto" w:fill="FFFFFF"/>
        </w:rPr>
        <w:t>7</w:t>
      </w:r>
      <w:r w:rsidR="007978F3" w:rsidRPr="00C91696">
        <w:rPr>
          <w:shd w:val="clear" w:color="auto" w:fill="FFFFFF"/>
        </w:rPr>
        <w:t xml:space="preserve">% </w:t>
      </w:r>
      <w:r w:rsidR="00690535" w:rsidRPr="00C91696">
        <w:rPr>
          <w:shd w:val="clear" w:color="auto" w:fill="FFFFFF"/>
        </w:rPr>
        <w:t>ogó</w:t>
      </w:r>
      <w:r w:rsidR="00690535">
        <w:rPr>
          <w:shd w:val="clear" w:color="auto" w:fill="FFFFFF"/>
        </w:rPr>
        <w:t>łu</w:t>
      </w:r>
      <w:r w:rsidR="00690535" w:rsidRPr="00C91696">
        <w:rPr>
          <w:shd w:val="clear" w:color="auto" w:fill="FFFFFF"/>
        </w:rPr>
        <w:t xml:space="preserve"> </w:t>
      </w:r>
      <w:r w:rsidR="007978F3" w:rsidRPr="00C91696">
        <w:rPr>
          <w:shd w:val="clear" w:color="auto" w:fill="FFFFFF"/>
        </w:rPr>
        <w:t>pracujących</w:t>
      </w:r>
      <w:r w:rsidR="0013003C">
        <w:rPr>
          <w:shd w:val="clear" w:color="auto" w:fill="FFFFFF"/>
        </w:rPr>
        <w:t xml:space="preserve"> w</w:t>
      </w:r>
      <w:r w:rsidR="00EC2A47">
        <w:rPr>
          <w:shd w:val="clear" w:color="auto" w:fill="FFFFFF"/>
        </w:rPr>
        <w:t> </w:t>
      </w:r>
      <w:r w:rsidR="0013003C">
        <w:rPr>
          <w:shd w:val="clear" w:color="auto" w:fill="FFFFFF"/>
        </w:rPr>
        <w:t>przedsiębiorstwach jednorocznych</w:t>
      </w:r>
      <w:r w:rsidRPr="00C91696">
        <w:rPr>
          <w:shd w:val="clear" w:color="auto" w:fill="FFFFFF"/>
        </w:rPr>
        <w:t>).</w:t>
      </w:r>
      <w:r w:rsidR="008B13E7" w:rsidRPr="00C91696">
        <w:rPr>
          <w:shd w:val="clear" w:color="auto" w:fill="FFFFFF"/>
        </w:rPr>
        <w:t xml:space="preserve"> </w:t>
      </w:r>
      <w:r w:rsidR="00AA2710" w:rsidRPr="00C91696">
        <w:rPr>
          <w:shd w:val="clear" w:color="auto" w:fill="FFFFFF"/>
        </w:rPr>
        <w:t xml:space="preserve">W przeliczeniu na 1 podmiot najwięcej osób pracowało w województwie </w:t>
      </w:r>
      <w:r w:rsidR="00461F7B">
        <w:rPr>
          <w:shd w:val="clear" w:color="auto" w:fill="FFFFFF"/>
        </w:rPr>
        <w:t>wielkopolskim</w:t>
      </w:r>
      <w:r w:rsidR="00996A06" w:rsidRPr="00C91696">
        <w:rPr>
          <w:shd w:val="clear" w:color="auto" w:fill="FFFFFF"/>
        </w:rPr>
        <w:t xml:space="preserve"> </w:t>
      </w:r>
      <w:r w:rsidR="00AA2710" w:rsidRPr="00C91696">
        <w:rPr>
          <w:shd w:val="clear" w:color="auto" w:fill="FFFFFF"/>
        </w:rPr>
        <w:t>(</w:t>
      </w:r>
      <w:r w:rsidR="00461F7B">
        <w:rPr>
          <w:shd w:val="clear" w:color="auto" w:fill="FFFFFF"/>
        </w:rPr>
        <w:t>2,7</w:t>
      </w:r>
      <w:r w:rsidR="00F53D59">
        <w:rPr>
          <w:shd w:val="clear" w:color="auto" w:fill="FFFFFF"/>
        </w:rPr>
        <w:t xml:space="preserve"> </w:t>
      </w:r>
      <w:r w:rsidR="00AA2710" w:rsidRPr="00C91696">
        <w:rPr>
          <w:shd w:val="clear" w:color="auto" w:fill="FFFFFF"/>
        </w:rPr>
        <w:t>osoby)</w:t>
      </w:r>
      <w:r w:rsidR="0013003C">
        <w:rPr>
          <w:shd w:val="clear" w:color="auto" w:fill="FFFFFF"/>
        </w:rPr>
        <w:t>,</w:t>
      </w:r>
      <w:r w:rsidR="00AA2710" w:rsidRPr="00C91696">
        <w:rPr>
          <w:shd w:val="clear" w:color="auto" w:fill="FFFFFF"/>
        </w:rPr>
        <w:t xml:space="preserve"> </w:t>
      </w:r>
      <w:r w:rsidR="00461F7B">
        <w:rPr>
          <w:shd w:val="clear" w:color="auto" w:fill="FFFFFF"/>
        </w:rPr>
        <w:t>warmińsko-mazurskim</w:t>
      </w:r>
      <w:r w:rsidR="00996A06" w:rsidRPr="00C91696">
        <w:rPr>
          <w:shd w:val="clear" w:color="auto" w:fill="FFFFFF"/>
        </w:rPr>
        <w:t xml:space="preserve"> </w:t>
      </w:r>
      <w:r w:rsidR="00AA2710" w:rsidRPr="00C91696">
        <w:rPr>
          <w:shd w:val="clear" w:color="auto" w:fill="FFFFFF"/>
        </w:rPr>
        <w:t>(</w:t>
      </w:r>
      <w:r w:rsidR="00461F7B">
        <w:rPr>
          <w:shd w:val="clear" w:color="auto" w:fill="FFFFFF"/>
        </w:rPr>
        <w:t>2,6</w:t>
      </w:r>
      <w:r w:rsidR="00AA2710" w:rsidRPr="00C91696">
        <w:rPr>
          <w:shd w:val="clear" w:color="auto" w:fill="FFFFFF"/>
        </w:rPr>
        <w:t xml:space="preserve"> osoby)</w:t>
      </w:r>
      <w:r w:rsidR="0013003C">
        <w:rPr>
          <w:shd w:val="clear" w:color="auto" w:fill="FFFFFF"/>
        </w:rPr>
        <w:t xml:space="preserve"> i podlaskim (2,5 osoby)</w:t>
      </w:r>
      <w:r w:rsidR="001A36F2" w:rsidRPr="00C91696">
        <w:rPr>
          <w:shd w:val="clear" w:color="auto" w:fill="FFFFFF"/>
        </w:rPr>
        <w:t>.</w:t>
      </w:r>
      <w:r w:rsidR="00F6237E" w:rsidRPr="00F85457">
        <w:rPr>
          <w:b/>
          <w:color w:val="0D0D0D" w:themeColor="text1" w:themeTint="F2"/>
          <w:szCs w:val="19"/>
        </w:rPr>
        <w:br w:type="column"/>
      </w:r>
      <w:r w:rsidR="00AB4D9B" w:rsidRPr="0080795F">
        <w:rPr>
          <w:rFonts w:eastAsia="Times New Roman" w:cs="Times New Roman"/>
          <w:b/>
          <w:bCs/>
          <w:noProof/>
          <w:color w:val="001D77"/>
          <w:szCs w:val="19"/>
          <w:lang w:eastAsia="pl-PL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0BBB2FBE" wp14:editId="57BDB15D">
                <wp:simplePos x="0" y="0"/>
                <wp:positionH relativeFrom="page">
                  <wp:posOffset>5789295</wp:posOffset>
                </wp:positionH>
                <wp:positionV relativeFrom="paragraph">
                  <wp:posOffset>177800</wp:posOffset>
                </wp:positionV>
                <wp:extent cx="1710000" cy="1000800"/>
                <wp:effectExtent l="0" t="0" r="0" b="8890"/>
                <wp:wrapNone/>
                <wp:docPr id="3" name="Text Box 21" descr="Jednoroczne przedsiębiorstwa niefinansowe powstałe w 2024 r. wypracowały 71 246,4 mln zł przychodów ogółe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00" cy="10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AEE68" w14:textId="1BCDC132" w:rsidR="00A91BB1" w:rsidRDefault="00A91BB1" w:rsidP="00A91BB1">
                            <w:pPr>
                              <w:pStyle w:val="tekstzboku"/>
                              <w:spacing w:before="0"/>
                            </w:pPr>
                            <w:r>
                              <w:t xml:space="preserve">Jednoroczne przedsiębiorstwa niefinansowe </w:t>
                            </w:r>
                            <w:r w:rsidR="006E45F7">
                              <w:t>powstałe w 202</w:t>
                            </w:r>
                            <w:r w:rsidR="00741C03">
                              <w:t>4</w:t>
                            </w:r>
                            <w:r w:rsidR="006E45F7">
                              <w:t xml:space="preserve"> r. </w:t>
                            </w:r>
                            <w:r>
                              <w:t xml:space="preserve">wypracowały </w:t>
                            </w:r>
                            <w:r w:rsidR="007F7299">
                              <w:t>71</w:t>
                            </w:r>
                            <w:r w:rsidR="00426427">
                              <w:t> </w:t>
                            </w:r>
                            <w:r w:rsidR="00873FA4">
                              <w:t>246</w:t>
                            </w:r>
                            <w:r w:rsidR="00426427">
                              <w:t>,</w:t>
                            </w:r>
                            <w:r w:rsidR="00873FA4">
                              <w:t>4</w:t>
                            </w:r>
                            <w:r w:rsidR="0054793A" w:rsidRPr="00BA49E4">
                              <w:rPr>
                                <w:color w:val="1F3864" w:themeColor="accent5" w:themeShade="80"/>
                              </w:rPr>
                              <w:t> </w:t>
                            </w:r>
                            <w:r>
                              <w:t>mln zł przychodów ogółem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B2FBE" id="Text Box 21" o:spid="_x0000_s1028" type="#_x0000_t202" alt="Jednoroczne przedsiębiorstwa niefinansowe powstałe w 2024 r. wypracowały 71 246,4 mln zł przychodów ogółem" style="position:absolute;margin-left:455.85pt;margin-top:14pt;width:134.65pt;height:78.8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" filled="f" stroked="f">
                <v:textbox>
                  <w:txbxContent>
                    <w:p w14:paraId="31BAEE68" w14:textId="1BCDC132" w:rsidR="00A91BB1" w:rsidRDefault="00A91BB1" w:rsidP="00A91BB1">
                      <w:pPr>
                        <w:pStyle w:val="tekstzboku"/>
                        <w:spacing w:before="0"/>
                      </w:pPr>
                      <w:r>
                        <w:t xml:space="preserve">Jednoroczne przedsiębiorstwa niefinansowe </w:t>
                      </w:r>
                      <w:r w:rsidR="006E45F7">
                        <w:t>powstałe w 202</w:t>
                      </w:r>
                      <w:r w:rsidR="00741C03">
                        <w:t>4</w:t>
                      </w:r>
                      <w:r w:rsidR="006E45F7">
                        <w:t xml:space="preserve"> r. </w:t>
                      </w:r>
                      <w:r>
                        <w:t xml:space="preserve">wypracowały </w:t>
                      </w:r>
                      <w:r w:rsidR="007F7299">
                        <w:t>71</w:t>
                      </w:r>
                      <w:r w:rsidR="00426427">
                        <w:t> </w:t>
                      </w:r>
                      <w:r w:rsidR="00873FA4">
                        <w:t>246</w:t>
                      </w:r>
                      <w:r w:rsidR="00426427">
                        <w:t>,</w:t>
                      </w:r>
                      <w:r w:rsidR="00873FA4">
                        <w:t>4</w:t>
                      </w:r>
                      <w:r w:rsidR="0054793A" w:rsidRPr="00BA49E4">
                        <w:rPr>
                          <w:color w:val="1F3864" w:themeColor="accent5" w:themeShade="80"/>
                        </w:rPr>
                        <w:t> </w:t>
                      </w:r>
                      <w:r>
                        <w:t>mln zł przychodów ogółem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7C5FBC" w:rsidRPr="0080795F">
        <w:rPr>
          <w:rFonts w:eastAsia="Times New Roman" w:cs="Times New Roman"/>
          <w:b/>
          <w:bCs/>
          <w:color w:val="001D77"/>
          <w:szCs w:val="19"/>
          <w:lang w:eastAsia="pl-PL"/>
        </w:rPr>
        <w:t>P</w:t>
      </w:r>
      <w:r w:rsidR="00304803" w:rsidRPr="0080795F">
        <w:rPr>
          <w:rFonts w:eastAsia="Times New Roman" w:cs="Times New Roman"/>
          <w:b/>
          <w:bCs/>
          <w:color w:val="001D77"/>
          <w:szCs w:val="19"/>
          <w:lang w:eastAsia="pl-PL"/>
        </w:rPr>
        <w:t>rzychody i koszty</w:t>
      </w:r>
    </w:p>
    <w:p w14:paraId="490F7D3B" w14:textId="472ACADD" w:rsidR="00A91BB1" w:rsidRPr="00497A5E" w:rsidRDefault="00A91BB1" w:rsidP="009A26F8">
      <w:pPr>
        <w:autoSpaceDE w:val="0"/>
        <w:autoSpaceDN w:val="0"/>
        <w:adjustRightInd w:val="0"/>
        <w:spacing w:line="288" w:lineRule="auto"/>
        <w:rPr>
          <w:color w:val="FF0000"/>
          <w:szCs w:val="19"/>
        </w:rPr>
      </w:pPr>
      <w:r w:rsidRPr="00F85457">
        <w:rPr>
          <w:color w:val="0D0D0D" w:themeColor="text1" w:themeTint="F2"/>
          <w:szCs w:val="19"/>
        </w:rPr>
        <w:t>Przedsiębiorstwa powstałe w 202</w:t>
      </w:r>
      <w:r w:rsidR="00A27EBC">
        <w:rPr>
          <w:color w:val="0D0D0D" w:themeColor="text1" w:themeTint="F2"/>
          <w:szCs w:val="19"/>
        </w:rPr>
        <w:t>4</w:t>
      </w:r>
      <w:r w:rsidRPr="00F85457">
        <w:rPr>
          <w:color w:val="0D0D0D" w:themeColor="text1" w:themeTint="F2"/>
          <w:szCs w:val="19"/>
        </w:rPr>
        <w:t xml:space="preserve"> r. i aktywne do 202</w:t>
      </w:r>
      <w:r w:rsidR="00A27EBC">
        <w:rPr>
          <w:color w:val="0D0D0D" w:themeColor="text1" w:themeTint="F2"/>
          <w:szCs w:val="19"/>
        </w:rPr>
        <w:t>5</w:t>
      </w:r>
      <w:r w:rsidR="00AD6404">
        <w:rPr>
          <w:color w:val="0D0D0D" w:themeColor="text1" w:themeTint="F2"/>
          <w:szCs w:val="19"/>
        </w:rPr>
        <w:t xml:space="preserve"> r.</w:t>
      </w:r>
      <w:r w:rsidRPr="00F85457">
        <w:rPr>
          <w:color w:val="0D0D0D" w:themeColor="text1" w:themeTint="F2"/>
          <w:szCs w:val="19"/>
        </w:rPr>
        <w:t xml:space="preserve"> wykazały </w:t>
      </w:r>
      <w:r w:rsidR="00A27EBC">
        <w:rPr>
          <w:color w:val="0D0D0D" w:themeColor="text1" w:themeTint="F2"/>
          <w:szCs w:val="19"/>
        </w:rPr>
        <w:t>71</w:t>
      </w:r>
      <w:r w:rsidR="00426427">
        <w:rPr>
          <w:color w:val="0D0D0D" w:themeColor="text1" w:themeTint="F2"/>
          <w:szCs w:val="19"/>
        </w:rPr>
        <w:t> </w:t>
      </w:r>
      <w:r w:rsidR="00873FA4">
        <w:rPr>
          <w:color w:val="0D0D0D" w:themeColor="text1" w:themeTint="F2"/>
          <w:szCs w:val="19"/>
        </w:rPr>
        <w:t>246</w:t>
      </w:r>
      <w:r w:rsidR="00426427">
        <w:rPr>
          <w:color w:val="0D0D0D" w:themeColor="text1" w:themeTint="F2"/>
          <w:szCs w:val="19"/>
        </w:rPr>
        <w:t>,</w:t>
      </w:r>
      <w:r w:rsidR="00873FA4">
        <w:rPr>
          <w:color w:val="0D0D0D" w:themeColor="text1" w:themeTint="F2"/>
          <w:szCs w:val="19"/>
        </w:rPr>
        <w:t>4</w:t>
      </w:r>
      <w:r w:rsidRPr="00F85457">
        <w:rPr>
          <w:color w:val="0D0D0D" w:themeColor="text1" w:themeTint="F2"/>
          <w:szCs w:val="19"/>
        </w:rPr>
        <w:t> mln zł przychodów ogółem</w:t>
      </w:r>
      <w:r w:rsidR="00497A5E">
        <w:rPr>
          <w:color w:val="0D0D0D" w:themeColor="text1" w:themeTint="F2"/>
          <w:szCs w:val="19"/>
        </w:rPr>
        <w:t xml:space="preserve">, </w:t>
      </w:r>
      <w:r w:rsidR="00497A5E" w:rsidRPr="006A58FF">
        <w:rPr>
          <w:rFonts w:eastAsia="Times New Roman" w:cs="Times New Roman"/>
          <w:szCs w:val="19"/>
          <w:lang w:eastAsia="pl-PL"/>
        </w:rPr>
        <w:t xml:space="preserve">z </w:t>
      </w:r>
      <w:r w:rsidR="00497A5E" w:rsidRPr="00144879">
        <w:rPr>
          <w:rFonts w:eastAsia="Times New Roman" w:cs="Times New Roman"/>
          <w:szCs w:val="19"/>
          <w:lang w:eastAsia="pl-PL"/>
        </w:rPr>
        <w:t xml:space="preserve">czego </w:t>
      </w:r>
      <w:r w:rsidR="00873FA4">
        <w:rPr>
          <w:rFonts w:eastAsia="Times New Roman" w:cs="Times New Roman"/>
          <w:szCs w:val="19"/>
          <w:lang w:eastAsia="pl-PL"/>
        </w:rPr>
        <w:t>39</w:t>
      </w:r>
      <w:r w:rsidR="00497A5E" w:rsidRPr="00C91696">
        <w:rPr>
          <w:rFonts w:eastAsia="Times New Roman" w:cs="Times New Roman"/>
          <w:szCs w:val="19"/>
          <w:lang w:eastAsia="pl-PL"/>
        </w:rPr>
        <w:t>,</w:t>
      </w:r>
      <w:r w:rsidR="00873FA4">
        <w:rPr>
          <w:rFonts w:eastAsia="Times New Roman" w:cs="Times New Roman"/>
          <w:szCs w:val="19"/>
          <w:lang w:eastAsia="pl-PL"/>
        </w:rPr>
        <w:t>6</w:t>
      </w:r>
      <w:r w:rsidR="00497A5E" w:rsidRPr="00C91696">
        <w:rPr>
          <w:rFonts w:eastAsia="Times New Roman" w:cs="Times New Roman"/>
          <w:szCs w:val="19"/>
          <w:lang w:eastAsia="pl-PL"/>
        </w:rPr>
        <w:t xml:space="preserve">% przypadało na przedsiębiorstwa osób fizycznych, a </w:t>
      </w:r>
      <w:r w:rsidR="00A27EBC">
        <w:rPr>
          <w:rFonts w:eastAsia="Times New Roman" w:cs="Times New Roman"/>
          <w:szCs w:val="19"/>
          <w:lang w:eastAsia="pl-PL"/>
        </w:rPr>
        <w:t>6</w:t>
      </w:r>
      <w:r w:rsidR="00873FA4">
        <w:rPr>
          <w:rFonts w:eastAsia="Times New Roman" w:cs="Times New Roman"/>
          <w:szCs w:val="19"/>
          <w:lang w:eastAsia="pl-PL"/>
        </w:rPr>
        <w:t>0,4</w:t>
      </w:r>
      <w:r w:rsidR="00497A5E" w:rsidRPr="00C91696">
        <w:rPr>
          <w:rFonts w:eastAsia="Times New Roman" w:cs="Times New Roman"/>
          <w:szCs w:val="19"/>
          <w:lang w:eastAsia="pl-PL"/>
        </w:rPr>
        <w:t>% na</w:t>
      </w:r>
      <w:r w:rsidR="00654CD9">
        <w:rPr>
          <w:rFonts w:eastAsia="Times New Roman" w:cs="Times New Roman"/>
          <w:szCs w:val="19"/>
          <w:lang w:eastAsia="pl-PL"/>
        </w:rPr>
        <w:t> </w:t>
      </w:r>
      <w:r w:rsidR="00497A5E" w:rsidRPr="00C91696">
        <w:rPr>
          <w:rFonts w:eastAsia="Times New Roman" w:cs="Times New Roman"/>
          <w:szCs w:val="19"/>
          <w:lang w:eastAsia="pl-PL"/>
        </w:rPr>
        <w:t>przedsiębiorstwa osób prawnych.</w:t>
      </w:r>
    </w:p>
    <w:p w14:paraId="724422A9" w14:textId="7F125828" w:rsidR="00A91BB1" w:rsidRPr="00F85457" w:rsidRDefault="00A91BB1" w:rsidP="009A26F8">
      <w:pPr>
        <w:autoSpaceDE w:val="0"/>
        <w:autoSpaceDN w:val="0"/>
        <w:adjustRightInd w:val="0"/>
        <w:spacing w:line="288" w:lineRule="auto"/>
        <w:rPr>
          <w:color w:val="0D0D0D" w:themeColor="text1" w:themeTint="F2"/>
          <w:szCs w:val="19"/>
        </w:rPr>
      </w:pPr>
      <w:r w:rsidRPr="00F85457">
        <w:rPr>
          <w:color w:val="0D0D0D" w:themeColor="text1" w:themeTint="F2"/>
          <w:szCs w:val="19"/>
        </w:rPr>
        <w:t xml:space="preserve">Udział przychodów ogółem wygenerowanych w pierwszym roku prowadzenia działalności przez podmioty z zakresu handlu; naprawy pojazdów samochodowych wyniósł </w:t>
      </w:r>
      <w:r w:rsidR="005864FE">
        <w:rPr>
          <w:color w:val="0D0D0D" w:themeColor="text1" w:themeTint="F2"/>
          <w:szCs w:val="19"/>
        </w:rPr>
        <w:t>3</w:t>
      </w:r>
      <w:r w:rsidR="00D33419">
        <w:rPr>
          <w:color w:val="0D0D0D" w:themeColor="text1" w:themeTint="F2"/>
          <w:szCs w:val="19"/>
        </w:rPr>
        <w:t>1</w:t>
      </w:r>
      <w:r w:rsidR="00921378">
        <w:rPr>
          <w:color w:val="0D0D0D" w:themeColor="text1" w:themeTint="F2"/>
          <w:szCs w:val="19"/>
        </w:rPr>
        <w:t>,</w:t>
      </w:r>
      <w:r w:rsidR="00873FA4">
        <w:rPr>
          <w:color w:val="0D0D0D" w:themeColor="text1" w:themeTint="F2"/>
          <w:szCs w:val="19"/>
        </w:rPr>
        <w:t>5</w:t>
      </w:r>
      <w:r w:rsidRPr="00F85457">
        <w:rPr>
          <w:color w:val="0D0D0D" w:themeColor="text1" w:themeTint="F2"/>
          <w:szCs w:val="19"/>
        </w:rPr>
        <w:t>% przychodów wszystkich przedsiębiorstw jednorocznych.</w:t>
      </w:r>
    </w:p>
    <w:p w14:paraId="398A53C4" w14:textId="215FDA7B" w:rsidR="00A91BB1" w:rsidRDefault="00A91BB1" w:rsidP="009A26F8">
      <w:pPr>
        <w:spacing w:line="288" w:lineRule="auto"/>
        <w:rPr>
          <w:color w:val="0D0D0D" w:themeColor="text1" w:themeTint="F2"/>
          <w:szCs w:val="19"/>
        </w:rPr>
      </w:pPr>
      <w:r w:rsidRPr="00F85457">
        <w:rPr>
          <w:color w:val="0D0D0D" w:themeColor="text1" w:themeTint="F2"/>
          <w:szCs w:val="19"/>
        </w:rPr>
        <w:t xml:space="preserve">Koszty ogółem przedsiębiorstw </w:t>
      </w:r>
      <w:r w:rsidR="009E68F6">
        <w:rPr>
          <w:color w:val="0D0D0D" w:themeColor="text1" w:themeTint="F2"/>
          <w:szCs w:val="19"/>
        </w:rPr>
        <w:t>powstałych w 202</w:t>
      </w:r>
      <w:r w:rsidR="005864FE">
        <w:rPr>
          <w:color w:val="0D0D0D" w:themeColor="text1" w:themeTint="F2"/>
          <w:szCs w:val="19"/>
        </w:rPr>
        <w:t>4</w:t>
      </w:r>
      <w:r w:rsidR="009E68F6">
        <w:rPr>
          <w:color w:val="0D0D0D" w:themeColor="text1" w:themeTint="F2"/>
          <w:szCs w:val="19"/>
        </w:rPr>
        <w:t xml:space="preserve"> r. </w:t>
      </w:r>
      <w:r w:rsidRPr="00F85457">
        <w:rPr>
          <w:color w:val="0D0D0D" w:themeColor="text1" w:themeTint="F2"/>
          <w:szCs w:val="19"/>
        </w:rPr>
        <w:t xml:space="preserve">wyniosły </w:t>
      </w:r>
      <w:r w:rsidR="005864FE">
        <w:rPr>
          <w:color w:val="0D0D0D" w:themeColor="text1" w:themeTint="F2"/>
          <w:szCs w:val="19"/>
        </w:rPr>
        <w:t>5</w:t>
      </w:r>
      <w:r w:rsidR="00372092">
        <w:rPr>
          <w:color w:val="0D0D0D" w:themeColor="text1" w:themeTint="F2"/>
          <w:szCs w:val="19"/>
        </w:rPr>
        <w:t>6</w:t>
      </w:r>
      <w:r w:rsidR="00122896" w:rsidRPr="00F85457">
        <w:rPr>
          <w:color w:val="0D0D0D" w:themeColor="text1" w:themeTint="F2"/>
          <w:szCs w:val="19"/>
        </w:rPr>
        <w:t> </w:t>
      </w:r>
      <w:r w:rsidR="00372092">
        <w:rPr>
          <w:color w:val="0D0D0D" w:themeColor="text1" w:themeTint="F2"/>
          <w:szCs w:val="19"/>
        </w:rPr>
        <w:t>865</w:t>
      </w:r>
      <w:r w:rsidR="00122896" w:rsidRPr="00F85457">
        <w:rPr>
          <w:color w:val="0D0D0D" w:themeColor="text1" w:themeTint="F2"/>
          <w:szCs w:val="19"/>
        </w:rPr>
        <w:t>,</w:t>
      </w:r>
      <w:r w:rsidR="005864FE">
        <w:rPr>
          <w:color w:val="0D0D0D" w:themeColor="text1" w:themeTint="F2"/>
          <w:szCs w:val="19"/>
        </w:rPr>
        <w:t>7</w:t>
      </w:r>
      <w:r w:rsidRPr="00F85457">
        <w:rPr>
          <w:color w:val="0D0D0D" w:themeColor="text1" w:themeTint="F2"/>
          <w:szCs w:val="19"/>
        </w:rPr>
        <w:t xml:space="preserve"> mln zł, z czego </w:t>
      </w:r>
      <w:r w:rsidR="005864FE">
        <w:rPr>
          <w:color w:val="0D0D0D" w:themeColor="text1" w:themeTint="F2"/>
          <w:szCs w:val="19"/>
        </w:rPr>
        <w:t>3</w:t>
      </w:r>
      <w:r w:rsidR="00372092">
        <w:rPr>
          <w:color w:val="0D0D0D" w:themeColor="text1" w:themeTint="F2"/>
          <w:szCs w:val="19"/>
        </w:rPr>
        <w:t>6</w:t>
      </w:r>
      <w:r w:rsidR="00BF49D6" w:rsidRPr="00F85457">
        <w:rPr>
          <w:color w:val="0D0D0D" w:themeColor="text1" w:themeTint="F2"/>
          <w:szCs w:val="19"/>
        </w:rPr>
        <w:t>,</w:t>
      </w:r>
      <w:r w:rsidR="00372092">
        <w:rPr>
          <w:color w:val="0D0D0D" w:themeColor="text1" w:themeTint="F2"/>
          <w:szCs w:val="19"/>
        </w:rPr>
        <w:t>2</w:t>
      </w:r>
      <w:r w:rsidRPr="00F85457">
        <w:rPr>
          <w:color w:val="0D0D0D" w:themeColor="text1" w:themeTint="F2"/>
          <w:szCs w:val="19"/>
        </w:rPr>
        <w:t>% poniosły podmioty z sekcji handel; naprawa pojazdów samochodowych.</w:t>
      </w:r>
    </w:p>
    <w:p w14:paraId="78C856F6" w14:textId="3E95D7E4" w:rsidR="00253873" w:rsidRDefault="004B2F37" w:rsidP="00253873">
      <w:pPr>
        <w:pStyle w:val="Tytuwykresu0"/>
        <w:tabs>
          <w:tab w:val="left" w:pos="851"/>
        </w:tabs>
        <w:ind w:left="851" w:hanging="851"/>
        <w:rPr>
          <w:b w:val="0"/>
        </w:rPr>
      </w:pPr>
      <w:r>
        <w:rPr>
          <w:b w:val="0"/>
        </w:rPr>
        <w:drawing>
          <wp:anchor distT="0" distB="0" distL="114300" distR="114300" simplePos="0" relativeHeight="251785216" behindDoc="0" locked="1" layoutInCell="1" allowOverlap="1" wp14:anchorId="55E64557" wp14:editId="4DC6E6C3">
            <wp:simplePos x="0" y="0"/>
            <wp:positionH relativeFrom="margin">
              <wp:align>left</wp:align>
            </wp:positionH>
            <wp:positionV relativeFrom="paragraph">
              <wp:posOffset>465761</wp:posOffset>
            </wp:positionV>
            <wp:extent cx="5194800" cy="5853600"/>
            <wp:effectExtent l="0" t="0" r="6350" b="0"/>
            <wp:wrapTopAndBottom/>
            <wp:docPr id="13" name="Obraz 13" descr="Wykres 2. Przychody ogółem oraz koszty ogółem przedsiębiorstw powstałych w 2024 r. i aktywnych do 2025 r. według sekcji P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00" cy="58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BB1" w:rsidRPr="00F85457">
        <w:rPr>
          <w:b w:val="0"/>
          <w:color w:val="0D0D0D" w:themeColor="text1" w:themeTint="F2"/>
        </w:rPr>
        <w:t>Wykres 2.</w:t>
      </w:r>
      <w:r w:rsidR="00A91BB1" w:rsidRPr="00F85457">
        <w:rPr>
          <w:b w:val="0"/>
          <w:color w:val="0D0D0D" w:themeColor="text1" w:themeTint="F2"/>
        </w:rPr>
        <w:tab/>
      </w:r>
      <w:r w:rsidR="00A91BB1" w:rsidRPr="00B36E50">
        <w:rPr>
          <w:b w:val="0"/>
        </w:rPr>
        <w:t>Przychody ogółem oraz koszty ogółem przedsiębiorstw powstałych w 202</w:t>
      </w:r>
      <w:r w:rsidR="005864FE">
        <w:rPr>
          <w:b w:val="0"/>
        </w:rPr>
        <w:t>4</w:t>
      </w:r>
      <w:r w:rsidR="00A91BB1" w:rsidRPr="00B36E50">
        <w:rPr>
          <w:b w:val="0"/>
        </w:rPr>
        <w:t xml:space="preserve"> r. i</w:t>
      </w:r>
      <w:r w:rsidR="00F53D59">
        <w:rPr>
          <w:b w:val="0"/>
        </w:rPr>
        <w:t xml:space="preserve"> </w:t>
      </w:r>
      <w:r w:rsidR="00A91BB1" w:rsidRPr="00B36E50">
        <w:rPr>
          <w:b w:val="0"/>
        </w:rPr>
        <w:t>aktywnych do 202</w:t>
      </w:r>
      <w:r w:rsidR="005864FE">
        <w:rPr>
          <w:b w:val="0"/>
        </w:rPr>
        <w:t>5</w:t>
      </w:r>
      <w:r w:rsidR="00A91BB1" w:rsidRPr="00B36E50">
        <w:rPr>
          <w:b w:val="0"/>
        </w:rPr>
        <w:t xml:space="preserve"> r. według sekcji PKD</w:t>
      </w:r>
    </w:p>
    <w:p w14:paraId="245B8392" w14:textId="19C76188" w:rsidR="00120093" w:rsidRDefault="00120093" w:rsidP="00A91BB1">
      <w:pPr>
        <w:pStyle w:val="Tytuwykresu0"/>
        <w:tabs>
          <w:tab w:val="left" w:pos="851"/>
        </w:tabs>
        <w:ind w:left="851" w:hanging="851"/>
        <w:rPr>
          <w:b w:val="0"/>
        </w:rPr>
      </w:pPr>
    </w:p>
    <w:p w14:paraId="608D1EF2" w14:textId="4E7AF627" w:rsidR="00C52EBC" w:rsidRPr="006F1160" w:rsidRDefault="007978F3" w:rsidP="005D25E4">
      <w:pPr>
        <w:spacing w:line="288" w:lineRule="auto"/>
        <w:rPr>
          <w:b/>
        </w:rPr>
      </w:pPr>
      <w:r w:rsidRPr="006F1160">
        <w:rPr>
          <w:szCs w:val="19"/>
        </w:rPr>
        <w:t xml:space="preserve">Najwyższe przychody </w:t>
      </w:r>
      <w:r w:rsidR="005E0E6C" w:rsidRPr="006F1160">
        <w:rPr>
          <w:szCs w:val="19"/>
        </w:rPr>
        <w:t xml:space="preserve">osiągnęły przedsiębiorstwa w województwie </w:t>
      </w:r>
      <w:r w:rsidRPr="006F1160">
        <w:rPr>
          <w:szCs w:val="19"/>
        </w:rPr>
        <w:t>mazowie</w:t>
      </w:r>
      <w:r w:rsidR="00B6686E" w:rsidRPr="006F1160">
        <w:rPr>
          <w:szCs w:val="19"/>
        </w:rPr>
        <w:t xml:space="preserve">ckim </w:t>
      </w:r>
      <w:r w:rsidR="00F53D59">
        <w:rPr>
          <w:szCs w:val="19"/>
        </w:rPr>
        <w:br/>
      </w:r>
      <w:r w:rsidR="00B6686E" w:rsidRPr="006F1160">
        <w:rPr>
          <w:szCs w:val="19"/>
        </w:rPr>
        <w:t>(</w:t>
      </w:r>
      <w:r w:rsidR="006F1160" w:rsidRPr="006F1160">
        <w:rPr>
          <w:szCs w:val="19"/>
        </w:rPr>
        <w:t>1</w:t>
      </w:r>
      <w:r w:rsidR="00211692">
        <w:rPr>
          <w:szCs w:val="19"/>
        </w:rPr>
        <w:t>8</w:t>
      </w:r>
      <w:r w:rsidR="006F1160" w:rsidRPr="006F1160">
        <w:rPr>
          <w:szCs w:val="19"/>
        </w:rPr>
        <w:t> </w:t>
      </w:r>
      <w:r w:rsidR="00211692">
        <w:rPr>
          <w:szCs w:val="19"/>
        </w:rPr>
        <w:t>787</w:t>
      </w:r>
      <w:r w:rsidR="006F1160" w:rsidRPr="006F1160">
        <w:rPr>
          <w:szCs w:val="19"/>
        </w:rPr>
        <w:t>,</w:t>
      </w:r>
      <w:r w:rsidR="00211692">
        <w:rPr>
          <w:szCs w:val="19"/>
        </w:rPr>
        <w:t>2</w:t>
      </w:r>
      <w:r w:rsidR="00F53D59">
        <w:rPr>
          <w:szCs w:val="19"/>
        </w:rPr>
        <w:t xml:space="preserve"> </w:t>
      </w:r>
      <w:r w:rsidR="00B6686E" w:rsidRPr="006F1160">
        <w:rPr>
          <w:szCs w:val="19"/>
        </w:rPr>
        <w:t>mln</w:t>
      </w:r>
      <w:r w:rsidR="00F53D59">
        <w:rPr>
          <w:szCs w:val="19"/>
        </w:rPr>
        <w:t xml:space="preserve"> </w:t>
      </w:r>
      <w:r w:rsidR="00B6686E" w:rsidRPr="006F1160">
        <w:rPr>
          <w:szCs w:val="19"/>
        </w:rPr>
        <w:t>zł, tj. 2</w:t>
      </w:r>
      <w:r w:rsidR="006F1160" w:rsidRPr="006F1160">
        <w:rPr>
          <w:szCs w:val="19"/>
        </w:rPr>
        <w:t>6</w:t>
      </w:r>
      <w:r w:rsidR="00B6686E" w:rsidRPr="006F1160">
        <w:rPr>
          <w:szCs w:val="19"/>
        </w:rPr>
        <w:t>,</w:t>
      </w:r>
      <w:r w:rsidR="005D1BBE">
        <w:rPr>
          <w:szCs w:val="19"/>
        </w:rPr>
        <w:t>4</w:t>
      </w:r>
      <w:r w:rsidR="00B6686E" w:rsidRPr="006F1160">
        <w:rPr>
          <w:szCs w:val="19"/>
        </w:rPr>
        <w:t>% ogółu przychodów wypracowanych przez przedsiębiorstwa jednoroczne)</w:t>
      </w:r>
      <w:r w:rsidR="00AD6404">
        <w:rPr>
          <w:szCs w:val="19"/>
        </w:rPr>
        <w:t xml:space="preserve">, a w dalszej kolejności w województwach </w:t>
      </w:r>
      <w:r w:rsidRPr="006F1160">
        <w:rPr>
          <w:szCs w:val="19"/>
        </w:rPr>
        <w:t>śląsk</w:t>
      </w:r>
      <w:r w:rsidR="00B6686E" w:rsidRPr="006F1160">
        <w:rPr>
          <w:szCs w:val="19"/>
        </w:rPr>
        <w:t>im</w:t>
      </w:r>
      <w:r w:rsidR="006F1160" w:rsidRPr="006F1160">
        <w:rPr>
          <w:szCs w:val="19"/>
        </w:rPr>
        <w:t xml:space="preserve"> i dolnośląskim </w:t>
      </w:r>
      <w:r w:rsidR="00B6686E" w:rsidRPr="006F1160">
        <w:rPr>
          <w:szCs w:val="19"/>
        </w:rPr>
        <w:t>(</w:t>
      </w:r>
      <w:r w:rsidR="006F1160" w:rsidRPr="006F1160">
        <w:rPr>
          <w:szCs w:val="19"/>
        </w:rPr>
        <w:t>odpowiednio 7 023,2</w:t>
      </w:r>
      <w:r w:rsidR="00B6686E" w:rsidRPr="006F1160">
        <w:rPr>
          <w:szCs w:val="19"/>
        </w:rPr>
        <w:t> mln zł, tj. 9,</w:t>
      </w:r>
      <w:r w:rsidR="00211692">
        <w:rPr>
          <w:szCs w:val="19"/>
        </w:rPr>
        <w:t>9</w:t>
      </w:r>
      <w:r w:rsidR="00B6686E" w:rsidRPr="006F1160">
        <w:rPr>
          <w:szCs w:val="19"/>
        </w:rPr>
        <w:t>%</w:t>
      </w:r>
      <w:r w:rsidR="006F1160" w:rsidRPr="006F1160">
        <w:rPr>
          <w:szCs w:val="19"/>
        </w:rPr>
        <w:t xml:space="preserve"> </w:t>
      </w:r>
      <w:r w:rsidR="006E348E">
        <w:rPr>
          <w:szCs w:val="19"/>
        </w:rPr>
        <w:t>i</w:t>
      </w:r>
      <w:r w:rsidR="006E348E" w:rsidRPr="006F1160">
        <w:rPr>
          <w:szCs w:val="19"/>
        </w:rPr>
        <w:t xml:space="preserve"> </w:t>
      </w:r>
      <w:r w:rsidR="006F1160" w:rsidRPr="006F1160">
        <w:rPr>
          <w:szCs w:val="19"/>
        </w:rPr>
        <w:t>6 959,5 mln zł, tj. 9,</w:t>
      </w:r>
      <w:r w:rsidR="00211692">
        <w:rPr>
          <w:szCs w:val="19"/>
        </w:rPr>
        <w:t>8</w:t>
      </w:r>
      <w:r w:rsidR="006F1160" w:rsidRPr="006F1160">
        <w:rPr>
          <w:szCs w:val="19"/>
        </w:rPr>
        <w:t>%</w:t>
      </w:r>
      <w:r w:rsidR="00B6686E" w:rsidRPr="006F1160">
        <w:rPr>
          <w:szCs w:val="19"/>
        </w:rPr>
        <w:t>).</w:t>
      </w:r>
      <w:r w:rsidR="00125390" w:rsidRPr="00A22015">
        <w:rPr>
          <w:color w:val="FF0000"/>
          <w:shd w:val="clear" w:color="auto" w:fill="FFFFFF"/>
        </w:rPr>
        <w:br w:type="column"/>
      </w:r>
      <w:r w:rsidR="00844DC7" w:rsidRPr="006F1160">
        <w:rPr>
          <w:szCs w:val="19"/>
        </w:rPr>
        <w:lastRenderedPageBreak/>
        <w:t>Da</w:t>
      </w:r>
      <w:r w:rsidR="00C52EBC" w:rsidRPr="006F1160">
        <w:rPr>
          <w:szCs w:val="19"/>
        </w:rPr>
        <w:t>ne prezentowane w niniejszym opracowaniu dotyczą przedsiębiorstw niefinansowych powstałych w 202</w:t>
      </w:r>
      <w:r w:rsidR="006F1160" w:rsidRPr="006F1160">
        <w:rPr>
          <w:szCs w:val="19"/>
        </w:rPr>
        <w:t>4</w:t>
      </w:r>
      <w:r w:rsidR="00C52EBC" w:rsidRPr="006F1160">
        <w:rPr>
          <w:szCs w:val="19"/>
        </w:rPr>
        <w:t xml:space="preserve"> r</w:t>
      </w:r>
      <w:r w:rsidR="0093210B" w:rsidRPr="006F1160">
        <w:rPr>
          <w:szCs w:val="19"/>
        </w:rPr>
        <w:t>oku</w:t>
      </w:r>
      <w:r w:rsidR="00C52EBC" w:rsidRPr="006F1160">
        <w:rPr>
          <w:szCs w:val="19"/>
        </w:rPr>
        <w:t xml:space="preserve"> i aktywnych do roku 202</w:t>
      </w:r>
      <w:r w:rsidR="006F1160" w:rsidRPr="006F1160">
        <w:rPr>
          <w:szCs w:val="19"/>
        </w:rPr>
        <w:t>5</w:t>
      </w:r>
      <w:r w:rsidR="00C52EBC" w:rsidRPr="006F1160">
        <w:rPr>
          <w:szCs w:val="19"/>
        </w:rPr>
        <w:t>, bez względu na liczbę pracujących. Dane nie obejmują rolnictwa, leśnictwa, łowiectwa i rybactwa (sekcja A według PKD 2007); działalności finansowej i ubezpieczeniowej (sekcja K według PKD 2007); szkół wyższych; samodzielnych publicznych zakładów opieki zdrowotnej; instytucji kultury posiadających osobowość prawną oraz związków zawodowych, organizacji religijnych i politycznych.</w:t>
      </w:r>
    </w:p>
    <w:p w14:paraId="20E909D3" w14:textId="5E420FA1" w:rsidR="00C52EBC" w:rsidRPr="006F1160" w:rsidRDefault="00C52EBC" w:rsidP="005D25E4">
      <w:pPr>
        <w:autoSpaceDE w:val="0"/>
        <w:autoSpaceDN w:val="0"/>
        <w:adjustRightInd w:val="0"/>
        <w:spacing w:line="288" w:lineRule="auto"/>
        <w:rPr>
          <w:szCs w:val="19"/>
        </w:rPr>
      </w:pPr>
      <w:r w:rsidRPr="006F1160">
        <w:rPr>
          <w:szCs w:val="19"/>
        </w:rPr>
        <w:t>Wyniki badania now</w:t>
      </w:r>
      <w:r w:rsidR="00915126">
        <w:rPr>
          <w:szCs w:val="19"/>
        </w:rPr>
        <w:t>o powstałych</w:t>
      </w:r>
      <w:r w:rsidRPr="006F1160">
        <w:rPr>
          <w:szCs w:val="19"/>
        </w:rPr>
        <w:t xml:space="preserve"> przedsiębiorstw niefinansowych zostaną szerzej zaprezentowane w publikacji „Przedsiębiorstwa niefinansowe powstałe w latach 20</w:t>
      </w:r>
      <w:r w:rsidR="006F1160" w:rsidRPr="006F1160">
        <w:rPr>
          <w:szCs w:val="19"/>
        </w:rPr>
        <w:t>20</w:t>
      </w:r>
      <w:r w:rsidR="005B5F56" w:rsidRPr="006F1160">
        <w:rPr>
          <w:szCs w:val="19"/>
        </w:rPr>
        <w:t>–</w:t>
      </w:r>
      <w:r w:rsidRPr="006F1160">
        <w:rPr>
          <w:szCs w:val="19"/>
        </w:rPr>
        <w:t>202</w:t>
      </w:r>
      <w:r w:rsidR="006F1160" w:rsidRPr="006F1160">
        <w:rPr>
          <w:szCs w:val="19"/>
        </w:rPr>
        <w:t>4</w:t>
      </w:r>
      <w:r w:rsidRPr="006F1160">
        <w:rPr>
          <w:szCs w:val="19"/>
        </w:rPr>
        <w:t>”.</w:t>
      </w:r>
    </w:p>
    <w:p w14:paraId="272AAA50" w14:textId="77777777" w:rsidR="00C52EBC" w:rsidRPr="006F1160" w:rsidRDefault="00C52EBC" w:rsidP="005D25E4">
      <w:pPr>
        <w:autoSpaceDE w:val="0"/>
        <w:autoSpaceDN w:val="0"/>
        <w:adjustRightInd w:val="0"/>
        <w:spacing w:line="288" w:lineRule="auto"/>
        <w:rPr>
          <w:szCs w:val="19"/>
        </w:rPr>
      </w:pPr>
      <w:r w:rsidRPr="006F1160">
        <w:rPr>
          <w:szCs w:val="19"/>
        </w:rPr>
        <w:t>Ze względu na zaokrąglenia danych, w niektórych przypadkach sumy składników mogą się nieznacznie różnić od podanych wielkości ogółem.</w:t>
      </w:r>
    </w:p>
    <w:p w14:paraId="032032E7" w14:textId="6677029A" w:rsidR="00C52EBC" w:rsidRPr="006F1160" w:rsidRDefault="00C52EBC" w:rsidP="005D25E4">
      <w:pPr>
        <w:spacing w:line="288" w:lineRule="auto"/>
        <w:rPr>
          <w:sz w:val="18"/>
        </w:rPr>
      </w:pPr>
      <w:r w:rsidRPr="006F1160">
        <w:t>W przypadku cytowania danych Głównego Urzędu Statystycznego prosimy o zamieszczenie informacji: „Źródło danych GUS”, a w przypadku publikowania obliczeń dokonanych na danych opublikowanych przez GUS prosimy o zamieszczenie informacji: „Opracowanie własne na podstawie danych GUS”.</w:t>
      </w:r>
    </w:p>
    <w:bookmarkEnd w:id="0"/>
    <w:p w14:paraId="2B991E83" w14:textId="77777777" w:rsidR="00C52EBC" w:rsidRDefault="00C52EBC" w:rsidP="00E76D26">
      <w:pPr>
        <w:rPr>
          <w:sz w:val="18"/>
        </w:rPr>
      </w:pPr>
    </w:p>
    <w:p w14:paraId="3C222B0C" w14:textId="77777777" w:rsidR="00DA331D" w:rsidRPr="00001C5B" w:rsidRDefault="00DA331D" w:rsidP="00DA331D">
      <w:pPr>
        <w:spacing w:before="360"/>
        <w:rPr>
          <w:sz w:val="18"/>
        </w:rPr>
        <w:sectPr w:rsidR="00DA331D" w:rsidRPr="00001C5B" w:rsidSect="003B18B6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3119" w:bottom="720" w:left="720" w:header="284" w:footer="283" w:gutter="0"/>
          <w:cols w:space="708"/>
          <w:titlePg/>
          <w:docGrid w:linePitch="360"/>
        </w:sectPr>
      </w:pPr>
    </w:p>
    <w:tbl>
      <w:tblPr>
        <w:tblStyle w:val="Tabela-Siatka"/>
        <w:tblW w:w="9853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7E4DFA" w14:paraId="196D0BDA" w14:textId="77777777" w:rsidTr="00B84C43">
        <w:trPr>
          <w:trHeight w:val="1626"/>
        </w:trPr>
        <w:tc>
          <w:tcPr>
            <w:tcW w:w="4926" w:type="dxa"/>
          </w:tcPr>
          <w:p w14:paraId="0D3E5A65" w14:textId="77777777" w:rsidR="007E4DFA" w:rsidRPr="0008322A" w:rsidRDefault="007E4DFA" w:rsidP="007E4DFA">
            <w:pPr>
              <w:spacing w:before="0" w:after="0" w:line="276" w:lineRule="auto"/>
              <w:rPr>
                <w:rFonts w:cs="Arial"/>
                <w:sz w:val="20"/>
              </w:rPr>
            </w:pPr>
            <w:r w:rsidRPr="0008322A">
              <w:rPr>
                <w:rFonts w:cs="Arial"/>
                <w:sz w:val="20"/>
              </w:rPr>
              <w:lastRenderedPageBreak/>
              <w:t>Opracowanie merytoryczne:</w:t>
            </w:r>
          </w:p>
          <w:p w14:paraId="2C1E8D90" w14:textId="77777777" w:rsidR="007E4DFA" w:rsidRPr="0008322A" w:rsidRDefault="007E4DFA" w:rsidP="007E4DFA">
            <w:pPr>
              <w:spacing w:before="0" w:line="276" w:lineRule="auto"/>
              <w:rPr>
                <w:rFonts w:cs="Arial"/>
                <w:b/>
                <w:color w:val="000000" w:themeColor="text1"/>
                <w:sz w:val="20"/>
              </w:rPr>
            </w:pPr>
            <w:r w:rsidRPr="0008322A">
              <w:rPr>
                <w:rFonts w:cs="Arial"/>
                <w:b/>
                <w:color w:val="000000" w:themeColor="text1"/>
                <w:sz w:val="20"/>
              </w:rPr>
              <w:t>Departament Przedsiębiorstw</w:t>
            </w:r>
          </w:p>
          <w:p w14:paraId="2B29A1FC" w14:textId="79533DAA" w:rsidR="007E4DFA" w:rsidRPr="0008322A" w:rsidRDefault="007E4DFA" w:rsidP="007E4DFA">
            <w:pPr>
              <w:spacing w:before="0" w:after="0" w:line="276" w:lineRule="auto"/>
              <w:rPr>
                <w:b/>
                <w:sz w:val="20"/>
                <w:szCs w:val="20"/>
              </w:rPr>
            </w:pPr>
            <w:r w:rsidRPr="0008322A">
              <w:rPr>
                <w:b/>
                <w:sz w:val="20"/>
                <w:szCs w:val="20"/>
              </w:rPr>
              <w:t>Dyrektor Katarzyna Walkowska</w:t>
            </w:r>
            <w:r w:rsidR="00A22015">
              <w:rPr>
                <w:b/>
                <w:sz w:val="20"/>
                <w:szCs w:val="20"/>
              </w:rPr>
              <w:t>-Macias</w:t>
            </w:r>
          </w:p>
          <w:p w14:paraId="5425F0B4" w14:textId="7737FDC3" w:rsidR="007E4DFA" w:rsidRPr="00AB24E4" w:rsidRDefault="007E4DFA" w:rsidP="007E4DFA">
            <w:pPr>
              <w:pStyle w:val="Nagwek3"/>
              <w:spacing w:before="0" w:after="120" w:line="240" w:lineRule="auto"/>
              <w:outlineLvl w:val="2"/>
              <w:rPr>
                <w:rFonts w:ascii="Fira Sans" w:hAnsi="Fira Sans" w:cs="Arial"/>
                <w:color w:val="000000" w:themeColor="text1"/>
                <w:sz w:val="20"/>
                <w:lang w:val="fi-FI"/>
              </w:rPr>
            </w:pPr>
            <w:r w:rsidRPr="0008322A">
              <w:rPr>
                <w:rFonts w:ascii="Fira Sans" w:hAnsi="Fira Sans" w:cs="Arial"/>
                <w:color w:val="000000" w:themeColor="text1"/>
                <w:sz w:val="20"/>
              </w:rPr>
              <w:t>Tel: 22 608 35 66</w:t>
            </w:r>
          </w:p>
        </w:tc>
        <w:tc>
          <w:tcPr>
            <w:tcW w:w="4927" w:type="dxa"/>
          </w:tcPr>
          <w:p w14:paraId="3A0F0B0A" w14:textId="77777777" w:rsidR="007E4DFA" w:rsidRDefault="007E4DFA" w:rsidP="007E4DFA">
            <w:pPr>
              <w:spacing w:before="0" w:line="276" w:lineRule="auto"/>
              <w:rPr>
                <w:rFonts w:cs="Arial"/>
                <w:b/>
                <w:sz w:val="20"/>
              </w:rPr>
            </w:pPr>
            <w:r w:rsidRPr="0008322A">
              <w:rPr>
                <w:rFonts w:cs="Arial"/>
                <w:sz w:val="20"/>
              </w:rPr>
              <w:t>Rozpowszechnianie:</w:t>
            </w:r>
            <w:r w:rsidRPr="0008322A">
              <w:rPr>
                <w:rFonts w:cs="Arial"/>
                <w:sz w:val="20"/>
              </w:rPr>
              <w:br/>
            </w:r>
            <w:r>
              <w:rPr>
                <w:rFonts w:cs="Arial"/>
                <w:b/>
                <w:sz w:val="20"/>
              </w:rPr>
              <w:t>Wydział Współpracy z Mediami</w:t>
            </w:r>
          </w:p>
          <w:p w14:paraId="6E27595E" w14:textId="77777777" w:rsidR="007E4DFA" w:rsidRPr="0091780E" w:rsidRDefault="007E4DFA" w:rsidP="007E4DFA">
            <w:pPr>
              <w:rPr>
                <w:sz w:val="20"/>
              </w:rPr>
            </w:pPr>
            <w:r w:rsidRPr="0091780E">
              <w:rPr>
                <w:sz w:val="20"/>
              </w:rPr>
              <w:t>Tel. komórkowy: +48 695 255 032</w:t>
            </w:r>
          </w:p>
          <w:p w14:paraId="769C6A13" w14:textId="77777777" w:rsidR="007E4DFA" w:rsidRPr="0091780E" w:rsidRDefault="007E4DFA" w:rsidP="007E4DFA">
            <w:pPr>
              <w:ind w:left="1554" w:hanging="1554"/>
              <w:rPr>
                <w:sz w:val="20"/>
              </w:rPr>
            </w:pPr>
            <w:r w:rsidRPr="0091780E">
              <w:rPr>
                <w:sz w:val="20"/>
              </w:rPr>
              <w:t>Tel. stacjonarne: +48 22 608 38 04, +48 22 449 41 45,</w:t>
            </w:r>
            <w:r>
              <w:rPr>
                <w:sz w:val="20"/>
              </w:rPr>
              <w:t xml:space="preserve"> </w:t>
            </w:r>
            <w:r w:rsidRPr="0091780E">
              <w:rPr>
                <w:sz w:val="20"/>
              </w:rPr>
              <w:t>+48 22 608 30 09</w:t>
            </w:r>
          </w:p>
          <w:p w14:paraId="699E4FB7" w14:textId="77777777" w:rsidR="007E4DFA" w:rsidRDefault="007E4DFA" w:rsidP="007E4DFA">
            <w:r w:rsidRPr="00610ED9">
              <w:rPr>
                <w:b/>
                <w:sz w:val="20"/>
              </w:rPr>
              <w:t>e-mail:</w:t>
            </w:r>
            <w:r w:rsidRPr="00610ED9">
              <w:rPr>
                <w:sz w:val="20"/>
              </w:rPr>
              <w:t xml:space="preserve"> </w:t>
            </w:r>
            <w:hyperlink r:id="rId16" w:history="1">
              <w:r w:rsidRPr="00610ED9">
                <w:rPr>
                  <w:rStyle w:val="Hipercze"/>
                  <w:rFonts w:eastAsiaTheme="majorEastAsia" w:cs="Arial"/>
                  <w:b/>
                  <w:color w:val="auto"/>
                  <w:sz w:val="20"/>
                  <w:szCs w:val="20"/>
                </w:rPr>
                <w:t>obslugaprasowa@stat.gov.pl</w:t>
              </w:r>
            </w:hyperlink>
          </w:p>
          <w:p w14:paraId="3CC62B04" w14:textId="77777777" w:rsidR="007E4DFA" w:rsidRDefault="007E4DFA" w:rsidP="007E4DFA">
            <w:pPr>
              <w:rPr>
                <w:sz w:val="18"/>
              </w:rPr>
            </w:pPr>
          </w:p>
        </w:tc>
      </w:tr>
      <w:tr w:rsidR="007E4DFA" w14:paraId="28647E7C" w14:textId="77777777" w:rsidTr="00B84C43">
        <w:trPr>
          <w:trHeight w:val="418"/>
        </w:trPr>
        <w:tc>
          <w:tcPr>
            <w:tcW w:w="4926" w:type="dxa"/>
            <w:vMerge w:val="restart"/>
          </w:tcPr>
          <w:p w14:paraId="07C73DA1" w14:textId="79650036" w:rsidR="007E4DFA" w:rsidRPr="00F05FC7" w:rsidRDefault="007E4DFA" w:rsidP="007E4DFA">
            <w:pPr>
              <w:rPr>
                <w:sz w:val="18"/>
                <w:lang w:val="en-US"/>
              </w:rPr>
            </w:pPr>
          </w:p>
        </w:tc>
        <w:tc>
          <w:tcPr>
            <w:tcW w:w="4927" w:type="dxa"/>
            <w:vAlign w:val="center"/>
          </w:tcPr>
          <w:p w14:paraId="01941133" w14:textId="71A9E658" w:rsidR="007E4DFA" w:rsidRDefault="007E4DFA" w:rsidP="007E4DFA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78048" behindDoc="0" locked="0" layoutInCell="1" allowOverlap="1" wp14:anchorId="1DF6BC9A" wp14:editId="1DAE1286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21590</wp:posOffset>
                  </wp:positionV>
                  <wp:extent cx="251460" cy="251460"/>
                  <wp:effectExtent l="0" t="0" r="0" b="0"/>
                  <wp:wrapNone/>
                  <wp:docPr id="21" name="Obraz 21" descr="Ikonka strony ww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logo-03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stat.gov.pl</w:t>
            </w:r>
            <w:r>
              <w:rPr>
                <w:sz w:val="18"/>
              </w:rPr>
              <w:t xml:space="preserve">      </w:t>
            </w:r>
          </w:p>
        </w:tc>
      </w:tr>
      <w:tr w:rsidR="007E4DFA" w14:paraId="36A99721" w14:textId="77777777" w:rsidTr="00B84C43">
        <w:trPr>
          <w:trHeight w:val="418"/>
        </w:trPr>
        <w:tc>
          <w:tcPr>
            <w:tcW w:w="4926" w:type="dxa"/>
            <w:vMerge/>
          </w:tcPr>
          <w:p w14:paraId="3255344A" w14:textId="77777777" w:rsidR="007E4DFA" w:rsidRPr="00C91687" w:rsidRDefault="007E4DFA" w:rsidP="007E4DFA">
            <w:pPr>
              <w:rPr>
                <w:b/>
                <w:sz w:val="20"/>
              </w:rPr>
            </w:pPr>
          </w:p>
        </w:tc>
        <w:tc>
          <w:tcPr>
            <w:tcW w:w="4927" w:type="dxa"/>
            <w:vAlign w:val="center"/>
          </w:tcPr>
          <w:p w14:paraId="09C3C6AD" w14:textId="161F91FC" w:rsidR="007E4DFA" w:rsidRDefault="007E4DFA" w:rsidP="007E4DFA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79072" behindDoc="0" locked="0" layoutInCell="1" allowOverlap="1" wp14:anchorId="54303A47" wp14:editId="5938857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8890</wp:posOffset>
                  </wp:positionV>
                  <wp:extent cx="251460" cy="251460"/>
                  <wp:effectExtent l="0" t="0" r="0" b="0"/>
                  <wp:wrapNone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logo-04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8322A">
              <w:rPr>
                <w:sz w:val="20"/>
              </w:rPr>
              <w:t>@GUS_STAT</w:t>
            </w:r>
            <w:r w:rsidRPr="0008322A"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7E4DFA" w14:paraId="549C3B1C" w14:textId="77777777" w:rsidTr="00B84C43">
        <w:trPr>
          <w:trHeight w:val="476"/>
        </w:trPr>
        <w:tc>
          <w:tcPr>
            <w:tcW w:w="4926" w:type="dxa"/>
            <w:vMerge/>
          </w:tcPr>
          <w:p w14:paraId="231798A1" w14:textId="77777777" w:rsidR="007E4DFA" w:rsidRPr="00C91687" w:rsidRDefault="007E4DFA" w:rsidP="007E4DFA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5B472D28" w14:textId="63BDABF0" w:rsidR="007E4DFA" w:rsidRDefault="007E4DFA" w:rsidP="007E4DFA">
            <w:pPr>
              <w:ind w:firstLine="680"/>
              <w:rPr>
                <w:sz w:val="18"/>
              </w:rPr>
            </w:pPr>
            <w:r w:rsidRPr="0008322A"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0096" behindDoc="0" locked="0" layoutInCell="1" allowOverlap="1" wp14:anchorId="7E79FE2F" wp14:editId="291955C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23" name="Obraz 23" descr="Ikonka faceboo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8322A">
              <w:rPr>
                <w:sz w:val="20"/>
              </w:rPr>
              <w:t>@</w:t>
            </w:r>
            <w:proofErr w:type="spellStart"/>
            <w:r w:rsidRPr="0008322A">
              <w:rPr>
                <w:sz w:val="20"/>
              </w:rPr>
              <w:t>GlownyUrzadStatystyczny</w:t>
            </w:r>
            <w:proofErr w:type="spellEnd"/>
            <w:r w:rsidRPr="0008322A"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7E4DFA" w14:paraId="4884FF26" w14:textId="77777777" w:rsidTr="00B84C43">
        <w:trPr>
          <w:trHeight w:val="426"/>
        </w:trPr>
        <w:tc>
          <w:tcPr>
            <w:tcW w:w="4926" w:type="dxa"/>
          </w:tcPr>
          <w:p w14:paraId="282131AD" w14:textId="77777777" w:rsidR="007E4DFA" w:rsidRPr="00C91687" w:rsidRDefault="007E4DFA" w:rsidP="007E4DFA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1C7B7D5C" w14:textId="2B3379EF" w:rsidR="007E4DFA" w:rsidRDefault="007E4DFA" w:rsidP="007E4DFA">
            <w:pPr>
              <w:ind w:firstLine="680"/>
              <w:rPr>
                <w:noProof/>
                <w:sz w:val="20"/>
                <w:lang w:eastAsia="pl-PL"/>
              </w:rPr>
            </w:pPr>
            <w:r w:rsidRPr="0008322A"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1120" behindDoc="0" locked="0" layoutInCell="1" allowOverlap="1" wp14:anchorId="70D9800A" wp14:editId="63120501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12700</wp:posOffset>
                  </wp:positionV>
                  <wp:extent cx="251460" cy="251460"/>
                  <wp:effectExtent l="0" t="0" r="0" b="0"/>
                  <wp:wrapNone/>
                  <wp:docPr id="5" name="Obraz 5" descr="Ikonka instag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08322A">
              <w:rPr>
                <w:sz w:val="20"/>
              </w:rPr>
              <w:t>gus_stat</w:t>
            </w:r>
            <w:proofErr w:type="spellEnd"/>
          </w:p>
        </w:tc>
      </w:tr>
      <w:tr w:rsidR="007E4DFA" w14:paraId="2C7A5D68" w14:textId="77777777" w:rsidTr="00B84C43">
        <w:trPr>
          <w:trHeight w:val="504"/>
        </w:trPr>
        <w:tc>
          <w:tcPr>
            <w:tcW w:w="4926" w:type="dxa"/>
          </w:tcPr>
          <w:p w14:paraId="627AA41B" w14:textId="77777777" w:rsidR="007E4DFA" w:rsidRPr="00C91687" w:rsidRDefault="007E4DFA" w:rsidP="007E4DFA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15F67F32" w14:textId="307BF45B" w:rsidR="007E4DFA" w:rsidRDefault="007E4DFA" w:rsidP="007E4DFA">
            <w:pPr>
              <w:ind w:firstLine="680"/>
              <w:rPr>
                <w:noProof/>
                <w:sz w:val="20"/>
                <w:lang w:eastAsia="pl-PL"/>
              </w:rPr>
            </w:pPr>
            <w:r w:rsidRPr="0008322A"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2144" behindDoc="0" locked="0" layoutInCell="1" allowOverlap="1" wp14:anchorId="1E5A08C6" wp14:editId="7F0F52DE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11" name="Obraz 11" descr="Ikonka Youtu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08322A">
              <w:rPr>
                <w:sz w:val="20"/>
              </w:rPr>
              <w:t>glownyurzadstatystycznygus</w:t>
            </w:r>
            <w:proofErr w:type="spellEnd"/>
          </w:p>
        </w:tc>
      </w:tr>
      <w:tr w:rsidR="007E4DFA" w14:paraId="373CEFAE" w14:textId="77777777" w:rsidTr="00B84C43">
        <w:trPr>
          <w:trHeight w:val="1546"/>
        </w:trPr>
        <w:tc>
          <w:tcPr>
            <w:tcW w:w="4926" w:type="dxa"/>
          </w:tcPr>
          <w:p w14:paraId="7F9FD058" w14:textId="77777777" w:rsidR="007E4DFA" w:rsidRPr="00C91687" w:rsidRDefault="007E4DFA" w:rsidP="007E4DFA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3108BCBA" w14:textId="1738AEE1" w:rsidR="007E4DFA" w:rsidRDefault="007E4DFA" w:rsidP="007E4DFA">
            <w:pPr>
              <w:ind w:firstLine="680"/>
              <w:rPr>
                <w:noProof/>
                <w:sz w:val="20"/>
                <w:lang w:eastAsia="pl-PL"/>
              </w:rPr>
            </w:pPr>
            <w:r w:rsidRPr="0008322A">
              <w:rPr>
                <w:noProof/>
                <w:sz w:val="20"/>
                <w:lang w:eastAsia="pl-PL"/>
              </w:rPr>
              <w:t>glownyurzadstatystyczny</w:t>
            </w:r>
            <w:r w:rsidRPr="0008322A"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3168" behindDoc="0" locked="0" layoutInCell="1" allowOverlap="1" wp14:anchorId="7499AF86" wp14:editId="46EF93F3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15240</wp:posOffset>
                  </wp:positionV>
                  <wp:extent cx="251460" cy="251460"/>
                  <wp:effectExtent l="0" t="0" r="0" b="0"/>
                  <wp:wrapNone/>
                  <wp:docPr id="14" name="Obraz 14" descr="Ikonka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31873" w14:paraId="385E56CC" w14:textId="77777777" w:rsidTr="00B84C43">
        <w:trPr>
          <w:trHeight w:val="4114"/>
        </w:trPr>
        <w:tc>
          <w:tcPr>
            <w:tcW w:w="9853" w:type="dxa"/>
            <w:gridSpan w:val="2"/>
            <w:shd w:val="clear" w:color="auto" w:fill="D9D9D9" w:themeFill="background1" w:themeFillShade="D9"/>
          </w:tcPr>
          <w:p w14:paraId="08948A60" w14:textId="77777777" w:rsidR="00531873" w:rsidRPr="00876479" w:rsidRDefault="00531873" w:rsidP="00531873">
            <w:pPr>
              <w:shd w:val="clear" w:color="auto" w:fill="D9D9D9" w:themeFill="background1" w:themeFillShade="D9"/>
              <w:rPr>
                <w:b/>
              </w:rPr>
            </w:pPr>
            <w:r w:rsidRPr="00210B1C">
              <w:rPr>
                <w:b/>
              </w:rPr>
              <w:t>Powiązane opracowania</w:t>
            </w:r>
          </w:p>
          <w:p w14:paraId="1789531C" w14:textId="5A099D14" w:rsidR="00197ACB" w:rsidRPr="00BE26C2" w:rsidRDefault="00BE26C2" w:rsidP="00197ACB">
            <w:pPr>
              <w:rPr>
                <w:rStyle w:val="Hipercze"/>
                <w:rFonts w:cstheme="minorBidi"/>
              </w:rPr>
            </w:pPr>
            <w:r>
              <w:fldChar w:fldCharType="begin"/>
            </w:r>
            <w:r>
              <w:instrText>HYPERLINK "https://stat.gov.pl/obszary-tematyczne/podmioty-gospodarcze-wyniki-finansowe/przedsiebiorstwa-niefinansowe/zeszyt-metodologiczny-badania-przedsiebiorstw-niefinansowych-2019,28,2.html" \o "Link do opracowania pt. \"Zeszyt metodologiczny. Badania przedsiębiorstw niefinansowych\"</w:instrText>
            </w:r>
            <w:r>
              <w:fldChar w:fldCharType="separate"/>
            </w:r>
            <w:r w:rsidR="00197ACB" w:rsidRPr="00BE26C2">
              <w:rPr>
                <w:rStyle w:val="Hipercze"/>
                <w:rFonts w:cstheme="minorBidi"/>
              </w:rPr>
              <w:t>Zeszyt metodologiczny. Badania przedsiębiorstw niefinansowych</w:t>
            </w:r>
          </w:p>
          <w:p w14:paraId="0A46060F" w14:textId="15462FD7" w:rsidR="00197ACB" w:rsidRPr="00BE26C2" w:rsidRDefault="00BE26C2" w:rsidP="00197ACB">
            <w:pPr>
              <w:rPr>
                <w:rStyle w:val="Hipercze"/>
                <w:rFonts w:cstheme="minorBidi"/>
              </w:rPr>
            </w:pPr>
            <w:r>
              <w:fldChar w:fldCharType="end"/>
            </w:r>
            <w:r>
              <w:fldChar w:fldCharType="begin"/>
            </w:r>
            <w:r w:rsidR="00FB3CD0">
              <w:instrText>HYPERLINK "https://stat.gov.pl/obszary-tematyczne/podmioty-gospodarcze-wyniki-finansowe/przedsiebiorstwa-niefinansowe/przedsiebiorstwa-niefinansowe-powstale-w-2023-roku,25,7.html" \o "Link do opracowania pt. \"Przedsiębiorstwa niefinansowe powstałe w 2023 r.\" "</w:instrText>
            </w:r>
            <w:r>
              <w:fldChar w:fldCharType="separate"/>
            </w:r>
            <w:r w:rsidR="00197ACB" w:rsidRPr="00BE26C2">
              <w:rPr>
                <w:rStyle w:val="Hipercze"/>
                <w:rFonts w:cstheme="minorBidi"/>
              </w:rPr>
              <w:t>Przedsiębiorstwa niefinansowe powstałe w 202</w:t>
            </w:r>
            <w:r w:rsidR="00FB3CD0">
              <w:rPr>
                <w:rStyle w:val="Hipercze"/>
                <w:rFonts w:cstheme="minorBidi"/>
              </w:rPr>
              <w:t>3</w:t>
            </w:r>
            <w:r w:rsidR="00197ACB" w:rsidRPr="00BE26C2">
              <w:rPr>
                <w:rStyle w:val="Hipercze"/>
                <w:rFonts w:cstheme="minorBidi"/>
              </w:rPr>
              <w:t xml:space="preserve"> r.</w:t>
            </w:r>
          </w:p>
          <w:p w14:paraId="6EC7A51E" w14:textId="5540F5E8" w:rsidR="00531873" w:rsidRPr="00694D63" w:rsidRDefault="00BE26C2" w:rsidP="00531873">
            <w:pPr>
              <w:shd w:val="clear" w:color="auto" w:fill="D9D9D9" w:themeFill="background1" w:themeFillShade="D9"/>
              <w:spacing w:before="360"/>
              <w:rPr>
                <w:b/>
                <w:color w:val="000000" w:themeColor="text1"/>
                <w:szCs w:val="24"/>
              </w:rPr>
            </w:pPr>
            <w:r>
              <w:fldChar w:fldCharType="end"/>
            </w:r>
            <w:r w:rsidR="00531873" w:rsidRPr="00694D63">
              <w:rPr>
                <w:b/>
                <w:color w:val="000000" w:themeColor="text1"/>
                <w:szCs w:val="24"/>
              </w:rPr>
              <w:t>Ważniejsze pojęcia dostępne w słowniku</w:t>
            </w:r>
          </w:p>
          <w:p w14:paraId="220D16DE" w14:textId="3FD776E6" w:rsidR="00197ACB" w:rsidRPr="00BE26C2" w:rsidRDefault="00BE26C2" w:rsidP="00197ACB">
            <w:pPr>
              <w:rPr>
                <w:rStyle w:val="Hipercze"/>
                <w:rFonts w:cstheme="minorBidi"/>
              </w:rPr>
            </w:pPr>
            <w:r>
              <w:fldChar w:fldCharType="begin"/>
            </w:r>
            <w:r w:rsidR="00533AEE">
              <w:instrText>HYPERLINK "https://stat.gov.pl/metainformacje/slownik-pojec/pojecia-stosowane-w-statystyce-publicznej/395,pojecie.html" \o "Link do pojęcia \"Przychody ogółem (przychody z całokształtu działalności)\" "</w:instrText>
            </w:r>
            <w:r>
              <w:fldChar w:fldCharType="separate"/>
            </w:r>
            <w:r w:rsidR="00197ACB" w:rsidRPr="00BE26C2">
              <w:rPr>
                <w:rStyle w:val="Hipercze"/>
                <w:rFonts w:cstheme="minorBidi"/>
              </w:rPr>
              <w:t>Przychody ogółem (przychody z całokształtu działalności)</w:t>
            </w:r>
          </w:p>
          <w:p w14:paraId="6B32FFCA" w14:textId="2CA3A869" w:rsidR="00197ACB" w:rsidRPr="00BE26C2" w:rsidRDefault="00BE26C2" w:rsidP="00197ACB">
            <w:pPr>
              <w:rPr>
                <w:rStyle w:val="Hipercze"/>
                <w:rFonts w:cstheme="minorBidi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"https://stat.gov.pl/metainformacje/slownik-pojec/pojecia-stosowane-w-statystyce-publicznej/158,pojecie.html" \o "Link do pojęcia \"Koszty ogółem (koszty uzyskania przychodów z całokształtu działalności)\" </w:instrText>
            </w:r>
            <w:r>
              <w:fldChar w:fldCharType="separate"/>
            </w:r>
            <w:r w:rsidR="00197ACB" w:rsidRPr="00BE26C2">
              <w:rPr>
                <w:rStyle w:val="Hipercze"/>
                <w:rFonts w:cstheme="minorBidi"/>
              </w:rPr>
              <w:t>Koszty ogółem (koszty uzyskania przychodów z całokształtu działalności)</w:t>
            </w:r>
          </w:p>
          <w:p w14:paraId="1E8BCA9E" w14:textId="6CC71CED" w:rsidR="00844DC7" w:rsidRPr="00417835" w:rsidRDefault="00BE26C2" w:rsidP="00844DC7">
            <w:pPr>
              <w:rPr>
                <w:rStyle w:val="Hipercze"/>
              </w:rPr>
            </w:pPr>
            <w:r>
              <w:fldChar w:fldCharType="end"/>
            </w:r>
            <w:r w:rsidR="00844DC7" w:rsidRPr="00417835">
              <w:rPr>
                <w:rStyle w:val="Hipercze"/>
              </w:rPr>
              <w:t xml:space="preserve"> </w:t>
            </w:r>
          </w:p>
          <w:p w14:paraId="32159E9A" w14:textId="7982EEA3" w:rsidR="00531873" w:rsidRPr="00417835" w:rsidRDefault="00531873" w:rsidP="00531873">
            <w:pPr>
              <w:rPr>
                <w:rStyle w:val="Hipercze"/>
              </w:rPr>
            </w:pPr>
          </w:p>
          <w:p w14:paraId="74120B68" w14:textId="77777777" w:rsidR="00531873" w:rsidRPr="00AB4D9B" w:rsidRDefault="00531873" w:rsidP="00531873">
            <w:pPr>
              <w:rPr>
                <w:b/>
                <w:color w:val="000000" w:themeColor="text1"/>
                <w:szCs w:val="24"/>
              </w:rPr>
            </w:pPr>
          </w:p>
          <w:p w14:paraId="734C8732" w14:textId="77777777" w:rsidR="00531873" w:rsidRPr="00AB4D9B" w:rsidRDefault="00531873" w:rsidP="00531873">
            <w:pPr>
              <w:rPr>
                <w:b/>
                <w:color w:val="000000" w:themeColor="text1"/>
                <w:szCs w:val="24"/>
              </w:rPr>
            </w:pPr>
          </w:p>
          <w:p w14:paraId="59EB7117" w14:textId="77777777" w:rsidR="00531873" w:rsidRPr="00AB4D9B" w:rsidRDefault="00531873" w:rsidP="00531873">
            <w:pPr>
              <w:rPr>
                <w:b/>
                <w:color w:val="000000" w:themeColor="text1"/>
                <w:szCs w:val="24"/>
              </w:rPr>
            </w:pPr>
          </w:p>
        </w:tc>
      </w:tr>
    </w:tbl>
    <w:p w14:paraId="1634A8FA" w14:textId="77777777" w:rsidR="000470AA" w:rsidRDefault="000470AA" w:rsidP="000470AA">
      <w:pPr>
        <w:rPr>
          <w:sz w:val="18"/>
        </w:rPr>
      </w:pPr>
    </w:p>
    <w:tbl>
      <w:tblPr>
        <w:tblpPr w:leftFromText="141" w:rightFromText="141" w:vertAnchor="text" w:horzAnchor="margin" w:tblpXSpec="center" w:tblpY="-47"/>
        <w:tblW w:w="0" w:type="auto"/>
        <w:tblLook w:val="04A0" w:firstRow="1" w:lastRow="0" w:firstColumn="1" w:lastColumn="0" w:noHBand="0" w:noVBand="1"/>
      </w:tblPr>
      <w:tblGrid>
        <w:gridCol w:w="4245"/>
        <w:gridCol w:w="3822"/>
      </w:tblGrid>
      <w:tr w:rsidR="000470AA" w:rsidRPr="008F3638" w14:paraId="366352B6" w14:textId="77777777" w:rsidTr="00E23337">
        <w:trPr>
          <w:trHeight w:val="1912"/>
        </w:trPr>
        <w:tc>
          <w:tcPr>
            <w:tcW w:w="4379" w:type="dxa"/>
          </w:tcPr>
          <w:p w14:paraId="7D4342A1" w14:textId="77777777" w:rsidR="000470AA" w:rsidRPr="004A1D19" w:rsidRDefault="000470AA" w:rsidP="00D00796">
            <w:pPr>
              <w:pStyle w:val="Nagwek3"/>
              <w:spacing w:before="0" w:line="240" w:lineRule="auto"/>
              <w:rPr>
                <w:rFonts w:ascii="Fira Sans" w:hAnsi="Fira Sans"/>
                <w:color w:val="auto"/>
                <w:lang w:val="fi-FI"/>
              </w:rPr>
            </w:pPr>
          </w:p>
        </w:tc>
        <w:tc>
          <w:tcPr>
            <w:tcW w:w="3942" w:type="dxa"/>
          </w:tcPr>
          <w:p w14:paraId="18600317" w14:textId="77777777" w:rsidR="000470AA" w:rsidRPr="00AB4D9B" w:rsidRDefault="000470AA" w:rsidP="00D00796">
            <w:pPr>
              <w:pStyle w:val="Nagwek3"/>
              <w:spacing w:before="0" w:line="240" w:lineRule="auto"/>
              <w:rPr>
                <w:rFonts w:ascii="Fira Sans" w:hAnsi="Fira Sans" w:cs="Arial"/>
                <w:color w:val="auto"/>
                <w:sz w:val="20"/>
                <w:szCs w:val="20"/>
              </w:rPr>
            </w:pPr>
          </w:p>
        </w:tc>
      </w:tr>
    </w:tbl>
    <w:p w14:paraId="1B68E34A" w14:textId="77777777" w:rsidR="000470AA" w:rsidRDefault="000470AA" w:rsidP="000470AA">
      <w:pPr>
        <w:rPr>
          <w:sz w:val="20"/>
        </w:rPr>
      </w:pPr>
    </w:p>
    <w:p w14:paraId="7C19EFAE" w14:textId="5AAD912C" w:rsidR="00D261A2" w:rsidRPr="00001C5B" w:rsidRDefault="00D261A2" w:rsidP="00AD0E56">
      <w:pPr>
        <w:rPr>
          <w:sz w:val="18"/>
        </w:rPr>
      </w:pPr>
    </w:p>
    <w:sectPr w:rsidR="00D261A2" w:rsidRPr="00001C5B" w:rsidSect="003B18B6">
      <w:headerReference w:type="default" r:id="rId23"/>
      <w:footerReference w:type="default" r:id="rId24"/>
      <w:pgSz w:w="11906" w:h="16838"/>
      <w:pgMar w:top="720" w:right="3119" w:bottom="720" w:left="72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28615" w14:textId="77777777" w:rsidR="002C6B17" w:rsidRDefault="002C6B17" w:rsidP="000662E2">
      <w:pPr>
        <w:spacing w:after="0" w:line="240" w:lineRule="auto"/>
      </w:pPr>
      <w:r>
        <w:separator/>
      </w:r>
    </w:p>
  </w:endnote>
  <w:endnote w:type="continuationSeparator" w:id="0">
    <w:p w14:paraId="2FC2AF94" w14:textId="77777777" w:rsidR="002C6B17" w:rsidRDefault="002C6B17" w:rsidP="0006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EE"/>
    <w:family w:val="swiss"/>
    <w:pitch w:val="variable"/>
    <w:sig w:usb0="600002FF" w:usb1="02000001" w:usb2="00000000" w:usb3="00000000" w:csb0="0000019F" w:csb1="00000000"/>
    <w:embedRegular r:id="rId1" w:fontKey="{62686DB5-A7B6-46EB-A5EF-5E9A830CE60D}"/>
    <w:embedBold r:id="rId2" w:fontKey="{C060F229-9477-40DB-9C9D-CC6F7C747F38}"/>
  </w:font>
  <w:font w:name="Fira Sans Light">
    <w:panose1 w:val="020B0403050000020004"/>
    <w:charset w:val="EE"/>
    <w:family w:val="swiss"/>
    <w:pitch w:val="variable"/>
    <w:sig w:usb0="600002FF" w:usb1="02000001" w:usb2="00000000" w:usb3="00000000" w:csb0="0000019F" w:csb1="00000000"/>
    <w:embedRegular r:id="rId3" w:fontKey="{38DC15A4-6D7D-45F6-A4D5-60DCEFA58C17}"/>
    <w:embedBold r:id="rId4" w:fontKey="{F94D78BB-CA5C-4898-B4D0-22E81F215A30}"/>
  </w:font>
  <w:font w:name="Fira Sans SemiBold">
    <w:panose1 w:val="020B0603050000020004"/>
    <w:charset w:val="EE"/>
    <w:family w:val="swiss"/>
    <w:pitch w:val="variable"/>
    <w:sig w:usb0="600002FF" w:usb1="02000001" w:usb2="00000000" w:usb3="00000000" w:csb0="0000019F" w:csb1="00000000"/>
    <w:embedRegular r:id="rId5" w:fontKey="{9C2F8BFE-AF9C-44BE-A1B5-23181D4F654B}"/>
    <w:embedBold r:id="rId6" w:fontKey="{BCBC2FD2-2DE5-4200-9CC6-C9FFBD89886D}"/>
  </w:font>
  <w:font w:name="Fira Sans Medium">
    <w:panose1 w:val="020B0603050000020004"/>
    <w:charset w:val="EE"/>
    <w:family w:val="swiss"/>
    <w:pitch w:val="variable"/>
    <w:sig w:usb0="600002FF" w:usb1="02000001" w:usb2="00000000" w:usb3="00000000" w:csb0="0000019F" w:csb1="00000000"/>
    <w:embedRegular r:id="rId7" w:fontKey="{EA8511F7-C112-41AF-810E-E74BF9037930}"/>
    <w:embedItalic r:id="rId8" w:fontKey="{C46341DB-30A4-4FCF-ADE5-FB29CEE9652F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9" w:fontKey="{16C2A52E-0522-463F-84D9-84DD51FCC476}"/>
  </w:font>
  <w:font w:name="Fira Sans Extra Condensed SemiB">
    <w:panose1 w:val="020B0603050000020004"/>
    <w:charset w:val="EE"/>
    <w:family w:val="swiss"/>
    <w:pitch w:val="variable"/>
    <w:sig w:usb0="600002FF" w:usb1="00000001" w:usb2="00000000" w:usb3="00000000" w:csb0="0000019F" w:csb1="00000000"/>
    <w:embedRegular r:id="rId10" w:fontKey="{0449AEAC-C3A5-475A-B5FD-DC5D93D9041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1" w:fontKey="{A8065889-169E-43C8-8595-6BC1AB678211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0575277"/>
      <w:docPartObj>
        <w:docPartGallery w:val="Page Numbers (Bottom of Page)"/>
        <w:docPartUnique/>
      </w:docPartObj>
    </w:sdtPr>
    <w:sdtEndPr/>
    <w:sdtContent>
      <w:p w14:paraId="6E91F2FF" w14:textId="77777777" w:rsidR="00EB556D" w:rsidRDefault="00541E6E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0C30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1836088"/>
      <w:docPartObj>
        <w:docPartGallery w:val="Page Numbers (Bottom of Page)"/>
        <w:docPartUnique/>
      </w:docPartObj>
    </w:sdtPr>
    <w:sdtEndPr/>
    <w:sdtContent>
      <w:p w14:paraId="7A63DCE2" w14:textId="77777777" w:rsidR="00EB556D" w:rsidRDefault="00541E6E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0C30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5636839"/>
      <w:docPartObj>
        <w:docPartGallery w:val="Page Numbers (Bottom of Page)"/>
        <w:docPartUnique/>
      </w:docPartObj>
    </w:sdtPr>
    <w:sdtEndPr/>
    <w:sdtContent>
      <w:p w14:paraId="535B31BF" w14:textId="77777777" w:rsidR="003B18B6" w:rsidRDefault="003B18B6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3D5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DD72E" w14:textId="77777777" w:rsidR="002C6B17" w:rsidRDefault="002C6B17" w:rsidP="000662E2">
      <w:pPr>
        <w:spacing w:after="0" w:line="240" w:lineRule="auto"/>
      </w:pPr>
      <w:r>
        <w:separator/>
      </w:r>
    </w:p>
  </w:footnote>
  <w:footnote w:type="continuationSeparator" w:id="0">
    <w:p w14:paraId="1E008363" w14:textId="77777777" w:rsidR="002C6B17" w:rsidRDefault="002C6B17" w:rsidP="0006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BA6DB" w14:textId="72C31978" w:rsidR="000662E2" w:rsidRDefault="00D972F6">
    <w:pPr>
      <w:pStyle w:val="Nagwek"/>
    </w:pP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2E1D93D8" wp14:editId="7A3166C2">
              <wp:simplePos x="0" y="0"/>
              <wp:positionH relativeFrom="column">
                <wp:posOffset>5222240</wp:posOffset>
              </wp:positionH>
              <wp:positionV relativeFrom="paragraph">
                <wp:posOffset>-4100195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12" name="Prostoką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A6B305" id="Prostokąt 12" o:spid="_x0000_s1026" style="position:absolute;margin-left:411.2pt;margin-top:-322.85pt;width:147.4pt;height:1803.5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" fillcolor="#f2f2f2" stroked="f" strokeweight="1pt">
              <w10:wrap type="tight"/>
            </v:rect>
          </w:pict>
        </mc:Fallback>
      </mc:AlternateContent>
    </w:r>
  </w:p>
  <w:p w14:paraId="03DCE83E" w14:textId="77777777" w:rsidR="000662E2" w:rsidRDefault="000662E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34D8C" w14:textId="533A339B" w:rsidR="00003437" w:rsidRDefault="00416EAF">
    <w:pPr>
      <w:pStyle w:val="Nagwek"/>
      <w:rPr>
        <w:noProof/>
        <w:lang w:eastAsia="pl-PL"/>
      </w:rPr>
    </w:pPr>
    <w:r>
      <w:rPr>
        <w:noProof/>
        <w:shd w:val="clear" w:color="auto" w:fill="FFFFFF"/>
        <w:lang w:eastAsia="pl-PL"/>
      </w:rPr>
      <w:drawing>
        <wp:anchor distT="0" distB="0" distL="114300" distR="114300" simplePos="0" relativeHeight="251671552" behindDoc="0" locked="0" layoutInCell="1" allowOverlap="1" wp14:anchorId="601A7CD8" wp14:editId="298C8B0A">
          <wp:simplePos x="0" y="0"/>
          <wp:positionH relativeFrom="column">
            <wp:posOffset>13335</wp:posOffset>
          </wp:positionH>
          <wp:positionV relativeFrom="paragraph">
            <wp:posOffset>153670</wp:posOffset>
          </wp:positionV>
          <wp:extent cx="1125855" cy="431800"/>
          <wp:effectExtent l="0" t="0" r="0" b="6350"/>
          <wp:wrapSquare wrapText="bothSides"/>
          <wp:docPr id="32" name="Obraz 32" descr="Logo Głównego Urzędu Statystyczne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NSP_col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6" t="19342" r="59741" b="19726"/>
                  <a:stretch/>
                </pic:blipFill>
                <pic:spPr bwMode="auto">
                  <a:xfrm>
                    <a:off x="0" y="0"/>
                    <a:ext cx="1125855" cy="431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AE2D4B" w:rsidRPr="00F37172"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BCBEE3" wp14:editId="5F7ED3C5">
              <wp:simplePos x="0" y="0"/>
              <wp:positionH relativeFrom="column">
                <wp:posOffset>5036820</wp:posOffset>
              </wp:positionH>
              <wp:positionV relativeFrom="paragraph">
                <wp:posOffset>198755</wp:posOffset>
              </wp:positionV>
              <wp:extent cx="2060575" cy="357505"/>
              <wp:effectExtent l="0" t="0" r="0" b="4445"/>
              <wp:wrapNone/>
              <wp:docPr id="9" name="Schemat blokowy: opóźnienie 6" descr="Napis &quot;Informacja sygnalna&quot;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060575" cy="357505"/>
                      </a:xfrm>
                      <a:custGeom>
                        <a:avLst/>
                        <a:gdLst>
                          <a:gd name="connsiteX0" fmla="*/ 0 w 612140"/>
                          <a:gd name="connsiteY0" fmla="*/ 0 h 612140"/>
                          <a:gd name="connsiteX1" fmla="*/ 306070 w 612140"/>
                          <a:gd name="connsiteY1" fmla="*/ 0 h 612140"/>
                          <a:gd name="connsiteX2" fmla="*/ 612140 w 612140"/>
                          <a:gd name="connsiteY2" fmla="*/ 306070 h 612140"/>
                          <a:gd name="connsiteX3" fmla="*/ 306070 w 612140"/>
                          <a:gd name="connsiteY3" fmla="*/ 612140 h 612140"/>
                          <a:gd name="connsiteX4" fmla="*/ 0 w 612140"/>
                          <a:gd name="connsiteY4" fmla="*/ 612140 h 612140"/>
                          <a:gd name="connsiteX5" fmla="*/ 0 w 612140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1327068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0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1 w 3113643"/>
                          <a:gd name="connsiteY0" fmla="*/ 10131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1 w 3113643"/>
                          <a:gd name="connsiteY5" fmla="*/ 10131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0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788886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546911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546911 w 3902529"/>
                          <a:gd name="connsiteY5" fmla="*/ 0 h 612140"/>
                          <a:gd name="connsiteX0" fmla="*/ 23272 w 3378890"/>
                          <a:gd name="connsiteY0" fmla="*/ 0 h 612140"/>
                          <a:gd name="connsiteX1" fmla="*/ 3072820 w 3378890"/>
                          <a:gd name="connsiteY1" fmla="*/ 0 h 612140"/>
                          <a:gd name="connsiteX2" fmla="*/ 3378890 w 3378890"/>
                          <a:gd name="connsiteY2" fmla="*/ 306070 h 612140"/>
                          <a:gd name="connsiteX3" fmla="*/ 3072820 w 3378890"/>
                          <a:gd name="connsiteY3" fmla="*/ 612140 h 612140"/>
                          <a:gd name="connsiteX4" fmla="*/ 0 w 3378890"/>
                          <a:gd name="connsiteY4" fmla="*/ 612140 h 612140"/>
                          <a:gd name="connsiteX5" fmla="*/ 23272 w 3378890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19571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0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171400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21835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0 w 3527018"/>
                          <a:gd name="connsiteY4" fmla="*/ 612140 h 612140"/>
                          <a:gd name="connsiteX5" fmla="*/ 0 w 3527018"/>
                          <a:gd name="connsiteY5" fmla="*/ 0 h 61214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527018" h="612140">
                            <a:moveTo>
                              <a:pt x="0" y="0"/>
                            </a:moveTo>
                            <a:lnTo>
                              <a:pt x="3220948" y="0"/>
                            </a:lnTo>
                            <a:cubicBezTo>
                              <a:pt x="3389986" y="0"/>
                              <a:pt x="3527018" y="137032"/>
                              <a:pt x="3527018" y="306070"/>
                            </a:cubicBezTo>
                            <a:cubicBezTo>
                              <a:pt x="3527018" y="475108"/>
                              <a:pt x="3389986" y="612140"/>
                              <a:pt x="3220948" y="612140"/>
                            </a:cubicBezTo>
                            <a:lnTo>
                              <a:pt x="0" y="61214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1D7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915D9C" w14:textId="77777777" w:rsidR="00F37172" w:rsidRPr="003C6C8D" w:rsidRDefault="00F37172" w:rsidP="005D2F6B">
                          <w:pPr>
                            <w:spacing w:before="0" w:after="0" w:line="240" w:lineRule="auto"/>
                            <w:ind w:left="227"/>
                            <w:jc w:val="center"/>
                            <w:rPr>
                              <w:rFonts w:ascii="Fira Sans SemiBold" w:hAnsi="Fira Sans SemiBold"/>
                            </w:rPr>
                          </w:pPr>
                          <w:r>
                            <w:rPr>
                              <w:rFonts w:ascii="Fira Sans SemiBold" w:hAnsi="Fira Sans SemiBold"/>
                            </w:rPr>
                            <w:t>INFORMACJE SYGNALNE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BCBEE3" id="Schemat blokowy: opóźnienie 6" o:spid="_x0000_s1029" alt="Napis &quot;Informacja sygnalna&quot;" style="position:absolute;margin-left:396.6pt;margin-top:15.65pt;width:162.25pt;height:28.1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7018,612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" adj="-11796480,,5400" path="m,l3220948,v169038,,306070,137032,306070,306070c3527018,475108,3389986,612140,3220948,612140l,612140,,xe" fillcolor="#001d77" stroked="f" strokeweight="1pt">
              <v:stroke joinstyle="miter"/>
              <v:formulas/>
              <v:path arrowok="t" o:connecttype="custom" o:connectlocs="0,0;1881761,0;2060575,178753;1881761,357505;0,357505;0,0" o:connectangles="0,0,0,0,0,0" textboxrect="0,0,3527018,612140"/>
              <v:textbox>
                <w:txbxContent>
                  <w:p w14:paraId="62915D9C" w14:textId="77777777" w:rsidR="00F37172" w:rsidRPr="003C6C8D" w:rsidRDefault="00F37172" w:rsidP="005D2F6B">
                    <w:pPr>
                      <w:spacing w:before="0" w:after="0" w:line="240" w:lineRule="auto"/>
                      <w:ind w:left="227"/>
                      <w:jc w:val="center"/>
                      <w:rPr>
                        <w:rFonts w:ascii="Fira Sans SemiBold" w:hAnsi="Fira Sans SemiBold"/>
                      </w:rPr>
                    </w:pPr>
                    <w:r>
                      <w:rPr>
                        <w:rFonts w:ascii="Fira Sans SemiBold" w:hAnsi="Fira Sans SemiBold"/>
                      </w:rPr>
                      <w:t>INFORMACJE SYGNALNE</w:t>
                    </w:r>
                  </w:p>
                </w:txbxContent>
              </v:textbox>
            </v:shape>
          </w:pict>
        </mc:Fallback>
      </mc:AlternateContent>
    </w:r>
    <w:r w:rsidR="00C22105"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CAA771D" wp14:editId="12A8801C">
              <wp:simplePos x="0" y="0"/>
              <wp:positionH relativeFrom="column">
                <wp:posOffset>5219065</wp:posOffset>
              </wp:positionH>
              <wp:positionV relativeFrom="paragraph">
                <wp:posOffset>511810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10" name="Prostoką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74FC42" id="Prostokąt 10" o:spid="_x0000_s1026" style="position:absolute;margin-left:410.95pt;margin-top:40.3pt;width:147.4pt;height:1803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" fillcolor="#f2f2f2" stroked="f" strokeweight="1pt">
              <w10:wrap type="tight"/>
            </v:rect>
          </w:pict>
        </mc:Fallback>
      </mc:AlternateContent>
    </w:r>
    <w:r w:rsidR="00EB3333">
      <w:rPr>
        <w:noProof/>
        <w:lang w:eastAsia="pl-PL"/>
      </w:rPr>
      <w:t xml:space="preserve"> </w:t>
    </w:r>
    <w:r w:rsidR="00540C5C" w:rsidRPr="00540C5C">
      <w:rPr>
        <w:noProof/>
      </w:rPr>
      <w:t xml:space="preserve"> </w:t>
    </w:r>
  </w:p>
  <w:p w14:paraId="5DF2C6CE" w14:textId="57EF9372" w:rsidR="00540C5C" w:rsidRDefault="00540C5C">
    <w:pPr>
      <w:pStyle w:val="Nagwek"/>
      <w:rPr>
        <w:noProof/>
        <w:lang w:eastAsia="pl-PL"/>
      </w:rPr>
    </w:pPr>
  </w:p>
  <w:p w14:paraId="45C1A999" w14:textId="16EBB1C0" w:rsidR="00540C5C" w:rsidRDefault="00D63B2D" w:rsidP="00D63B2D">
    <w:pPr>
      <w:pStyle w:val="Nagwek"/>
      <w:tabs>
        <w:tab w:val="clear" w:pos="9072"/>
        <w:tab w:val="left" w:pos="4536"/>
      </w:tabs>
      <w:rPr>
        <w:noProof/>
        <w:lang w:eastAsia="pl-PL"/>
      </w:rPr>
    </w:pPr>
    <w:r>
      <w:rPr>
        <w:noProof/>
        <w:lang w:eastAsia="pl-PL"/>
      </w:rPr>
      <w:tab/>
    </w:r>
  </w:p>
  <w:p w14:paraId="3194277A" w14:textId="2E2156F7" w:rsidR="00F32749" w:rsidRDefault="00C7346B" w:rsidP="00D63B2D">
    <w:pPr>
      <w:pStyle w:val="Nagwek"/>
      <w:tabs>
        <w:tab w:val="clear" w:pos="4536"/>
        <w:tab w:val="clear" w:pos="9072"/>
        <w:tab w:val="left" w:pos="5430"/>
      </w:tabs>
      <w:rPr>
        <w:noProof/>
        <w:lang w:eastAsia="pl-PL"/>
      </w:rPr>
    </w:pPr>
    <w:r w:rsidRPr="00F37172">
      <w:rPr>
        <w:noProof/>
        <w:lang w:eastAsia="pl-PL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5476D37" wp14:editId="2BF69E42">
              <wp:simplePos x="0" y="0"/>
              <wp:positionH relativeFrom="column">
                <wp:posOffset>5287976</wp:posOffset>
              </wp:positionH>
              <wp:positionV relativeFrom="paragraph">
                <wp:posOffset>266065</wp:posOffset>
              </wp:positionV>
              <wp:extent cx="1432293" cy="336589"/>
              <wp:effectExtent l="0" t="0" r="0" b="6350"/>
              <wp:wrapNone/>
              <wp:docPr id="8" name="Pole tekstowe 2" descr="26.11.2025 r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293" cy="3365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967FEA" w14:textId="296863C2" w:rsidR="00F37172" w:rsidRPr="00A01B40" w:rsidRDefault="00AE03AD" w:rsidP="00F049AB">
                          <w:pPr>
                            <w:pStyle w:val="Datainformacjisygnalnej"/>
                          </w:pPr>
                          <w:r>
                            <w:t>2</w:t>
                          </w:r>
                          <w:r w:rsidR="00CE50F4">
                            <w:t>6</w:t>
                          </w:r>
                          <w:r w:rsidR="00DE6B58">
                            <w:t>.</w:t>
                          </w:r>
                          <w:r>
                            <w:t>11</w:t>
                          </w:r>
                          <w:r w:rsidR="00DE6B58">
                            <w:t>.</w:t>
                          </w:r>
                          <w:r>
                            <w:t>202</w:t>
                          </w:r>
                          <w:r w:rsidR="00CE50F4">
                            <w:t>5</w:t>
                          </w:r>
                          <w:r w:rsidR="00BD2BFE">
                            <w:t xml:space="preserve"> </w:t>
                          </w:r>
                          <w:r w:rsidR="00DE6B58">
                            <w:t>r.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76D3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26.11.2025 r." style="position:absolute;margin-left:416.4pt;margin-top:20.95pt;width:112.8pt;height:26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" filled="f" stroked="f">
              <v:textbox>
                <w:txbxContent>
                  <w:p w14:paraId="71967FEA" w14:textId="296863C2" w:rsidR="00F37172" w:rsidRPr="00A01B40" w:rsidRDefault="00AE03AD" w:rsidP="00F049AB">
                    <w:pPr>
                      <w:pStyle w:val="Datainformacjisygnalnej"/>
                    </w:pPr>
                    <w:r>
                      <w:t>2</w:t>
                    </w:r>
                    <w:r w:rsidR="00CE50F4">
                      <w:t>6</w:t>
                    </w:r>
                    <w:r w:rsidR="00DE6B58">
                      <w:t>.</w:t>
                    </w:r>
                    <w:r>
                      <w:t>11</w:t>
                    </w:r>
                    <w:r w:rsidR="00DE6B58">
                      <w:t>.</w:t>
                    </w:r>
                    <w:r>
                      <w:t>202</w:t>
                    </w:r>
                    <w:r w:rsidR="00CE50F4">
                      <w:t>5</w:t>
                    </w:r>
                    <w:r w:rsidR="00BD2BFE">
                      <w:t xml:space="preserve"> </w:t>
                    </w:r>
                    <w:r w:rsidR="00DE6B58">
                      <w:t>r.</w:t>
                    </w:r>
                  </w:p>
                </w:txbxContent>
              </v:textbox>
            </v:shape>
          </w:pict>
        </mc:Fallback>
      </mc:AlternateContent>
    </w:r>
    <w:r w:rsidR="00D63B2D">
      <w:rPr>
        <w:noProof/>
        <w:lang w:eastAsia="pl-PL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480AA" w14:textId="77777777" w:rsidR="00607CC5" w:rsidRDefault="00607CC5">
    <w:pPr>
      <w:pStyle w:val="Nagwek"/>
    </w:pPr>
  </w:p>
  <w:p w14:paraId="0738E4E9" w14:textId="77777777" w:rsidR="00607CC5" w:rsidRDefault="00607CC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3.75pt;height:126.75pt;visibility:visible;mso-wrap-style:square" o:bullet="t">
        <v:imagedata r:id="rId1" o:title=""/>
      </v:shape>
    </w:pict>
  </w:numPicBullet>
  <w:numPicBullet w:numPicBulletId="1">
    <w:pict>
      <v:shape id="_x0000_i1027" type="#_x0000_t75" style="width:123.75pt;height:126.75pt;visibility:visible;mso-wrap-style:square" o:bullet="t">
        <v:imagedata r:id="rId2" o:title=""/>
      </v:shape>
    </w:pict>
  </w:numPicBullet>
  <w:abstractNum w:abstractNumId="0" w15:restartNumberingAfterBreak="0">
    <w:nsid w:val="09814555"/>
    <w:multiLevelType w:val="hybridMultilevel"/>
    <w:tmpl w:val="183E75B4"/>
    <w:lvl w:ilvl="0" w:tplc="0415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10497FAF"/>
    <w:multiLevelType w:val="hybridMultilevel"/>
    <w:tmpl w:val="7BEC98E0"/>
    <w:lvl w:ilvl="0" w:tplc="74F2CAC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8E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D012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5642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B883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E2D9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C63C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FABB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CCFA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67F332C"/>
    <w:multiLevelType w:val="hybridMultilevel"/>
    <w:tmpl w:val="9670BE8C"/>
    <w:lvl w:ilvl="0" w:tplc="B218E37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4E24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1CF3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7EB0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3243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E13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E07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2210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50A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6A66F3E"/>
    <w:multiLevelType w:val="multilevel"/>
    <w:tmpl w:val="209A0748"/>
    <w:lvl w:ilvl="0">
      <w:start w:val="1"/>
      <w:numFmt w:val="decimal"/>
      <w:lvlText w:val="%1."/>
      <w:lvlJc w:val="left"/>
      <w:pPr>
        <w:ind w:left="1637" w:hanging="360"/>
      </w:pPr>
      <w:rPr>
        <w:rFonts w:ascii="Fira Sans" w:hAnsi="Fira Sans" w:hint="default"/>
        <w:b w:val="0"/>
        <w:sz w:val="19"/>
      </w:rPr>
    </w:lvl>
    <w:lvl w:ilvl="1">
      <w:start w:val="1"/>
      <w:numFmt w:val="bullet"/>
      <w:pStyle w:val="Tekstwypunktowania"/>
      <w:lvlText w:val=""/>
      <w:lvlJc w:val="left"/>
      <w:pPr>
        <w:ind w:left="1146" w:hanging="720"/>
      </w:pPr>
      <w:rPr>
        <w:rFonts w:ascii="Symbol" w:hAnsi="Symbol" w:hint="default"/>
        <w:sz w:val="19"/>
        <w:szCs w:val="19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506" w:hanging="1080"/>
      </w:pPr>
    </w:lvl>
    <w:lvl w:ilvl="4">
      <w:start w:val="1"/>
      <w:numFmt w:val="decimal"/>
      <w:isLgl/>
      <w:lvlText w:val="%1.%2.%3.%4.%5."/>
      <w:lvlJc w:val="left"/>
      <w:pPr>
        <w:ind w:left="1506" w:hanging="1080"/>
      </w:pPr>
    </w:lvl>
    <w:lvl w:ilvl="5">
      <w:start w:val="1"/>
      <w:numFmt w:val="decimal"/>
      <w:isLgl/>
      <w:lvlText w:val="%1.%2.%3.%4.%5.%6."/>
      <w:lvlJc w:val="left"/>
      <w:pPr>
        <w:ind w:left="1866" w:hanging="1440"/>
      </w:pPr>
    </w:lvl>
    <w:lvl w:ilvl="6">
      <w:start w:val="1"/>
      <w:numFmt w:val="decimal"/>
      <w:isLgl/>
      <w:lvlText w:val="%1.%2.%3.%4.%5.%6.%7."/>
      <w:lvlJc w:val="left"/>
      <w:pPr>
        <w:ind w:left="1866" w:hanging="1440"/>
      </w:p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</w:lvl>
  </w:abstractNum>
  <w:abstractNum w:abstractNumId="4" w15:restartNumberingAfterBreak="0">
    <w:nsid w:val="323A230B"/>
    <w:multiLevelType w:val="hybridMultilevel"/>
    <w:tmpl w:val="125A64C4"/>
    <w:lvl w:ilvl="0" w:tplc="340AEF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06B2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2AE0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14F6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8D8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0C77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8270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743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18BE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B6C5356"/>
    <w:multiLevelType w:val="multilevel"/>
    <w:tmpl w:val="C38C8C98"/>
    <w:lvl w:ilvl="0">
      <w:start w:val="104"/>
      <w:numFmt w:val="decimal"/>
      <w:lvlText w:val="%1."/>
      <w:lvlJc w:val="left"/>
      <w:pPr>
        <w:ind w:left="1637" w:hanging="360"/>
      </w:pPr>
      <w:rPr>
        <w:rFonts w:ascii="Fira Sans" w:hAnsi="Fira Sans" w:hint="default"/>
        <w:b w:val="0"/>
        <w:sz w:val="19"/>
      </w:rPr>
    </w:lvl>
    <w:lvl w:ilvl="1">
      <w:start w:val="1"/>
      <w:numFmt w:val="bullet"/>
      <w:lvlText w:val=""/>
      <w:lvlJc w:val="left"/>
      <w:pPr>
        <w:ind w:left="1146" w:hanging="720"/>
      </w:pPr>
      <w:rPr>
        <w:rFonts w:ascii="Symbol" w:hAnsi="Symbol" w:hint="default"/>
        <w:sz w:val="19"/>
        <w:szCs w:val="19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506" w:hanging="1080"/>
      </w:pPr>
    </w:lvl>
    <w:lvl w:ilvl="4">
      <w:start w:val="1"/>
      <w:numFmt w:val="decimal"/>
      <w:isLgl/>
      <w:lvlText w:val="%1.%2.%3.%4.%5."/>
      <w:lvlJc w:val="left"/>
      <w:pPr>
        <w:ind w:left="1506" w:hanging="1080"/>
      </w:pPr>
    </w:lvl>
    <w:lvl w:ilvl="5">
      <w:start w:val="1"/>
      <w:numFmt w:val="decimal"/>
      <w:isLgl/>
      <w:lvlText w:val="%1.%2.%3.%4.%5.%6."/>
      <w:lvlJc w:val="left"/>
      <w:pPr>
        <w:ind w:left="1866" w:hanging="1440"/>
      </w:pPr>
    </w:lvl>
    <w:lvl w:ilvl="6">
      <w:start w:val="1"/>
      <w:numFmt w:val="decimal"/>
      <w:isLgl/>
      <w:lvlText w:val="%1.%2.%3.%4.%5.%6.%7."/>
      <w:lvlJc w:val="left"/>
      <w:pPr>
        <w:ind w:left="1866" w:hanging="1440"/>
      </w:p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0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08"/>
  <w:autoHyphenation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D87"/>
    <w:rsid w:val="00001C5B"/>
    <w:rsid w:val="00003437"/>
    <w:rsid w:val="0000709F"/>
    <w:rsid w:val="0000762B"/>
    <w:rsid w:val="000106E9"/>
    <w:rsid w:val="000108B8"/>
    <w:rsid w:val="00010A58"/>
    <w:rsid w:val="0001442B"/>
    <w:rsid w:val="000152F5"/>
    <w:rsid w:val="000221C2"/>
    <w:rsid w:val="00031D94"/>
    <w:rsid w:val="0004582E"/>
    <w:rsid w:val="00046AC1"/>
    <w:rsid w:val="000470AA"/>
    <w:rsid w:val="00057CA1"/>
    <w:rsid w:val="00064307"/>
    <w:rsid w:val="000647A9"/>
    <w:rsid w:val="000662E2"/>
    <w:rsid w:val="00066883"/>
    <w:rsid w:val="000675A6"/>
    <w:rsid w:val="00071B39"/>
    <w:rsid w:val="00074DD8"/>
    <w:rsid w:val="00075759"/>
    <w:rsid w:val="00075CAE"/>
    <w:rsid w:val="000806F7"/>
    <w:rsid w:val="00097840"/>
    <w:rsid w:val="000A5F99"/>
    <w:rsid w:val="000A680D"/>
    <w:rsid w:val="000B0727"/>
    <w:rsid w:val="000B1DBF"/>
    <w:rsid w:val="000B532C"/>
    <w:rsid w:val="000C135D"/>
    <w:rsid w:val="000C2322"/>
    <w:rsid w:val="000D0096"/>
    <w:rsid w:val="000D1D43"/>
    <w:rsid w:val="000D225C"/>
    <w:rsid w:val="000D2A5C"/>
    <w:rsid w:val="000D39F0"/>
    <w:rsid w:val="000E0918"/>
    <w:rsid w:val="000E7080"/>
    <w:rsid w:val="000E79A9"/>
    <w:rsid w:val="000F509D"/>
    <w:rsid w:val="001011C3"/>
    <w:rsid w:val="001034F2"/>
    <w:rsid w:val="00106DA3"/>
    <w:rsid w:val="00110214"/>
    <w:rsid w:val="00110A83"/>
    <w:rsid w:val="00110D87"/>
    <w:rsid w:val="00112399"/>
    <w:rsid w:val="001132A5"/>
    <w:rsid w:val="00114DB9"/>
    <w:rsid w:val="00116087"/>
    <w:rsid w:val="001167AB"/>
    <w:rsid w:val="00117711"/>
    <w:rsid w:val="00120093"/>
    <w:rsid w:val="00122896"/>
    <w:rsid w:val="001233D6"/>
    <w:rsid w:val="00125390"/>
    <w:rsid w:val="0013003C"/>
    <w:rsid w:val="00130296"/>
    <w:rsid w:val="00134145"/>
    <w:rsid w:val="00135FDB"/>
    <w:rsid w:val="00136736"/>
    <w:rsid w:val="00136740"/>
    <w:rsid w:val="00136D67"/>
    <w:rsid w:val="001423B6"/>
    <w:rsid w:val="00144879"/>
    <w:rsid w:val="001448A7"/>
    <w:rsid w:val="00146621"/>
    <w:rsid w:val="001500FB"/>
    <w:rsid w:val="001617E3"/>
    <w:rsid w:val="00162325"/>
    <w:rsid w:val="00175024"/>
    <w:rsid w:val="0019315C"/>
    <w:rsid w:val="001951DA"/>
    <w:rsid w:val="00197ACB"/>
    <w:rsid w:val="001A0207"/>
    <w:rsid w:val="001A0DFA"/>
    <w:rsid w:val="001A2445"/>
    <w:rsid w:val="001A36F2"/>
    <w:rsid w:val="001B053D"/>
    <w:rsid w:val="001B19AC"/>
    <w:rsid w:val="001B4D85"/>
    <w:rsid w:val="001C2320"/>
    <w:rsid w:val="001C3269"/>
    <w:rsid w:val="001D19B6"/>
    <w:rsid w:val="001D1DB4"/>
    <w:rsid w:val="001D23F1"/>
    <w:rsid w:val="001D25F9"/>
    <w:rsid w:val="001D61ED"/>
    <w:rsid w:val="001E5B2D"/>
    <w:rsid w:val="001F3C0F"/>
    <w:rsid w:val="0020156C"/>
    <w:rsid w:val="00210F82"/>
    <w:rsid w:val="00211692"/>
    <w:rsid w:val="00215E26"/>
    <w:rsid w:val="00216634"/>
    <w:rsid w:val="00223D4A"/>
    <w:rsid w:val="0022728E"/>
    <w:rsid w:val="002327F0"/>
    <w:rsid w:val="0023554F"/>
    <w:rsid w:val="00242D31"/>
    <w:rsid w:val="00245E6C"/>
    <w:rsid w:val="00253873"/>
    <w:rsid w:val="00254774"/>
    <w:rsid w:val="0025481E"/>
    <w:rsid w:val="002574F9"/>
    <w:rsid w:val="00257863"/>
    <w:rsid w:val="00262B61"/>
    <w:rsid w:val="00262CC6"/>
    <w:rsid w:val="00263E08"/>
    <w:rsid w:val="00276811"/>
    <w:rsid w:val="0027702F"/>
    <w:rsid w:val="00282699"/>
    <w:rsid w:val="002926DF"/>
    <w:rsid w:val="00294BC9"/>
    <w:rsid w:val="00296697"/>
    <w:rsid w:val="002A65A4"/>
    <w:rsid w:val="002B0472"/>
    <w:rsid w:val="002B6B12"/>
    <w:rsid w:val="002B7E75"/>
    <w:rsid w:val="002C21F0"/>
    <w:rsid w:val="002C6B17"/>
    <w:rsid w:val="002D01DF"/>
    <w:rsid w:val="002D39E0"/>
    <w:rsid w:val="002E0722"/>
    <w:rsid w:val="002E0BEA"/>
    <w:rsid w:val="002E3EB3"/>
    <w:rsid w:val="002E6140"/>
    <w:rsid w:val="002E6985"/>
    <w:rsid w:val="002E71B6"/>
    <w:rsid w:val="002F13C9"/>
    <w:rsid w:val="002F35F6"/>
    <w:rsid w:val="002F77C8"/>
    <w:rsid w:val="00304803"/>
    <w:rsid w:val="00304F22"/>
    <w:rsid w:val="00306C7C"/>
    <w:rsid w:val="00314F86"/>
    <w:rsid w:val="00317F4D"/>
    <w:rsid w:val="00322EDD"/>
    <w:rsid w:val="00326D29"/>
    <w:rsid w:val="00327941"/>
    <w:rsid w:val="003309FA"/>
    <w:rsid w:val="00331BD8"/>
    <w:rsid w:val="00331E2A"/>
    <w:rsid w:val="00332320"/>
    <w:rsid w:val="00347D72"/>
    <w:rsid w:val="00352EBD"/>
    <w:rsid w:val="00353F45"/>
    <w:rsid w:val="00357611"/>
    <w:rsid w:val="0036432A"/>
    <w:rsid w:val="00364AF9"/>
    <w:rsid w:val="00366948"/>
    <w:rsid w:val="00367237"/>
    <w:rsid w:val="0037077F"/>
    <w:rsid w:val="00372092"/>
    <w:rsid w:val="00372411"/>
    <w:rsid w:val="00373882"/>
    <w:rsid w:val="003843DB"/>
    <w:rsid w:val="00387581"/>
    <w:rsid w:val="00393761"/>
    <w:rsid w:val="00394E26"/>
    <w:rsid w:val="00396691"/>
    <w:rsid w:val="00397D18"/>
    <w:rsid w:val="003A1B36"/>
    <w:rsid w:val="003A41BA"/>
    <w:rsid w:val="003B08DA"/>
    <w:rsid w:val="003B107A"/>
    <w:rsid w:val="003B1454"/>
    <w:rsid w:val="003B18B6"/>
    <w:rsid w:val="003B3E74"/>
    <w:rsid w:val="003C161B"/>
    <w:rsid w:val="003C59E0"/>
    <w:rsid w:val="003C6C8D"/>
    <w:rsid w:val="003D2656"/>
    <w:rsid w:val="003D4F95"/>
    <w:rsid w:val="003D5F42"/>
    <w:rsid w:val="003D60A9"/>
    <w:rsid w:val="003E1634"/>
    <w:rsid w:val="003E4367"/>
    <w:rsid w:val="003F4C97"/>
    <w:rsid w:val="003F666D"/>
    <w:rsid w:val="003F7FE6"/>
    <w:rsid w:val="00400193"/>
    <w:rsid w:val="004035DD"/>
    <w:rsid w:val="004123FB"/>
    <w:rsid w:val="00416EAF"/>
    <w:rsid w:val="004212E7"/>
    <w:rsid w:val="00423C88"/>
    <w:rsid w:val="0042446D"/>
    <w:rsid w:val="00426427"/>
    <w:rsid w:val="00427BF8"/>
    <w:rsid w:val="00431C02"/>
    <w:rsid w:val="00437395"/>
    <w:rsid w:val="00445047"/>
    <w:rsid w:val="0044504F"/>
    <w:rsid w:val="00446749"/>
    <w:rsid w:val="00446989"/>
    <w:rsid w:val="00453EB7"/>
    <w:rsid w:val="00461179"/>
    <w:rsid w:val="00461F7B"/>
    <w:rsid w:val="00463E39"/>
    <w:rsid w:val="004657FC"/>
    <w:rsid w:val="004733F6"/>
    <w:rsid w:val="00474E69"/>
    <w:rsid w:val="00483E9F"/>
    <w:rsid w:val="00485A2C"/>
    <w:rsid w:val="0049621B"/>
    <w:rsid w:val="00497A5E"/>
    <w:rsid w:val="004A1D19"/>
    <w:rsid w:val="004A38A4"/>
    <w:rsid w:val="004B2F37"/>
    <w:rsid w:val="004C1895"/>
    <w:rsid w:val="004C5BD5"/>
    <w:rsid w:val="004C6D40"/>
    <w:rsid w:val="004D19D1"/>
    <w:rsid w:val="004D6252"/>
    <w:rsid w:val="004D68CD"/>
    <w:rsid w:val="004E0286"/>
    <w:rsid w:val="004E6AA8"/>
    <w:rsid w:val="004F0C3C"/>
    <w:rsid w:val="004F2280"/>
    <w:rsid w:val="004F23BB"/>
    <w:rsid w:val="004F63FC"/>
    <w:rsid w:val="00505A92"/>
    <w:rsid w:val="00505D68"/>
    <w:rsid w:val="00512CB6"/>
    <w:rsid w:val="005203F1"/>
    <w:rsid w:val="00521BC3"/>
    <w:rsid w:val="00523AB0"/>
    <w:rsid w:val="00531873"/>
    <w:rsid w:val="00533632"/>
    <w:rsid w:val="00533AEE"/>
    <w:rsid w:val="00534013"/>
    <w:rsid w:val="0054004B"/>
    <w:rsid w:val="00540C5C"/>
    <w:rsid w:val="00541E6E"/>
    <w:rsid w:val="0054251F"/>
    <w:rsid w:val="0054793A"/>
    <w:rsid w:val="00547FDF"/>
    <w:rsid w:val="005520D8"/>
    <w:rsid w:val="005549F8"/>
    <w:rsid w:val="00555CFB"/>
    <w:rsid w:val="00556ADB"/>
    <w:rsid w:val="00556CF1"/>
    <w:rsid w:val="005619E9"/>
    <w:rsid w:val="005762A7"/>
    <w:rsid w:val="00576CC4"/>
    <w:rsid w:val="0058639E"/>
    <w:rsid w:val="005864FE"/>
    <w:rsid w:val="00587CEE"/>
    <w:rsid w:val="005916D7"/>
    <w:rsid w:val="0059427F"/>
    <w:rsid w:val="005A1EA8"/>
    <w:rsid w:val="005A698C"/>
    <w:rsid w:val="005A74B0"/>
    <w:rsid w:val="005B5F56"/>
    <w:rsid w:val="005C0CAC"/>
    <w:rsid w:val="005C2490"/>
    <w:rsid w:val="005C5849"/>
    <w:rsid w:val="005D00D3"/>
    <w:rsid w:val="005D062E"/>
    <w:rsid w:val="005D1BBE"/>
    <w:rsid w:val="005D25E4"/>
    <w:rsid w:val="005D2F6B"/>
    <w:rsid w:val="005E0799"/>
    <w:rsid w:val="005E0E6C"/>
    <w:rsid w:val="005E10F9"/>
    <w:rsid w:val="005E1200"/>
    <w:rsid w:val="005F19F9"/>
    <w:rsid w:val="005F45EE"/>
    <w:rsid w:val="005F5A80"/>
    <w:rsid w:val="006044FF"/>
    <w:rsid w:val="00607CC5"/>
    <w:rsid w:val="0061179B"/>
    <w:rsid w:val="006125F9"/>
    <w:rsid w:val="00631B82"/>
    <w:rsid w:val="00633014"/>
    <w:rsid w:val="0063437B"/>
    <w:rsid w:val="0064017E"/>
    <w:rsid w:val="00654BB6"/>
    <w:rsid w:val="00654CD9"/>
    <w:rsid w:val="006673CA"/>
    <w:rsid w:val="00673C26"/>
    <w:rsid w:val="00674DE5"/>
    <w:rsid w:val="006759A9"/>
    <w:rsid w:val="00677ACA"/>
    <w:rsid w:val="006812AF"/>
    <w:rsid w:val="0068327D"/>
    <w:rsid w:val="00690535"/>
    <w:rsid w:val="00691534"/>
    <w:rsid w:val="00692836"/>
    <w:rsid w:val="006928D2"/>
    <w:rsid w:val="00693880"/>
    <w:rsid w:val="00693C72"/>
    <w:rsid w:val="00694AF0"/>
    <w:rsid w:val="006A4686"/>
    <w:rsid w:val="006A58FF"/>
    <w:rsid w:val="006B0E9E"/>
    <w:rsid w:val="006B486D"/>
    <w:rsid w:val="006B5AE4"/>
    <w:rsid w:val="006D1507"/>
    <w:rsid w:val="006D4054"/>
    <w:rsid w:val="006D607B"/>
    <w:rsid w:val="006E02EC"/>
    <w:rsid w:val="006E348E"/>
    <w:rsid w:val="006E3C4F"/>
    <w:rsid w:val="006E45F7"/>
    <w:rsid w:val="006E6F41"/>
    <w:rsid w:val="006E73E6"/>
    <w:rsid w:val="006F1160"/>
    <w:rsid w:val="00720E81"/>
    <w:rsid w:val="007211B1"/>
    <w:rsid w:val="00724BAD"/>
    <w:rsid w:val="007277DA"/>
    <w:rsid w:val="00731D27"/>
    <w:rsid w:val="00741C03"/>
    <w:rsid w:val="00746187"/>
    <w:rsid w:val="0076254F"/>
    <w:rsid w:val="00763B1D"/>
    <w:rsid w:val="007801F5"/>
    <w:rsid w:val="00783C54"/>
    <w:rsid w:val="00783CA4"/>
    <w:rsid w:val="007842FB"/>
    <w:rsid w:val="00786124"/>
    <w:rsid w:val="0079514B"/>
    <w:rsid w:val="00795252"/>
    <w:rsid w:val="0079644F"/>
    <w:rsid w:val="00796932"/>
    <w:rsid w:val="007978F3"/>
    <w:rsid w:val="007A2DC1"/>
    <w:rsid w:val="007C5FBC"/>
    <w:rsid w:val="007C7D79"/>
    <w:rsid w:val="007D0869"/>
    <w:rsid w:val="007D14C4"/>
    <w:rsid w:val="007D3319"/>
    <w:rsid w:val="007D335D"/>
    <w:rsid w:val="007D605C"/>
    <w:rsid w:val="007D72F2"/>
    <w:rsid w:val="007E0C98"/>
    <w:rsid w:val="007E3314"/>
    <w:rsid w:val="007E3514"/>
    <w:rsid w:val="007E4B03"/>
    <w:rsid w:val="007E4DFA"/>
    <w:rsid w:val="007E77F2"/>
    <w:rsid w:val="007F324B"/>
    <w:rsid w:val="007F7299"/>
    <w:rsid w:val="008040C0"/>
    <w:rsid w:val="0080553C"/>
    <w:rsid w:val="00805B46"/>
    <w:rsid w:val="00805DB4"/>
    <w:rsid w:val="0080795F"/>
    <w:rsid w:val="00817BEF"/>
    <w:rsid w:val="00823593"/>
    <w:rsid w:val="00825DC2"/>
    <w:rsid w:val="00831C56"/>
    <w:rsid w:val="0083413C"/>
    <w:rsid w:val="00834743"/>
    <w:rsid w:val="00834AD3"/>
    <w:rsid w:val="008410C1"/>
    <w:rsid w:val="00841982"/>
    <w:rsid w:val="00842E16"/>
    <w:rsid w:val="00843293"/>
    <w:rsid w:val="00843795"/>
    <w:rsid w:val="00844DC7"/>
    <w:rsid w:val="00847F0F"/>
    <w:rsid w:val="00852448"/>
    <w:rsid w:val="00854DEF"/>
    <w:rsid w:val="00873FA4"/>
    <w:rsid w:val="00877F6C"/>
    <w:rsid w:val="0088171C"/>
    <w:rsid w:val="0088258A"/>
    <w:rsid w:val="00886332"/>
    <w:rsid w:val="008925F0"/>
    <w:rsid w:val="0089448A"/>
    <w:rsid w:val="00897877"/>
    <w:rsid w:val="008A26D9"/>
    <w:rsid w:val="008A7B5B"/>
    <w:rsid w:val="008B1175"/>
    <w:rsid w:val="008B12D2"/>
    <w:rsid w:val="008B13E7"/>
    <w:rsid w:val="008B7A21"/>
    <w:rsid w:val="008C0C29"/>
    <w:rsid w:val="008D02DA"/>
    <w:rsid w:val="008D76BC"/>
    <w:rsid w:val="008E3DDA"/>
    <w:rsid w:val="008E7DBA"/>
    <w:rsid w:val="008F0829"/>
    <w:rsid w:val="008F3638"/>
    <w:rsid w:val="008F4441"/>
    <w:rsid w:val="008F6B20"/>
    <w:rsid w:val="008F6F31"/>
    <w:rsid w:val="008F74DF"/>
    <w:rsid w:val="00902274"/>
    <w:rsid w:val="009127BA"/>
    <w:rsid w:val="00912C56"/>
    <w:rsid w:val="00915126"/>
    <w:rsid w:val="00920AAE"/>
    <w:rsid w:val="00921378"/>
    <w:rsid w:val="009227A6"/>
    <w:rsid w:val="0093210B"/>
    <w:rsid w:val="00933EC1"/>
    <w:rsid w:val="00937662"/>
    <w:rsid w:val="009446AD"/>
    <w:rsid w:val="009455C3"/>
    <w:rsid w:val="009468FF"/>
    <w:rsid w:val="00951EBD"/>
    <w:rsid w:val="009529FB"/>
    <w:rsid w:val="009530DB"/>
    <w:rsid w:val="00953676"/>
    <w:rsid w:val="00956F30"/>
    <w:rsid w:val="00966C9A"/>
    <w:rsid w:val="009705EE"/>
    <w:rsid w:val="00970D59"/>
    <w:rsid w:val="00970F64"/>
    <w:rsid w:val="00977927"/>
    <w:rsid w:val="0098135C"/>
    <w:rsid w:val="0098156A"/>
    <w:rsid w:val="00986F01"/>
    <w:rsid w:val="00991BAC"/>
    <w:rsid w:val="00996A06"/>
    <w:rsid w:val="0099757D"/>
    <w:rsid w:val="009A1209"/>
    <w:rsid w:val="009A26F8"/>
    <w:rsid w:val="009A62F4"/>
    <w:rsid w:val="009A6EA0"/>
    <w:rsid w:val="009B5A3C"/>
    <w:rsid w:val="009C1335"/>
    <w:rsid w:val="009C1AB2"/>
    <w:rsid w:val="009C7251"/>
    <w:rsid w:val="009E2E91"/>
    <w:rsid w:val="009E68F6"/>
    <w:rsid w:val="009F6690"/>
    <w:rsid w:val="00A01B40"/>
    <w:rsid w:val="00A139F5"/>
    <w:rsid w:val="00A15EF2"/>
    <w:rsid w:val="00A16BA9"/>
    <w:rsid w:val="00A22015"/>
    <w:rsid w:val="00A27EBC"/>
    <w:rsid w:val="00A32E16"/>
    <w:rsid w:val="00A34502"/>
    <w:rsid w:val="00A365F4"/>
    <w:rsid w:val="00A41906"/>
    <w:rsid w:val="00A47D80"/>
    <w:rsid w:val="00A53132"/>
    <w:rsid w:val="00A563F2"/>
    <w:rsid w:val="00A566E8"/>
    <w:rsid w:val="00A60242"/>
    <w:rsid w:val="00A65F19"/>
    <w:rsid w:val="00A65FAF"/>
    <w:rsid w:val="00A66347"/>
    <w:rsid w:val="00A70A42"/>
    <w:rsid w:val="00A810F9"/>
    <w:rsid w:val="00A82D31"/>
    <w:rsid w:val="00A85E7E"/>
    <w:rsid w:val="00A86ECC"/>
    <w:rsid w:val="00A86FCC"/>
    <w:rsid w:val="00A90A6D"/>
    <w:rsid w:val="00A91BB1"/>
    <w:rsid w:val="00A971E5"/>
    <w:rsid w:val="00AA2710"/>
    <w:rsid w:val="00AA710D"/>
    <w:rsid w:val="00AB4D9B"/>
    <w:rsid w:val="00AB64F3"/>
    <w:rsid w:val="00AB6D25"/>
    <w:rsid w:val="00AD051A"/>
    <w:rsid w:val="00AD0E56"/>
    <w:rsid w:val="00AD6404"/>
    <w:rsid w:val="00AE03AD"/>
    <w:rsid w:val="00AE229B"/>
    <w:rsid w:val="00AE2D4B"/>
    <w:rsid w:val="00AE4F99"/>
    <w:rsid w:val="00AE7BA9"/>
    <w:rsid w:val="00AF4D7F"/>
    <w:rsid w:val="00B012A0"/>
    <w:rsid w:val="00B11B69"/>
    <w:rsid w:val="00B14952"/>
    <w:rsid w:val="00B16871"/>
    <w:rsid w:val="00B25B45"/>
    <w:rsid w:val="00B25EA9"/>
    <w:rsid w:val="00B31E5A"/>
    <w:rsid w:val="00B33EDD"/>
    <w:rsid w:val="00B36E50"/>
    <w:rsid w:val="00B47359"/>
    <w:rsid w:val="00B474B8"/>
    <w:rsid w:val="00B56E7C"/>
    <w:rsid w:val="00B56FF3"/>
    <w:rsid w:val="00B653AB"/>
    <w:rsid w:val="00B65F9E"/>
    <w:rsid w:val="00B6686E"/>
    <w:rsid w:val="00B66B19"/>
    <w:rsid w:val="00B7386E"/>
    <w:rsid w:val="00B7557F"/>
    <w:rsid w:val="00B763B9"/>
    <w:rsid w:val="00B773A3"/>
    <w:rsid w:val="00B827AB"/>
    <w:rsid w:val="00B84C43"/>
    <w:rsid w:val="00B87BC0"/>
    <w:rsid w:val="00B914E9"/>
    <w:rsid w:val="00B956EE"/>
    <w:rsid w:val="00BA1B59"/>
    <w:rsid w:val="00BA2BA1"/>
    <w:rsid w:val="00BA3447"/>
    <w:rsid w:val="00BA3562"/>
    <w:rsid w:val="00BA416F"/>
    <w:rsid w:val="00BA49E4"/>
    <w:rsid w:val="00BB4F09"/>
    <w:rsid w:val="00BB54B5"/>
    <w:rsid w:val="00BB70E2"/>
    <w:rsid w:val="00BC4F13"/>
    <w:rsid w:val="00BD2BFE"/>
    <w:rsid w:val="00BD4E33"/>
    <w:rsid w:val="00BD6AEC"/>
    <w:rsid w:val="00BE0C30"/>
    <w:rsid w:val="00BE26C2"/>
    <w:rsid w:val="00BE306B"/>
    <w:rsid w:val="00BF49D6"/>
    <w:rsid w:val="00C030DE"/>
    <w:rsid w:val="00C04ABF"/>
    <w:rsid w:val="00C051A8"/>
    <w:rsid w:val="00C137E9"/>
    <w:rsid w:val="00C22105"/>
    <w:rsid w:val="00C23772"/>
    <w:rsid w:val="00C244B6"/>
    <w:rsid w:val="00C27BF1"/>
    <w:rsid w:val="00C27DF7"/>
    <w:rsid w:val="00C3284D"/>
    <w:rsid w:val="00C36F2D"/>
    <w:rsid w:val="00C3702F"/>
    <w:rsid w:val="00C42339"/>
    <w:rsid w:val="00C4500A"/>
    <w:rsid w:val="00C462DD"/>
    <w:rsid w:val="00C52EBC"/>
    <w:rsid w:val="00C5661D"/>
    <w:rsid w:val="00C604D8"/>
    <w:rsid w:val="00C62238"/>
    <w:rsid w:val="00C64A37"/>
    <w:rsid w:val="00C7158E"/>
    <w:rsid w:val="00C7250B"/>
    <w:rsid w:val="00C7346B"/>
    <w:rsid w:val="00C77C0E"/>
    <w:rsid w:val="00C91687"/>
    <w:rsid w:val="00C91696"/>
    <w:rsid w:val="00C92433"/>
    <w:rsid w:val="00C924A8"/>
    <w:rsid w:val="00C94232"/>
    <w:rsid w:val="00C945FE"/>
    <w:rsid w:val="00C96FAA"/>
    <w:rsid w:val="00C97A04"/>
    <w:rsid w:val="00CA107B"/>
    <w:rsid w:val="00CA3811"/>
    <w:rsid w:val="00CA484D"/>
    <w:rsid w:val="00CA4FB6"/>
    <w:rsid w:val="00CB2F90"/>
    <w:rsid w:val="00CB49D5"/>
    <w:rsid w:val="00CB6AD4"/>
    <w:rsid w:val="00CC739E"/>
    <w:rsid w:val="00CD1EBB"/>
    <w:rsid w:val="00CD28CF"/>
    <w:rsid w:val="00CD58B7"/>
    <w:rsid w:val="00CD7967"/>
    <w:rsid w:val="00CE50F4"/>
    <w:rsid w:val="00CF0806"/>
    <w:rsid w:val="00CF18EE"/>
    <w:rsid w:val="00CF30BD"/>
    <w:rsid w:val="00CF4099"/>
    <w:rsid w:val="00D00796"/>
    <w:rsid w:val="00D054E9"/>
    <w:rsid w:val="00D261A2"/>
    <w:rsid w:val="00D33419"/>
    <w:rsid w:val="00D369D6"/>
    <w:rsid w:val="00D52CBF"/>
    <w:rsid w:val="00D536EC"/>
    <w:rsid w:val="00D616D2"/>
    <w:rsid w:val="00D63B2D"/>
    <w:rsid w:val="00D63B5F"/>
    <w:rsid w:val="00D70EF7"/>
    <w:rsid w:val="00D80126"/>
    <w:rsid w:val="00D8397C"/>
    <w:rsid w:val="00D86614"/>
    <w:rsid w:val="00D9042A"/>
    <w:rsid w:val="00D94EED"/>
    <w:rsid w:val="00D96026"/>
    <w:rsid w:val="00D972F6"/>
    <w:rsid w:val="00DA331D"/>
    <w:rsid w:val="00DA7C1C"/>
    <w:rsid w:val="00DB147A"/>
    <w:rsid w:val="00DB1B7A"/>
    <w:rsid w:val="00DB706E"/>
    <w:rsid w:val="00DC5AD8"/>
    <w:rsid w:val="00DC63FC"/>
    <w:rsid w:val="00DC6708"/>
    <w:rsid w:val="00DD011A"/>
    <w:rsid w:val="00DD69EB"/>
    <w:rsid w:val="00DE2400"/>
    <w:rsid w:val="00DE58F1"/>
    <w:rsid w:val="00DE6B58"/>
    <w:rsid w:val="00DF4D70"/>
    <w:rsid w:val="00DF5E32"/>
    <w:rsid w:val="00E01436"/>
    <w:rsid w:val="00E03E79"/>
    <w:rsid w:val="00E045BD"/>
    <w:rsid w:val="00E04D6C"/>
    <w:rsid w:val="00E17B77"/>
    <w:rsid w:val="00E17CC6"/>
    <w:rsid w:val="00E231AB"/>
    <w:rsid w:val="00E23337"/>
    <w:rsid w:val="00E259EA"/>
    <w:rsid w:val="00E25D33"/>
    <w:rsid w:val="00E32061"/>
    <w:rsid w:val="00E33F48"/>
    <w:rsid w:val="00E35F66"/>
    <w:rsid w:val="00E3785A"/>
    <w:rsid w:val="00E42FF9"/>
    <w:rsid w:val="00E44790"/>
    <w:rsid w:val="00E458AB"/>
    <w:rsid w:val="00E4714C"/>
    <w:rsid w:val="00E5178D"/>
    <w:rsid w:val="00E51AEB"/>
    <w:rsid w:val="00E522A7"/>
    <w:rsid w:val="00E5349E"/>
    <w:rsid w:val="00E54452"/>
    <w:rsid w:val="00E63B0C"/>
    <w:rsid w:val="00E664C5"/>
    <w:rsid w:val="00E671A2"/>
    <w:rsid w:val="00E76987"/>
    <w:rsid w:val="00E76D26"/>
    <w:rsid w:val="00E76EE5"/>
    <w:rsid w:val="00E83739"/>
    <w:rsid w:val="00E87079"/>
    <w:rsid w:val="00E95036"/>
    <w:rsid w:val="00E95B8E"/>
    <w:rsid w:val="00EB1390"/>
    <w:rsid w:val="00EB2C71"/>
    <w:rsid w:val="00EB3333"/>
    <w:rsid w:val="00EB3377"/>
    <w:rsid w:val="00EB4340"/>
    <w:rsid w:val="00EB47D3"/>
    <w:rsid w:val="00EB556D"/>
    <w:rsid w:val="00EB5A7D"/>
    <w:rsid w:val="00EC2A47"/>
    <w:rsid w:val="00ED07BC"/>
    <w:rsid w:val="00ED55C0"/>
    <w:rsid w:val="00ED682B"/>
    <w:rsid w:val="00ED7EE3"/>
    <w:rsid w:val="00EE1F1A"/>
    <w:rsid w:val="00EE2D54"/>
    <w:rsid w:val="00EE41D5"/>
    <w:rsid w:val="00EF01F9"/>
    <w:rsid w:val="00F0166F"/>
    <w:rsid w:val="00F037A4"/>
    <w:rsid w:val="00F049AB"/>
    <w:rsid w:val="00F111BC"/>
    <w:rsid w:val="00F11DC0"/>
    <w:rsid w:val="00F13ACF"/>
    <w:rsid w:val="00F142DB"/>
    <w:rsid w:val="00F20BB0"/>
    <w:rsid w:val="00F27C8F"/>
    <w:rsid w:val="00F32749"/>
    <w:rsid w:val="00F37172"/>
    <w:rsid w:val="00F4477E"/>
    <w:rsid w:val="00F46269"/>
    <w:rsid w:val="00F53D59"/>
    <w:rsid w:val="00F60BA8"/>
    <w:rsid w:val="00F6237E"/>
    <w:rsid w:val="00F6305B"/>
    <w:rsid w:val="00F6768B"/>
    <w:rsid w:val="00F67BDE"/>
    <w:rsid w:val="00F67D8F"/>
    <w:rsid w:val="00F802BE"/>
    <w:rsid w:val="00F80E93"/>
    <w:rsid w:val="00F85457"/>
    <w:rsid w:val="00F86024"/>
    <w:rsid w:val="00F8611A"/>
    <w:rsid w:val="00FA171D"/>
    <w:rsid w:val="00FA5128"/>
    <w:rsid w:val="00FA630A"/>
    <w:rsid w:val="00FB3CD0"/>
    <w:rsid w:val="00FB42D4"/>
    <w:rsid w:val="00FB5906"/>
    <w:rsid w:val="00FB762F"/>
    <w:rsid w:val="00FC0FCB"/>
    <w:rsid w:val="00FC2AED"/>
    <w:rsid w:val="00FD08AE"/>
    <w:rsid w:val="00FD4142"/>
    <w:rsid w:val="00FD5EA7"/>
    <w:rsid w:val="00FE36CF"/>
    <w:rsid w:val="00FE4A13"/>
    <w:rsid w:val="00FF0246"/>
    <w:rsid w:val="00FF3F61"/>
    <w:rsid w:val="00FF5E46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7E5C18"/>
  <w15:chartTrackingRefBased/>
  <w15:docId w15:val="{363C9AAA-BD9E-4889-8D2C-517DF6FA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aliases w:val="Tekst informacji"/>
    <w:qFormat/>
    <w:rsid w:val="00074DD8"/>
    <w:pPr>
      <w:spacing w:before="120" w:after="120" w:line="240" w:lineRule="exact"/>
    </w:pPr>
    <w:rPr>
      <w:rFonts w:ascii="Fira Sans" w:hAnsi="Fira Sans"/>
      <w:sz w:val="19"/>
    </w:rPr>
  </w:style>
  <w:style w:type="paragraph" w:styleId="Nagwek1">
    <w:name w:val="heading 1"/>
    <w:aliases w:val="tytuł podrozdziału"/>
    <w:basedOn w:val="Normalny"/>
    <w:next w:val="Normalny"/>
    <w:link w:val="Nagwek1Znak"/>
    <w:qFormat/>
    <w:rsid w:val="00CD1EBB"/>
    <w:pPr>
      <w:keepNext/>
      <w:spacing w:before="360" w:line="240" w:lineRule="auto"/>
      <w:outlineLvl w:val="0"/>
    </w:pPr>
    <w:rPr>
      <w:rFonts w:ascii="Fira Sans SemiBold" w:eastAsia="Times New Roman" w:hAnsi="Fira Sans SemiBold" w:cs="Times New Roman"/>
      <w:bCs/>
      <w:color w:val="001D77"/>
      <w:szCs w:val="24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rsid w:val="007A2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rsid w:val="007A2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rsid w:val="004373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2D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7A2D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2D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tytuł podrozdziału Znak"/>
    <w:basedOn w:val="Domylnaczcionkaakapitu"/>
    <w:link w:val="Nagwek1"/>
    <w:rsid w:val="00CD1EBB"/>
    <w:rPr>
      <w:rFonts w:ascii="Fira Sans SemiBold" w:eastAsia="Times New Roman" w:hAnsi="Fira Sans SemiBold" w:cs="Times New Roman"/>
      <w:bCs/>
      <w:color w:val="001D77"/>
      <w:sz w:val="19"/>
      <w:szCs w:val="24"/>
      <w:lang w:eastAsia="pl-PL"/>
    </w:rPr>
  </w:style>
  <w:style w:type="paragraph" w:customStyle="1" w:styleId="LID">
    <w:name w:val="LID"/>
    <w:basedOn w:val="Normalny"/>
    <w:link w:val="LIDZnak"/>
    <w:qFormat/>
    <w:rsid w:val="00633014"/>
    <w:rPr>
      <w:b/>
      <w:noProof/>
      <w:szCs w:val="19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A2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7A2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2DC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8Znak">
    <w:name w:val="Nagłówek 8 Znak"/>
    <w:basedOn w:val="Domylnaczcionkaakapitu"/>
    <w:link w:val="Nagwek8"/>
    <w:uiPriority w:val="9"/>
    <w:rsid w:val="007A2D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2D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siatki1jasnaakcent1">
    <w:name w:val="Grid Table 1 Light Accent 1"/>
    <w:basedOn w:val="Standardowy"/>
    <w:uiPriority w:val="46"/>
    <w:rsid w:val="007A2DC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atkatabelijasna">
    <w:name w:val="Grid Table Light"/>
    <w:basedOn w:val="Standardowy"/>
    <w:uiPriority w:val="40"/>
    <w:rsid w:val="007A2D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cze">
    <w:name w:val="Hyperlink"/>
    <w:semiHidden/>
    <w:rsid w:val="008F3638"/>
    <w:rPr>
      <w:rFonts w:cs="Times New Roman"/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F32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F324B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9C1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7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ogrubienie">
    <w:name w:val="Strong"/>
    <w:basedOn w:val="Domylnaczcionkaakapitu"/>
    <w:uiPriority w:val="22"/>
    <w:qFormat/>
    <w:rsid w:val="005203F1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662E2"/>
  </w:style>
  <w:style w:type="paragraph" w:styleId="Stopka">
    <w:name w:val="footer"/>
    <w:basedOn w:val="Normalny"/>
    <w:link w:val="Stopka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662E2"/>
  </w:style>
  <w:style w:type="paragraph" w:styleId="Akapitzlist">
    <w:name w:val="List Paragraph"/>
    <w:basedOn w:val="Normalny"/>
    <w:link w:val="AkapitzlistZnak"/>
    <w:uiPriority w:val="34"/>
    <w:qFormat/>
    <w:rsid w:val="00933EC1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448A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448A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448A7"/>
    <w:rPr>
      <w:vertAlign w:val="superscript"/>
    </w:rPr>
  </w:style>
  <w:style w:type="paragraph" w:customStyle="1" w:styleId="tytuinformacji">
    <w:name w:val="tytuł informacji"/>
    <w:basedOn w:val="Normalny"/>
    <w:link w:val="tytuinformacjiZnak"/>
    <w:rsid w:val="00633014"/>
    <w:pPr>
      <w:spacing w:after="0" w:line="240" w:lineRule="auto"/>
    </w:pPr>
    <w:rPr>
      <w:rFonts w:ascii="Fira Sans Extra Condensed SemiB" w:hAnsi="Fira Sans Extra Condensed SemiB"/>
      <w:color w:val="000000" w:themeColor="text1"/>
      <w:sz w:val="40"/>
      <w:szCs w:val="26"/>
    </w:rPr>
  </w:style>
  <w:style w:type="paragraph" w:customStyle="1" w:styleId="tekstzboku">
    <w:name w:val="tekst z boku"/>
    <w:basedOn w:val="Normalny"/>
    <w:qFormat/>
    <w:rsid w:val="008F74DF"/>
    <w:pPr>
      <w:spacing w:after="0"/>
    </w:pPr>
    <w:rPr>
      <w:rFonts w:eastAsia="Times New Roman" w:cs="Times New Roman"/>
      <w:bCs/>
      <w:color w:val="001D77"/>
      <w:sz w:val="18"/>
      <w:szCs w:val="18"/>
      <w:lang w:eastAsia="pl-PL"/>
    </w:rPr>
  </w:style>
  <w:style w:type="paragraph" w:customStyle="1" w:styleId="tytuwykresu">
    <w:name w:val="tytuł wykresu"/>
    <w:basedOn w:val="Normalny"/>
    <w:qFormat/>
    <w:rsid w:val="00E664C5"/>
    <w:rPr>
      <w:b/>
      <w:spacing w:val="-2"/>
      <w:sz w:val="18"/>
    </w:rPr>
  </w:style>
  <w:style w:type="paragraph" w:customStyle="1" w:styleId="tekstnaniebieskimtle">
    <w:name w:val="tekst na niebieskim tle"/>
    <w:basedOn w:val="Normalny"/>
    <w:link w:val="tekstnaniebieskimtleZnak"/>
    <w:qFormat/>
    <w:rsid w:val="00074DD8"/>
    <w:pPr>
      <w:spacing w:before="0" w:after="0" w:line="240" w:lineRule="auto"/>
    </w:pPr>
    <w:rPr>
      <w:sz w:val="20"/>
    </w:rPr>
  </w:style>
  <w:style w:type="character" w:customStyle="1" w:styleId="tytuinformacjiZnak">
    <w:name w:val="tytuł informacji Znak"/>
    <w:basedOn w:val="Domylnaczcionkaakapitu"/>
    <w:link w:val="tytuinformacji"/>
    <w:rsid w:val="007D605C"/>
    <w:rPr>
      <w:rFonts w:ascii="Fira Sans Extra Condensed SemiB" w:hAnsi="Fira Sans Extra Condensed SemiB"/>
      <w:color w:val="000000" w:themeColor="text1"/>
      <w:sz w:val="40"/>
      <w:szCs w:val="2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5B8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5B8E"/>
    <w:rPr>
      <w:rFonts w:ascii="Fira Sans" w:hAnsi="Fira Sans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5B8E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240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E2400"/>
    <w:rPr>
      <w:rFonts w:ascii="Fira Sans" w:hAnsi="Fira Sans"/>
      <w:b/>
      <w:bCs/>
      <w:sz w:val="20"/>
      <w:szCs w:val="20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F049AB"/>
    <w:rPr>
      <w:color w:val="605E5C"/>
      <w:shd w:val="clear" w:color="auto" w:fill="E1DFDD"/>
    </w:rPr>
  </w:style>
  <w:style w:type="paragraph" w:customStyle="1" w:styleId="Tytuinfomacjisygnalnej">
    <w:name w:val="Tytuł infomacji sygnalnej"/>
    <w:basedOn w:val="tytuinformacji"/>
    <w:link w:val="TytuinfomacjisygnalnejZnak"/>
    <w:qFormat/>
    <w:rsid w:val="00F049AB"/>
    <w:pPr>
      <w:suppressAutoHyphens/>
      <w:spacing w:after="600"/>
    </w:pPr>
    <w:rPr>
      <w:shd w:val="clear" w:color="auto" w:fill="FFFFFF"/>
    </w:rPr>
  </w:style>
  <w:style w:type="paragraph" w:customStyle="1" w:styleId="Ikonawskanika">
    <w:name w:val="Ikona wskaźnika"/>
    <w:basedOn w:val="Normalny"/>
    <w:link w:val="IkonawskanikaZnak"/>
    <w:qFormat/>
    <w:rsid w:val="00F049AB"/>
    <w:pPr>
      <w:autoSpaceDE w:val="0"/>
      <w:autoSpaceDN w:val="0"/>
      <w:adjustRightInd w:val="0"/>
      <w:spacing w:before="0" w:after="0" w:line="240" w:lineRule="auto"/>
    </w:pPr>
    <w:rPr>
      <w:rFonts w:ascii="Fira Sans SemiBold" w:hAnsi="Fira Sans SemiBold"/>
      <w:color w:val="66AFDE"/>
      <w:sz w:val="60"/>
      <w:szCs w:val="60"/>
    </w:rPr>
  </w:style>
  <w:style w:type="character" w:customStyle="1" w:styleId="TytuinfomacjisygnalnejZnak">
    <w:name w:val="Tytuł infomacji sygnalnej Znak"/>
    <w:basedOn w:val="tytuinformacjiZnak"/>
    <w:link w:val="Tytuinfomacjisygnalnej"/>
    <w:rsid w:val="00F049AB"/>
    <w:rPr>
      <w:rFonts w:ascii="Fira Sans Extra Condensed SemiB" w:hAnsi="Fira Sans Extra Condensed SemiB"/>
      <w:color w:val="000000" w:themeColor="text1"/>
      <w:sz w:val="40"/>
      <w:szCs w:val="26"/>
    </w:rPr>
  </w:style>
  <w:style w:type="paragraph" w:customStyle="1" w:styleId="Wartowskanika">
    <w:name w:val="Wartość wskaźnika"/>
    <w:basedOn w:val="Normalny"/>
    <w:link w:val="WartowskanikaZnak"/>
    <w:qFormat/>
    <w:rsid w:val="00F049AB"/>
    <w:pPr>
      <w:autoSpaceDE w:val="0"/>
      <w:autoSpaceDN w:val="0"/>
      <w:adjustRightInd w:val="0"/>
      <w:spacing w:before="0" w:after="0" w:line="240" w:lineRule="auto"/>
    </w:pPr>
    <w:rPr>
      <w:rFonts w:ascii="Fira Sans SemiBold" w:hAnsi="Fira Sans SemiBold"/>
      <w:color w:val="FFFFFF" w:themeColor="background1"/>
      <w:sz w:val="40"/>
      <w:szCs w:val="56"/>
    </w:rPr>
  </w:style>
  <w:style w:type="character" w:customStyle="1" w:styleId="IkonawskanikaZnak">
    <w:name w:val="Ikona wskaźnika Znak"/>
    <w:basedOn w:val="Domylnaczcionkaakapitu"/>
    <w:link w:val="Ikonawskanika"/>
    <w:rsid w:val="00F049AB"/>
    <w:rPr>
      <w:rFonts w:ascii="Fira Sans SemiBold" w:hAnsi="Fira Sans SemiBold"/>
      <w:color w:val="66AFDE"/>
      <w:sz w:val="60"/>
      <w:szCs w:val="60"/>
    </w:rPr>
  </w:style>
  <w:style w:type="paragraph" w:customStyle="1" w:styleId="Opiswskanika">
    <w:name w:val="Opis wskaźnika"/>
    <w:basedOn w:val="tekstnaniebieskimtle"/>
    <w:link w:val="OpiswskanikaZnak"/>
    <w:qFormat/>
    <w:rsid w:val="00F049AB"/>
    <w:rPr>
      <w:color w:val="FFFFFF" w:themeColor="background1"/>
    </w:rPr>
  </w:style>
  <w:style w:type="character" w:customStyle="1" w:styleId="WartowskanikaZnak">
    <w:name w:val="Wartość wskaźnika Znak"/>
    <w:basedOn w:val="Domylnaczcionkaakapitu"/>
    <w:link w:val="Wartowskanika"/>
    <w:rsid w:val="00F049AB"/>
    <w:rPr>
      <w:rFonts w:ascii="Fira Sans SemiBold" w:hAnsi="Fira Sans SemiBold"/>
      <w:color w:val="FFFFFF" w:themeColor="background1"/>
      <w:sz w:val="40"/>
      <w:szCs w:val="56"/>
    </w:rPr>
  </w:style>
  <w:style w:type="paragraph" w:customStyle="1" w:styleId="Lead">
    <w:name w:val="Lead"/>
    <w:basedOn w:val="LID"/>
    <w:link w:val="LeadZnak"/>
    <w:qFormat/>
    <w:rsid w:val="00F049AB"/>
    <w:pPr>
      <w:spacing w:before="360"/>
    </w:pPr>
  </w:style>
  <w:style w:type="character" w:customStyle="1" w:styleId="tekstnaniebieskimtleZnak">
    <w:name w:val="tekst na niebieskim tle Znak"/>
    <w:basedOn w:val="Domylnaczcionkaakapitu"/>
    <w:link w:val="tekstnaniebieskimtle"/>
    <w:rsid w:val="00F049AB"/>
    <w:rPr>
      <w:rFonts w:ascii="Fira Sans" w:hAnsi="Fira Sans"/>
      <w:sz w:val="20"/>
    </w:rPr>
  </w:style>
  <w:style w:type="character" w:customStyle="1" w:styleId="OpiswskanikaZnak">
    <w:name w:val="Opis wskaźnika Znak"/>
    <w:basedOn w:val="tekstnaniebieskimtleZnak"/>
    <w:link w:val="Opiswskanika"/>
    <w:rsid w:val="00F049AB"/>
    <w:rPr>
      <w:rFonts w:ascii="Fira Sans" w:hAnsi="Fira Sans"/>
      <w:color w:val="FFFFFF" w:themeColor="background1"/>
      <w:sz w:val="20"/>
    </w:rPr>
  </w:style>
  <w:style w:type="paragraph" w:customStyle="1" w:styleId="Datainformacjisygnalnej">
    <w:name w:val="Data informacji sygnalnej"/>
    <w:basedOn w:val="Normalny"/>
    <w:link w:val="DatainformacjisygnalnejZnak"/>
    <w:qFormat/>
    <w:rsid w:val="00F049AB"/>
    <w:pPr>
      <w:jc w:val="both"/>
    </w:pPr>
    <w:rPr>
      <w:rFonts w:ascii="Fira Sans SemiBold" w:hAnsi="Fira Sans SemiBold"/>
      <w:color w:val="001D77"/>
      <w:sz w:val="20"/>
      <w:szCs w:val="20"/>
    </w:rPr>
  </w:style>
  <w:style w:type="character" w:customStyle="1" w:styleId="LIDZnak">
    <w:name w:val="LID Znak"/>
    <w:basedOn w:val="Domylnaczcionkaakapitu"/>
    <w:link w:val="LID"/>
    <w:rsid w:val="00F049AB"/>
    <w:rPr>
      <w:rFonts w:ascii="Fira Sans" w:hAnsi="Fira Sans"/>
      <w:b/>
      <w:noProof/>
      <w:sz w:val="19"/>
      <w:szCs w:val="19"/>
      <w:lang w:eastAsia="pl-PL"/>
    </w:rPr>
  </w:style>
  <w:style w:type="character" w:customStyle="1" w:styleId="LeadZnak">
    <w:name w:val="Lead Znak"/>
    <w:basedOn w:val="LIDZnak"/>
    <w:link w:val="Lead"/>
    <w:rsid w:val="00F049AB"/>
    <w:rPr>
      <w:rFonts w:ascii="Fira Sans" w:hAnsi="Fira Sans"/>
      <w:b/>
      <w:noProof/>
      <w:sz w:val="19"/>
      <w:szCs w:val="19"/>
      <w:lang w:eastAsia="pl-PL"/>
    </w:rPr>
  </w:style>
  <w:style w:type="paragraph" w:customStyle="1" w:styleId="Tytutablicy">
    <w:name w:val="Tytuł tablicy"/>
    <w:basedOn w:val="Nagwek1"/>
    <w:link w:val="TytutablicyZnak"/>
    <w:qFormat/>
    <w:rsid w:val="00CD1EBB"/>
    <w:rPr>
      <w:rFonts w:ascii="Fira Sans" w:hAnsi="Fira Sans"/>
      <w:b/>
      <w:color w:val="000000" w:themeColor="text1"/>
      <w:szCs w:val="19"/>
    </w:rPr>
  </w:style>
  <w:style w:type="character" w:customStyle="1" w:styleId="DatainformacjisygnalnejZnak">
    <w:name w:val="Data informacji sygnalnej Znak"/>
    <w:basedOn w:val="Domylnaczcionkaakapitu"/>
    <w:link w:val="Datainformacjisygnalnej"/>
    <w:rsid w:val="00F049AB"/>
    <w:rPr>
      <w:rFonts w:ascii="Fira Sans SemiBold" w:hAnsi="Fira Sans SemiBold"/>
      <w:color w:val="001D77"/>
      <w:sz w:val="20"/>
      <w:szCs w:val="20"/>
    </w:rPr>
  </w:style>
  <w:style w:type="paragraph" w:customStyle="1" w:styleId="Tablicagwka">
    <w:name w:val="Tablica główka"/>
    <w:basedOn w:val="Akapitzlist"/>
    <w:link w:val="TablicagwkaZnak"/>
    <w:qFormat/>
    <w:rsid w:val="00F049AB"/>
    <w:rPr>
      <w:rFonts w:eastAsia="Times New Roman" w:cs="Calibri"/>
      <w:szCs w:val="19"/>
      <w:lang w:eastAsia="pl-PL"/>
    </w:rPr>
  </w:style>
  <w:style w:type="character" w:customStyle="1" w:styleId="TytutablicyZnak">
    <w:name w:val="Tytuł tablicy Znak"/>
    <w:basedOn w:val="Nagwek1Znak"/>
    <w:link w:val="Tytutablicy"/>
    <w:rsid w:val="00CD1EBB"/>
    <w:rPr>
      <w:rFonts w:ascii="Fira Sans" w:eastAsia="Times New Roman" w:hAnsi="Fira Sans" w:cs="Times New Roman"/>
      <w:b/>
      <w:bCs/>
      <w:color w:val="000000" w:themeColor="text1"/>
      <w:sz w:val="19"/>
      <w:szCs w:val="19"/>
      <w:lang w:eastAsia="pl-PL"/>
    </w:rPr>
  </w:style>
  <w:style w:type="paragraph" w:customStyle="1" w:styleId="Tablicagwkarodek">
    <w:name w:val="Tablica główka środek"/>
    <w:basedOn w:val="Normalny"/>
    <w:link w:val="TablicagwkarodekZnak"/>
    <w:qFormat/>
    <w:rsid w:val="00F049AB"/>
    <w:pPr>
      <w:jc w:val="center"/>
    </w:pPr>
    <w:rPr>
      <w:rFonts w:eastAsia="Times New Roman" w:cs="Calibri"/>
      <w:szCs w:val="19"/>
      <w:lang w:eastAsia="pl-PL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F049AB"/>
    <w:rPr>
      <w:rFonts w:ascii="Fira Sans" w:hAnsi="Fira Sans"/>
      <w:sz w:val="19"/>
    </w:rPr>
  </w:style>
  <w:style w:type="character" w:customStyle="1" w:styleId="TablicagwkaZnak">
    <w:name w:val="Tablica główka Znak"/>
    <w:basedOn w:val="AkapitzlistZnak"/>
    <w:link w:val="Tablicagwka"/>
    <w:rsid w:val="00F049AB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danerodek">
    <w:name w:val="Tablica dane środek"/>
    <w:basedOn w:val="Normalny"/>
    <w:link w:val="TablicadanerodekZnak"/>
    <w:qFormat/>
    <w:rsid w:val="00966C9A"/>
    <w:pPr>
      <w:jc w:val="right"/>
    </w:pPr>
    <w:rPr>
      <w:rFonts w:eastAsia="Times New Roman" w:cs="Calibri"/>
      <w:szCs w:val="19"/>
      <w:lang w:eastAsia="pl-PL"/>
    </w:rPr>
  </w:style>
  <w:style w:type="character" w:customStyle="1" w:styleId="TablicagwkarodekZnak">
    <w:name w:val="Tablica główka środek Znak"/>
    <w:basedOn w:val="Domylnaczcionkaakapitu"/>
    <w:link w:val="Tablicagwkarodek"/>
    <w:rsid w:val="00F049AB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">
    <w:name w:val="Tablica boczek"/>
    <w:basedOn w:val="Normalny"/>
    <w:link w:val="TablicaboczekZnak"/>
    <w:qFormat/>
    <w:rsid w:val="00966C9A"/>
    <w:rPr>
      <w:rFonts w:eastAsia="Times New Roman" w:cs="Calibri"/>
      <w:szCs w:val="19"/>
      <w:lang w:eastAsia="pl-PL"/>
    </w:rPr>
  </w:style>
  <w:style w:type="character" w:customStyle="1" w:styleId="TablicadanerodekZnak">
    <w:name w:val="Tablica dane środek Znak"/>
    <w:basedOn w:val="Domylnaczcionkaakapitu"/>
    <w:link w:val="Tablicadanerodek"/>
    <w:rsid w:val="00966C9A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wcicie1">
    <w:name w:val="Tablica boczek wcięcie 1"/>
    <w:basedOn w:val="Normalny"/>
    <w:link w:val="Tablicaboczekwcicie1Znak"/>
    <w:qFormat/>
    <w:rsid w:val="00966C9A"/>
    <w:pPr>
      <w:ind w:firstLine="176"/>
    </w:pPr>
    <w:rPr>
      <w:szCs w:val="19"/>
    </w:rPr>
  </w:style>
  <w:style w:type="character" w:customStyle="1" w:styleId="TablicaboczekZnak">
    <w:name w:val="Tablica boczek Znak"/>
    <w:basedOn w:val="Domylnaczcionkaakapitu"/>
    <w:link w:val="Tablicaboczek"/>
    <w:rsid w:val="00966C9A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wcicie2">
    <w:name w:val="Tablica boczek wcięcie 2"/>
    <w:basedOn w:val="Normalny"/>
    <w:link w:val="Tablicaboczekwcicie2Znak"/>
    <w:qFormat/>
    <w:rsid w:val="00966C9A"/>
    <w:pPr>
      <w:ind w:left="318"/>
    </w:pPr>
    <w:rPr>
      <w:szCs w:val="19"/>
    </w:rPr>
  </w:style>
  <w:style w:type="character" w:customStyle="1" w:styleId="Tablicaboczekwcicie1Znak">
    <w:name w:val="Tablica boczek wcięcie 1 Znak"/>
    <w:basedOn w:val="Domylnaczcionkaakapitu"/>
    <w:link w:val="Tablicaboczekwcicie1"/>
    <w:rsid w:val="00966C9A"/>
    <w:rPr>
      <w:rFonts w:ascii="Fira Sans" w:hAnsi="Fira Sans"/>
      <w:sz w:val="19"/>
      <w:szCs w:val="19"/>
    </w:rPr>
  </w:style>
  <w:style w:type="paragraph" w:customStyle="1" w:styleId="Tablicanotka">
    <w:name w:val="Tablica notka"/>
    <w:basedOn w:val="Normalny"/>
    <w:link w:val="TablicanotkaZnak"/>
    <w:qFormat/>
    <w:rsid w:val="00966C9A"/>
    <w:rPr>
      <w:noProof/>
      <w:spacing w:val="-2"/>
      <w:sz w:val="16"/>
      <w:szCs w:val="16"/>
    </w:rPr>
  </w:style>
  <w:style w:type="character" w:customStyle="1" w:styleId="Tablicaboczekwcicie2Znak">
    <w:name w:val="Tablica boczek wcięcie 2 Znak"/>
    <w:basedOn w:val="Domylnaczcionkaakapitu"/>
    <w:link w:val="Tablicaboczekwcicie2"/>
    <w:rsid w:val="00966C9A"/>
    <w:rPr>
      <w:rFonts w:ascii="Fira Sans" w:hAnsi="Fira Sans"/>
      <w:sz w:val="19"/>
      <w:szCs w:val="19"/>
    </w:rPr>
  </w:style>
  <w:style w:type="paragraph" w:customStyle="1" w:styleId="Przypis">
    <w:name w:val="Przypis"/>
    <w:basedOn w:val="Tekstprzypisudolnego"/>
    <w:link w:val="PrzypisZnak"/>
    <w:qFormat/>
    <w:rsid w:val="00966C9A"/>
    <w:rPr>
      <w:sz w:val="19"/>
      <w:szCs w:val="19"/>
      <w:shd w:val="clear" w:color="auto" w:fill="FFFFFF"/>
      <w:lang w:val="en-GB"/>
    </w:rPr>
  </w:style>
  <w:style w:type="character" w:customStyle="1" w:styleId="TablicanotkaZnak">
    <w:name w:val="Tablica notka Znak"/>
    <w:basedOn w:val="Domylnaczcionkaakapitu"/>
    <w:link w:val="Tablicanotka"/>
    <w:rsid w:val="00966C9A"/>
    <w:rPr>
      <w:rFonts w:ascii="Fira Sans" w:hAnsi="Fira Sans"/>
      <w:noProof/>
      <w:spacing w:val="-2"/>
      <w:sz w:val="16"/>
      <w:szCs w:val="16"/>
    </w:rPr>
  </w:style>
  <w:style w:type="paragraph" w:customStyle="1" w:styleId="Tekstwypunktowania">
    <w:name w:val="Tekst wypunktowania"/>
    <w:basedOn w:val="Normalny"/>
    <w:link w:val="TekstwypunktowaniaZnak"/>
    <w:qFormat/>
    <w:rsid w:val="00966C9A"/>
    <w:pPr>
      <w:numPr>
        <w:ilvl w:val="1"/>
        <w:numId w:val="4"/>
      </w:numPr>
      <w:spacing w:after="0" w:line="276" w:lineRule="auto"/>
      <w:ind w:left="425" w:hanging="425"/>
    </w:pPr>
    <w:rPr>
      <w:shd w:val="clear" w:color="auto" w:fill="FFFFFF"/>
      <w:lang w:val="en-GB"/>
    </w:rPr>
  </w:style>
  <w:style w:type="character" w:customStyle="1" w:styleId="PrzypisZnak">
    <w:name w:val="Przypis Znak"/>
    <w:basedOn w:val="TekstprzypisudolnegoZnak"/>
    <w:link w:val="Przypis"/>
    <w:rsid w:val="00966C9A"/>
    <w:rPr>
      <w:rFonts w:ascii="Fira Sans" w:hAnsi="Fira Sans"/>
      <w:sz w:val="19"/>
      <w:szCs w:val="19"/>
      <w:lang w:val="en-GB"/>
    </w:rPr>
  </w:style>
  <w:style w:type="paragraph" w:customStyle="1" w:styleId="Tytuwykresu0">
    <w:name w:val="Tytuł wykresu"/>
    <w:basedOn w:val="Nagwek1"/>
    <w:link w:val="TytuwykresuZnak"/>
    <w:qFormat/>
    <w:rsid w:val="00966C9A"/>
    <w:rPr>
      <w:b/>
      <w:noProof/>
      <w:color w:val="auto"/>
    </w:rPr>
  </w:style>
  <w:style w:type="character" w:customStyle="1" w:styleId="TekstwypunktowaniaZnak">
    <w:name w:val="Tekst wypunktowania Znak"/>
    <w:basedOn w:val="Domylnaczcionkaakapitu"/>
    <w:link w:val="Tekstwypunktowania"/>
    <w:rsid w:val="00966C9A"/>
    <w:rPr>
      <w:rFonts w:ascii="Fira Sans" w:hAnsi="Fira Sans"/>
      <w:sz w:val="19"/>
      <w:lang w:val="en-GB"/>
    </w:rPr>
  </w:style>
  <w:style w:type="character" w:customStyle="1" w:styleId="TytuwykresuZnak">
    <w:name w:val="Tytuł wykresu Znak"/>
    <w:basedOn w:val="Nagwek1Znak"/>
    <w:link w:val="Tytuwykresu0"/>
    <w:rsid w:val="00966C9A"/>
    <w:rPr>
      <w:rFonts w:ascii="Fira Sans SemiBold" w:eastAsia="Times New Roman" w:hAnsi="Fira Sans SemiBold" w:cs="Times New Roman"/>
      <w:b/>
      <w:bCs/>
      <w:noProof/>
      <w:color w:val="001D77"/>
      <w:sz w:val="19"/>
      <w:szCs w:val="24"/>
      <w:lang w:eastAsia="pl-PL"/>
    </w:rPr>
  </w:style>
  <w:style w:type="character" w:styleId="UyteHipercze">
    <w:name w:val="FollowedHyperlink"/>
    <w:basedOn w:val="Domylnaczcionkaakapitu"/>
    <w:uiPriority w:val="99"/>
    <w:semiHidden/>
    <w:unhideWhenUsed/>
    <w:rsid w:val="00197ACB"/>
    <w:rPr>
      <w:color w:val="954F72" w:themeColor="followedHyperlink"/>
      <w:u w:val="single"/>
    </w:rPr>
  </w:style>
  <w:style w:type="paragraph" w:styleId="Poprawka">
    <w:name w:val="Revision"/>
    <w:hidden/>
    <w:uiPriority w:val="99"/>
    <w:semiHidden/>
    <w:rsid w:val="00DD69EB"/>
    <w:pPr>
      <w:spacing w:after="0" w:line="240" w:lineRule="auto"/>
    </w:pPr>
    <w:rPr>
      <w:rFonts w:ascii="Fira Sans" w:hAnsi="Fira San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obslugaprasowa@stat.gov.pl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ira">
      <a:majorFont>
        <a:latin typeface="Fira Sans Medium"/>
        <a:ea typeface=""/>
        <a:cs typeface=""/>
      </a:majorFont>
      <a:minorFont>
        <a:latin typeface="Fira Sans Light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zwaPliku xmlns="AD3641B4-23D9-4536-AF9E-7D0EADDEB824">Przedsiebiorstwa_niefinansowe_powstałe_w_2022_r.docx</NazwaPliku>
    <Odbiorcy2 xmlns="AD3641B4-23D9-4536-AF9E-7D0EADDEB824" xsi:nil="true"/>
    <Osoba xmlns="AD3641B4-23D9-4536-AF9E-7D0EADDEB824">STAT\PiotrowskaAn</Osoba>
    <TemplateUrl xmlns="http://schemas.microsoft.com/sharepoint/v3" xsi:nil="true"/>
    <_SourceUrl xmlns="http://schemas.microsoft.com/sharepoint/v3" xsi:nil="true"/>
    <xd_ProgID xmlns="http://schemas.microsoft.com/sharepoint/v3" xsi:nil="true"/>
    <Order xmlns="http://schemas.microsoft.com/sharepoint/v3" xsi:nil="true"/>
    <_SharedFileIndex xmlns="http://schemas.microsoft.com/sharepoint/v3" xsi:nil="true"/>
    <MetaInfo xmlns="http://schemas.microsoft.com/sharepoint/v3" xsi:nil="true"/>
    <ContentTypeId xmlns="http://schemas.microsoft.com/sharepoint/v3">0x00B44136ADD9233645AF9E7D0EADDEB824</ContentTypeI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sma" ma:contentTypeID="0x00B44136ADD9233645AF9E7D0EADDEB824" ma:contentTypeVersion="" ma:contentTypeDescription="" ma:contentTypeScope="" ma:versionID="65958521edc9483c46942e9ac2ba341f">
  <xsd:schema xmlns:xsd="http://www.w3.org/2001/XMLSchema" xmlns:xs="http://www.w3.org/2001/XMLSchema" xmlns:p="http://schemas.microsoft.com/office/2006/metadata/properties" xmlns:ns1="http://schemas.microsoft.com/sharepoint/v3" xmlns:ns2="AD3641B4-23D9-4536-AF9E-7D0EADDEB824" targetNamespace="http://schemas.microsoft.com/office/2006/metadata/properties" ma:root="true" ma:fieldsID="34e359ed2fd7077939949e563617625d" ns1:_="" ns2:_="">
    <xsd:import namespace="http://schemas.microsoft.com/sharepoint/v3"/>
    <xsd:import namespace="AD3641B4-23D9-4536-AF9E-7D0EADDEB824"/>
    <xsd:element name="properties">
      <xsd:complexType>
        <xsd:sequence>
          <xsd:element name="documentManagement">
            <xsd:complexType>
              <xsd:all>
                <xsd:element ref="ns1:ID" minOccurs="0"/>
                <xsd:element ref="ns1:ContentTypeId" minOccurs="0"/>
                <xsd:element ref="ns1:Author" minOccurs="0"/>
                <xsd:element ref="ns1:Editor" minOccurs="0"/>
                <xsd:element ref="ns1:_HasCopyDestinations" minOccurs="0"/>
                <xsd:element ref="ns1:_CopySource" minOccurs="0"/>
                <xsd:element ref="ns1:_ModerationStatus" minOccurs="0"/>
                <xsd:element ref="ns1:_ModerationComments" minOccurs="0"/>
                <xsd:element ref="ns1:FileRef" minOccurs="0"/>
                <xsd:element ref="ns1:FileDirRef" minOccurs="0"/>
                <xsd:element ref="ns1:Last_x0020_Modified" minOccurs="0"/>
                <xsd:element ref="ns1:Created_x0020_Date" minOccurs="0"/>
                <xsd:element ref="ns1:File_x0020_Size" minOccurs="0"/>
                <xsd:element ref="ns1:FSObjType" minOccurs="0"/>
                <xsd:element ref="ns1:SortBehavior" minOccurs="0"/>
                <xsd:element ref="ns1:CheckedOutUserId" minOccurs="0"/>
                <xsd:element ref="ns1:IsCheckedoutToLocal" minOccurs="0"/>
                <xsd:element ref="ns1:CheckoutUser" minOccurs="0"/>
                <xsd:element ref="ns1:UniqueId" minOccurs="0"/>
                <xsd:element ref="ns1:SyncClientId" minOccurs="0"/>
                <xsd:element ref="ns1:ProgId" minOccurs="0"/>
                <xsd:element ref="ns1:ScopeId" minOccurs="0"/>
                <xsd:element ref="ns1:VirusStatus" minOccurs="0"/>
                <xsd:element ref="ns1:CheckedOutTitle" minOccurs="0"/>
                <xsd:element ref="ns1:_CheckinComment" minOccurs="0"/>
                <xsd:element ref="ns1:File_x0020_Type" minOccurs="0"/>
                <xsd:element ref="ns1:HTML_x0020_File_x0020_Type" minOccurs="0"/>
                <xsd:element ref="ns1:_SourceUrl" minOccurs="0"/>
                <xsd:element ref="ns1:_SharedFileIndex" minOccurs="0"/>
                <xsd:element ref="ns1:MetaInfo" minOccurs="0"/>
                <xsd:element ref="ns1:_Level" minOccurs="0"/>
                <xsd:element ref="ns1:_IsCurrentVersion" minOccurs="0"/>
                <xsd:element ref="ns1:ItemChildCount" minOccurs="0"/>
                <xsd:element ref="ns1:FolderChildCount" minOccurs="0"/>
                <xsd:element ref="ns1:AppAuthor" minOccurs="0"/>
                <xsd:element ref="ns1:AppEditor" minOccurs="0"/>
                <xsd:element ref="ns1:owshiddenversion" minOccurs="0"/>
                <xsd:element ref="ns1:_UIVersion" minOccurs="0"/>
                <xsd:element ref="ns1:_UIVersionString" minOccurs="0"/>
                <xsd:element ref="ns1:InstanceID" minOccurs="0"/>
                <xsd:element ref="ns1:Order" minOccurs="0"/>
                <xsd:element ref="ns1:GUID" minOccurs="0"/>
                <xsd:element ref="ns1:WorkflowVersion" minOccurs="0"/>
                <xsd:element ref="ns1:WorkflowInstanceID" minOccurs="0"/>
                <xsd:element ref="ns1:ParentVersionString" minOccurs="0"/>
                <xsd:element ref="ns1:ParentLeafName" minOccurs="0"/>
                <xsd:element ref="ns1:DocConcurrencyNumber" minOccurs="0"/>
                <xsd:element ref="ns1:TemplateUrl" minOccurs="0"/>
                <xsd:element ref="ns1:xd_ProgID" minOccurs="0"/>
                <xsd:element ref="ns1:xd_Signature" minOccurs="0"/>
                <xsd:element ref="ns2:Osoba" minOccurs="0"/>
                <xsd:element ref="ns2:NazwaPliku" minOccurs="0"/>
                <xsd:element ref="ns2:Odbiorcy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D" ma:index="0" nillable="true" ma:displayName="Identyfikator" ma:internalName="ID" ma:readOnly="true">
      <xsd:simpleType>
        <xsd:restriction base="dms:Unknown"/>
      </xsd:simpleType>
    </xsd:element>
    <xsd:element name="ContentTypeId" ma:index="1" nillable="true" ma:displayName="Identyfikator typu zawartości" ma:hidden="true" ma:internalName="ContentTypeId" ma:readOnly="true">
      <xsd:simpleType>
        <xsd:restriction base="dms:Unknown"/>
      </xsd:simpleType>
    </xsd:element>
    <xsd:element name="Author" ma:index="4" nillable="true" ma:displayName="Utworzony przez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6" nillable="true" ma:displayName="Zmodyfikowane przez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HasCopyDestinations" ma:index="7" nillable="true" ma:displayName="Ma miejsca docelowe kopii" ma:hidden="true" ma:internalName="_HasCopyDestinations" ma:readOnly="true">
      <xsd:simpleType>
        <xsd:restriction base="dms:Boolean"/>
      </xsd:simpleType>
    </xsd:element>
    <xsd:element name="_CopySource" ma:index="8" nillable="true" ma:displayName="Źródło kopii" ma:internalName="_CopySource" ma:readOnly="true">
      <xsd:simpleType>
        <xsd:restriction base="dms:Text"/>
      </xsd:simpleType>
    </xsd:element>
    <xsd:element name="_ModerationStatus" ma:index="9" nillable="true" ma:displayName="Stan zatwierdzania" ma:default="0" ma:hidden="true" ma:internalName="_ModerationStatus" ma:readOnly="true">
      <xsd:simpleType>
        <xsd:restriction base="dms:Unknown"/>
      </xsd:simpleType>
    </xsd:element>
    <xsd:element name="_ModerationComments" ma:index="10" nillable="true" ma:displayName="Komentarze osoby zatwierdzającej" ma:hidden="true" ma:internalName="_ModerationComments" ma:readOnly="true">
      <xsd:simpleType>
        <xsd:restriction base="dms:Note"/>
      </xsd:simpleType>
    </xsd:element>
    <xsd:element name="FileRef" ma:index="11" nillable="true" ma:displayName="Ścieżka adresu URL" ma:hidden="true" ma:list="Docs" ma:internalName="FileRef" ma:readOnly="true" ma:showField="FullUrl">
      <xsd:simpleType>
        <xsd:restriction base="dms:Lookup"/>
      </xsd:simpleType>
    </xsd:element>
    <xsd:element name="FileDirRef" ma:index="12" nillable="true" ma:displayName="Ścieżka" ma:hidden="true" ma:list="Docs" ma:internalName="FileDirRef" ma:readOnly="true" ma:showField="DirName">
      <xsd:simpleType>
        <xsd:restriction base="dms:Lookup"/>
      </xsd:simpleType>
    </xsd:element>
    <xsd:element name="Last_x0020_Modified" ma:index="13" nillable="true" ma:displayName="Zmodyfikowane" ma:format="TRUE" ma:hidden="true" ma:list="Docs" ma:internalName="Last_x0020_Modified" ma:readOnly="true" ma:showField="TimeLastModified">
      <xsd:simpleType>
        <xsd:restriction base="dms:Lookup"/>
      </xsd:simpleType>
    </xsd:element>
    <xsd:element name="Created_x0020_Date" ma:index="14" nillable="true" ma:displayName="Utworzony" ma:format="TRUE" ma:hidden="true" ma:list="Docs" ma:internalName="Created_x0020_Date" ma:readOnly="true" ma:showField="TimeCreated">
      <xsd:simpleType>
        <xsd:restriction base="dms:Lookup"/>
      </xsd:simpleType>
    </xsd:element>
    <xsd:element name="File_x0020_Size" ma:index="15" nillable="true" ma:displayName="Rozmiar pliku" ma:format="TRUE" ma:hidden="true" ma:list="Docs" ma:internalName="File_x0020_Size" ma:readOnly="true" ma:showField="SizeInKB">
      <xsd:simpleType>
        <xsd:restriction base="dms:Lookup"/>
      </xsd:simpleType>
    </xsd:element>
    <xsd:element name="FSObjType" ma:index="16" nillable="true" ma:displayName="Typ elementu" ma:hidden="true" ma:list="Docs" ma:internalName="FSObjType" ma:readOnly="true" ma:showField="FSType">
      <xsd:simpleType>
        <xsd:restriction base="dms:Lookup"/>
      </xsd:simpleType>
    </xsd:element>
    <xsd:element name="SortBehavior" ma:index="17" nillable="true" ma:displayName="Typ sortowania" ma:hidden="true" ma:list="Docs" ma:internalName="SortBehavior" ma:readOnly="true" ma:showField="SortBehavior">
      <xsd:simpleType>
        <xsd:restriction base="dms:Lookup"/>
      </xsd:simpleType>
    </xsd:element>
    <xsd:element name="CheckedOutUserId" ma:index="19" nillable="true" ma:displayName="Identyfikator użytkownika, który wyewidencjonował element" ma:hidden="true" ma:list="Docs" ma:internalName="CheckedOutUserId" ma:readOnly="true" ma:showField="CheckoutUserId">
      <xsd:simpleType>
        <xsd:restriction base="dms:Lookup"/>
      </xsd:simpleType>
    </xsd:element>
    <xsd:element name="IsCheckedoutToLocal" ma:index="20" nillable="true" ma:displayName="Wyewidencjonowany lokalnie" ma:hidden="true" ma:list="Docs" ma:internalName="IsCheckedoutToLocal" ma:readOnly="true" ma:showField="IsCheckoutToLocal">
      <xsd:simpleType>
        <xsd:restriction base="dms:Lookup"/>
      </xsd:simpleType>
    </xsd:element>
    <xsd:element name="CheckoutUser" ma:index="21" nillable="true" ma:displayName="Wyewidencjonowane do" ma:list="UserInfo" ma:internalName="CheckoutUse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niqueId" ma:index="23" nillable="true" ma:displayName="Unikatowy identyfikator" ma:hidden="true" ma:list="Docs" ma:internalName="UniqueId" ma:readOnly="true" ma:showField="UniqueId">
      <xsd:simpleType>
        <xsd:restriction base="dms:Lookup"/>
      </xsd:simpleType>
    </xsd:element>
    <xsd:element name="SyncClientId" ma:index="24" nillable="true" ma:displayName="Identyfikator klienta" ma:hidden="true" ma:list="Docs" ma:internalName="SyncClientId" ma:readOnly="true" ma:showField="SyncClientId">
      <xsd:simpleType>
        <xsd:restriction base="dms:Lookup"/>
      </xsd:simpleType>
    </xsd:element>
    <xsd:element name="ProgId" ma:index="25" nillable="true" ma:displayName="ProgId" ma:hidden="true" ma:list="Docs" ma:internalName="ProgId" ma:readOnly="true" ma:showField="ProgId">
      <xsd:simpleType>
        <xsd:restriction base="dms:Lookup"/>
      </xsd:simpleType>
    </xsd:element>
    <xsd:element name="ScopeId" ma:index="26" nillable="true" ma:displayName="ScopeId" ma:hidden="true" ma:list="Docs" ma:internalName="ScopeId" ma:readOnly="true" ma:showField="ScopeId">
      <xsd:simpleType>
        <xsd:restriction base="dms:Lookup"/>
      </xsd:simpleType>
    </xsd:element>
    <xsd:element name="VirusStatus" ma:index="27" nillable="true" ma:displayName="Stan wirusów" ma:format="TRUE" ma:hidden="true" ma:list="Docs" ma:internalName="VirusStatus" ma:readOnly="true" ma:showField="Size">
      <xsd:simpleType>
        <xsd:restriction base="dms:Lookup"/>
      </xsd:simpleType>
    </xsd:element>
    <xsd:element name="CheckedOutTitle" ma:index="28" nillable="true" ma:displayName="Wyewidencjonowane do" ma:format="TRUE" ma:hidden="true" ma:list="Docs" ma:internalName="CheckedOutTitle" ma:readOnly="true" ma:showField="CheckedOutTitle">
      <xsd:simpleType>
        <xsd:restriction base="dms:Lookup"/>
      </xsd:simpleType>
    </xsd:element>
    <xsd:element name="_CheckinComment" ma:index="29" nillable="true" ma:displayName="Komentarz zaewidencjonowania" ma:format="TRUE" ma:list="Docs" ma:internalName="_CheckinComment" ma:readOnly="true" ma:showField="CheckinComment">
      <xsd:simpleType>
        <xsd:restriction base="dms:Lookup"/>
      </xsd:simpleType>
    </xsd:element>
    <xsd:element name="File_x0020_Type" ma:index="33" nillable="true" ma:displayName="Typ plików" ma:hidden="true" ma:internalName="File_x0020_Type" ma:readOnly="true">
      <xsd:simpleType>
        <xsd:restriction base="dms:Text"/>
      </xsd:simpleType>
    </xsd:element>
    <xsd:element name="HTML_x0020_File_x0020_Type" ma:index="34" nillable="true" ma:displayName="Typ pliku HTML" ma:hidden="true" ma:internalName="HTML_x0020_File_x0020_Type" ma:readOnly="true">
      <xsd:simpleType>
        <xsd:restriction base="dms:Text"/>
      </xsd:simpleType>
    </xsd:element>
    <xsd:element name="_SourceUrl" ma:index="35" nillable="true" ma:displayName="Adres URL źródła" ma:hidden="true" ma:internalName="_SourceUrl">
      <xsd:simpleType>
        <xsd:restriction base="dms:Text"/>
      </xsd:simpleType>
    </xsd:element>
    <xsd:element name="_SharedFileIndex" ma:index="36" nillable="true" ma:displayName="Indeks udostępnionych plików" ma:hidden="true" ma:internalName="_SharedFileIndex">
      <xsd:simpleType>
        <xsd:restriction base="dms:Text"/>
      </xsd:simpleType>
    </xsd:element>
    <xsd:element name="MetaInfo" ma:index="48" nillable="true" ma:displayName="Zbiór właściwości" ma:hidden="true" ma:list="Docs" ma:internalName="MetaInfo" ma:showField="MetaInfo">
      <xsd:simpleType>
        <xsd:restriction base="dms:Lookup"/>
      </xsd:simpleType>
    </xsd:element>
    <xsd:element name="_Level" ma:index="49" nillable="true" ma:displayName="Poziom" ma:hidden="true" ma:internalName="_Level" ma:readOnly="true">
      <xsd:simpleType>
        <xsd:restriction base="dms:Unknown"/>
      </xsd:simpleType>
    </xsd:element>
    <xsd:element name="_IsCurrentVersion" ma:index="50" nillable="true" ma:displayName="Jest bieżącą wersją" ma:hidden="true" ma:internalName="_IsCurrentVersion" ma:readOnly="true">
      <xsd:simpleType>
        <xsd:restriction base="dms:Boolean"/>
      </xsd:simpleType>
    </xsd:element>
    <xsd:element name="ItemChildCount" ma:index="51" nillable="true" ma:displayName="Liczba elementów podrzędnych elementu" ma:hidden="true" ma:list="Docs" ma:internalName="ItemChildCount" ma:readOnly="true" ma:showField="ItemChildCount">
      <xsd:simpleType>
        <xsd:restriction base="dms:Lookup"/>
      </xsd:simpleType>
    </xsd:element>
    <xsd:element name="FolderChildCount" ma:index="52" nillable="true" ma:displayName="Liczba elementów podrzędnych folderu" ma:hidden="true" ma:list="Docs" ma:internalName="FolderChildCount" ma:readOnly="true" ma:showField="FolderChildCount">
      <xsd:simpleType>
        <xsd:restriction base="dms:Lookup"/>
      </xsd:simpleType>
    </xsd:element>
    <xsd:element name="AppAuthor" ma:index="53" nillable="true" ma:displayName="Aplikacja utworzona przez" ma:list="AppPrincipals" ma:internalName="AppAuthor" ma:readOnly="true" ma:showField="Title">
      <xsd:simpleType>
        <xsd:restriction base="dms:Lookup"/>
      </xsd:simpleType>
    </xsd:element>
    <xsd:element name="AppEditor" ma:index="54" nillable="true" ma:displayName="Aplikacja zmodyfikowana przez" ma:list="AppPrincipals" ma:internalName="AppEditor" ma:readOnly="true" ma:showField="Title">
      <xsd:simpleType>
        <xsd:restriction base="dms:Lookup"/>
      </xsd:simpleType>
    </xsd:element>
    <xsd:element name="owshiddenversion" ma:index="58" nillable="true" ma:displayName="owshiddenversion" ma:hidden="true" ma:internalName="owshiddenversion" ma:readOnly="true">
      <xsd:simpleType>
        <xsd:restriction base="dms:Unknown"/>
      </xsd:simpleType>
    </xsd:element>
    <xsd:element name="_UIVersion" ma:index="59" nillable="true" ma:displayName="Wersja interfejsu użytkownika" ma:hidden="true" ma:internalName="_UIVersion" ma:readOnly="true">
      <xsd:simpleType>
        <xsd:restriction base="dms:Unknown"/>
      </xsd:simpleType>
    </xsd:element>
    <xsd:element name="_UIVersionString" ma:index="60" nillable="true" ma:displayName="Wersja" ma:internalName="_UIVersionString" ma:readOnly="true">
      <xsd:simpleType>
        <xsd:restriction base="dms:Text"/>
      </xsd:simpleType>
    </xsd:element>
    <xsd:element name="InstanceID" ma:index="61" nillable="true" ma:displayName="Identyfikator wystąpienia" ma:hidden="true" ma:internalName="InstanceID" ma:readOnly="true">
      <xsd:simpleType>
        <xsd:restriction base="dms:Unknown"/>
      </xsd:simpleType>
    </xsd:element>
    <xsd:element name="Order" ma:index="62" nillable="true" ma:displayName="Kolejność" ma:hidden="true" ma:internalName="Order">
      <xsd:simpleType>
        <xsd:restriction base="dms:Number"/>
      </xsd:simpleType>
    </xsd:element>
    <xsd:element name="GUID" ma:index="63" nillable="true" ma:displayName="Identyfikator GUID" ma:hidden="true" ma:internalName="GUID" ma:readOnly="true">
      <xsd:simpleType>
        <xsd:restriction base="dms:Unknown"/>
      </xsd:simpleType>
    </xsd:element>
    <xsd:element name="WorkflowVersion" ma:index="64" nillable="true" ma:displayName="Wersja przepływu pracy" ma:hidden="true" ma:internalName="WorkflowVersion" ma:readOnly="true">
      <xsd:simpleType>
        <xsd:restriction base="dms:Unknown"/>
      </xsd:simpleType>
    </xsd:element>
    <xsd:element name="WorkflowInstanceID" ma:index="65" nillable="true" ma:displayName="Identyfikator wystąpienia przepływu pracy" ma:hidden="true" ma:internalName="WorkflowInstanceID" ma:readOnly="true">
      <xsd:simpleType>
        <xsd:restriction base="dms:Unknown"/>
      </xsd:simpleType>
    </xsd:element>
    <xsd:element name="ParentVersionString" ma:index="66" nillable="true" ma:displayName="Wersja źródła (konwertowany dokument)" ma:hidden="true" ma:list="Docs" ma:internalName="ParentVersionString" ma:readOnly="true" ma:showField="ParentVersionString">
      <xsd:simpleType>
        <xsd:restriction base="dms:Lookup"/>
      </xsd:simpleType>
    </xsd:element>
    <xsd:element name="ParentLeafName" ma:index="67" nillable="true" ma:displayName="Nazwa źródła (konwertowany dokument)" ma:hidden="true" ma:list="Docs" ma:internalName="ParentLeafName" ma:readOnly="true" ma:showField="ParentLeafName">
      <xsd:simpleType>
        <xsd:restriction base="dms:Lookup"/>
      </xsd:simpleType>
    </xsd:element>
    <xsd:element name="DocConcurrencyNumber" ma:index="68" nillable="true" ma:displayName="Numer współbieżności dokumentu" ma:hidden="true" ma:list="Docs" ma:internalName="DocConcurrencyNumber" ma:readOnly="true" ma:showField="DocConcurrencyNumber">
      <xsd:simpleType>
        <xsd:restriction base="dms:Lookup"/>
      </xsd:simpleType>
    </xsd:element>
    <xsd:element name="TemplateUrl" ma:index="70" nillable="true" ma:displayName="Łącze szablonu" ma:hidden="true" ma:internalName="TemplateUrl">
      <xsd:simpleType>
        <xsd:restriction base="dms:Text"/>
      </xsd:simpleType>
    </xsd:element>
    <xsd:element name="xd_ProgID" ma:index="71" nillable="true" ma:displayName="Łącze pliku HTML" ma:hidden="true" ma:internalName="xd_ProgID">
      <xsd:simpleType>
        <xsd:restriction base="dms:Text"/>
      </xsd:simpleType>
    </xsd:element>
    <xsd:element name="xd_Signature" ma:index="72" nillable="true" ma:displayName="Jest podpisane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641B4-23D9-4536-AF9E-7D0EADDEB824" elementFormDefault="qualified">
    <xsd:import namespace="http://schemas.microsoft.com/office/2006/documentManagement/types"/>
    <xsd:import namespace="http://schemas.microsoft.com/office/infopath/2007/PartnerControls"/>
    <xsd:element name="Osoba" ma:index="75" nillable="true" ma:displayName="Osoba" ma:description="" ma:internalName="Osoba">
      <xsd:simpleType>
        <xsd:restriction base="dms:Text"/>
      </xsd:simpleType>
    </xsd:element>
    <xsd:element name="NazwaPliku" ma:index="76" nillable="true" ma:displayName="NazwaPliku" ma:description="" ma:internalName="NazwaPliku">
      <xsd:simpleType>
        <xsd:restriction base="dms:Text"/>
      </xsd:simpleType>
    </xsd:element>
    <xsd:element name="Odbiorcy2" ma:index="77" nillable="true" ma:displayName="Odbiorcy2" ma:description="" ma:internalName="Odbiorcy2">
      <xsd:simpleType>
        <xsd:restriction base="dms:Choice">
          <xsd:enumeration value="Wszyscy"/>
          <xsd:enumeration value="GUS"/>
          <xsd:enumeration value="COI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" ma:displayName="Typ zawartości"/>
        <xsd:element ref="dc:title" minOccurs="0" maxOccurs="1" ma:index="69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E9C3E-3CC5-40C0-A774-47B8E48CCF08}">
  <ds:schemaRefs>
    <ds:schemaRef ds:uri="http://schemas.microsoft.com/office/infopath/2007/PartnerControls"/>
    <ds:schemaRef ds:uri="http://schemas.microsoft.com/sharepoint/v3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AD3641B4-23D9-4536-AF9E-7D0EADDEB824"/>
  </ds:schemaRefs>
</ds:datastoreItem>
</file>

<file path=customXml/itemProps2.xml><?xml version="1.0" encoding="utf-8"?>
<ds:datastoreItem xmlns:ds="http://schemas.openxmlformats.org/officeDocument/2006/customXml" ds:itemID="{6F720FD2-0C29-4C30-A4D2-0599540290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D3641B4-23D9-4536-AF9E-7D0EADDEB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8FA673-9266-4098-8AC2-6ACCCF3C7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750</Words>
  <Characters>4500</Characters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Przedsiębiorstwa niefinansowe powstałe w ...</vt:lpstr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Przedsiębiorstwa niefinansowe powstałe w ...</dc:title>
  <dc:subject/>
  <dc:creator>Główny Urząd Statystyczny</dc:creator>
  <cp:keywords/>
  <dc:description/>
  <cp:lastPrinted>2025-11-25T10:40:00Z</cp:lastPrinted>
  <dcterms:created xsi:type="dcterms:W3CDTF">2025-11-21T13:08:00Z</dcterms:created>
  <dcterms:modified xsi:type="dcterms:W3CDTF">2025-11-25T10:41:00Z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0x0101005F253E89B8992844AAE9836E71E202A8</vt:lpwstr>
  </property>
  <property fmtid="{D5CDD505-2E9C-101B-9397-08002B2CF9AE}" pid="3" name="ZnakPisma">
    <vt:lpwstr/>
  </property>
  <property fmtid="{D5CDD505-2E9C-101B-9397-08002B2CF9AE}" pid="4" name="UNPPisma">
    <vt:lpwstr>2022-28926</vt:lpwstr>
  </property>
  <property fmtid="{D5CDD505-2E9C-101B-9397-08002B2CF9AE}" pid="5" name="ZnakSprawy">
    <vt:lpwstr/>
  </property>
  <property fmtid="{D5CDD505-2E9C-101B-9397-08002B2CF9AE}" pid="6" name="ZnakSprawyPrzedPrzeniesieniem">
    <vt:lpwstr/>
  </property>
  <property fmtid="{D5CDD505-2E9C-101B-9397-08002B2CF9AE}" pid="7" name="Autor">
    <vt:lpwstr>Morawska Beata</vt:lpwstr>
  </property>
  <property fmtid="{D5CDD505-2E9C-101B-9397-08002B2CF9AE}" pid="8" name="AutorInicjaly">
    <vt:lpwstr>BM</vt:lpwstr>
  </property>
  <property fmtid="{D5CDD505-2E9C-101B-9397-08002B2CF9AE}" pid="9" name="AutorNrTelefonu">
    <vt:lpwstr>37-15</vt:lpwstr>
  </property>
  <property fmtid="{D5CDD505-2E9C-101B-9397-08002B2CF9AE}" pid="10" name="Stanowisko">
    <vt:lpwstr>główny specjalista</vt:lpwstr>
  </property>
  <property fmtid="{D5CDD505-2E9C-101B-9397-08002B2CF9AE}" pid="11" name="OpisPisma">
    <vt:lpwstr>Wzory informacji sygnalnych</vt:lpwstr>
  </property>
  <property fmtid="{D5CDD505-2E9C-101B-9397-08002B2CF9AE}" pid="12" name="Komorka">
    <vt:lpwstr>Prezes GUS</vt:lpwstr>
  </property>
  <property fmtid="{D5CDD505-2E9C-101B-9397-08002B2CF9AE}" pid="13" name="KodKomorki">
    <vt:lpwstr>Prezes GUS</vt:lpwstr>
  </property>
  <property fmtid="{D5CDD505-2E9C-101B-9397-08002B2CF9AE}" pid="14" name="AktualnaData">
    <vt:lpwstr>2022-02-04</vt:lpwstr>
  </property>
  <property fmtid="{D5CDD505-2E9C-101B-9397-08002B2CF9AE}" pid="15" name="Wydzial">
    <vt:lpwstr>Wydział Opracowań Graficznych</vt:lpwstr>
  </property>
  <property fmtid="{D5CDD505-2E9C-101B-9397-08002B2CF9AE}" pid="16" name="KodWydzialu">
    <vt:lpwstr>OS-03</vt:lpwstr>
  </property>
  <property fmtid="{D5CDD505-2E9C-101B-9397-08002B2CF9AE}" pid="17" name="ZaakceptowanePrzez">
    <vt:lpwstr>n/d</vt:lpwstr>
  </property>
  <property fmtid="{D5CDD505-2E9C-101B-9397-08002B2CF9AE}" pid="18" name="PrzekazanieDo">
    <vt:lpwstr>Karolina Banaszek</vt:lpwstr>
  </property>
  <property fmtid="{D5CDD505-2E9C-101B-9397-08002B2CF9AE}" pid="19" name="PrzekazanieDoStanowisko">
    <vt:lpwstr>zastępca dyrektora departamentu</vt:lpwstr>
  </property>
  <property fmtid="{D5CDD505-2E9C-101B-9397-08002B2CF9AE}" pid="20" name="PrzekazanieDoKomorkaPracownika">
    <vt:lpwstr>Z-ca Dyrektora DK(DK-II) </vt:lpwstr>
  </property>
  <property fmtid="{D5CDD505-2E9C-101B-9397-08002B2CF9AE}" pid="21" name="PrzekazanieWgRozdzielnika">
    <vt:lpwstr/>
  </property>
  <property fmtid="{D5CDD505-2E9C-101B-9397-08002B2CF9AE}" pid="22" name="adresImie">
    <vt:lpwstr/>
  </property>
  <property fmtid="{D5CDD505-2E9C-101B-9397-08002B2CF9AE}" pid="23" name="adresNazwisko">
    <vt:lpwstr/>
  </property>
  <property fmtid="{D5CDD505-2E9C-101B-9397-08002B2CF9AE}" pid="24" name="adresNazwa">
    <vt:lpwstr/>
  </property>
  <property fmtid="{D5CDD505-2E9C-101B-9397-08002B2CF9AE}" pid="25" name="adresOddzial">
    <vt:lpwstr/>
  </property>
  <property fmtid="{D5CDD505-2E9C-101B-9397-08002B2CF9AE}" pid="26" name="adresUlica">
    <vt:lpwstr/>
  </property>
  <property fmtid="{D5CDD505-2E9C-101B-9397-08002B2CF9AE}" pid="27" name="adresTypUlicy">
    <vt:lpwstr/>
  </property>
  <property fmtid="{D5CDD505-2E9C-101B-9397-08002B2CF9AE}" pid="28" name="adresNrDomu">
    <vt:lpwstr/>
  </property>
  <property fmtid="{D5CDD505-2E9C-101B-9397-08002B2CF9AE}" pid="29" name="adresNrLokalu">
    <vt:lpwstr/>
  </property>
  <property fmtid="{D5CDD505-2E9C-101B-9397-08002B2CF9AE}" pid="30" name="adresKodPocztowy">
    <vt:lpwstr/>
  </property>
  <property fmtid="{D5CDD505-2E9C-101B-9397-08002B2CF9AE}" pid="31" name="adresMiejscowosc">
    <vt:lpwstr/>
  </property>
  <property fmtid="{D5CDD505-2E9C-101B-9397-08002B2CF9AE}" pid="32" name="adresPoczta">
    <vt:lpwstr/>
  </property>
  <property fmtid="{D5CDD505-2E9C-101B-9397-08002B2CF9AE}" pid="33" name="adresEMail">
    <vt:lpwstr/>
  </property>
  <property fmtid="{D5CDD505-2E9C-101B-9397-08002B2CF9AE}" pid="34" name="DataNaPismie">
    <vt:lpwstr/>
  </property>
  <property fmtid="{D5CDD505-2E9C-101B-9397-08002B2CF9AE}" pid="35" name="KodKreskowy">
    <vt:lpwstr/>
  </property>
  <property fmtid="{D5CDD505-2E9C-101B-9397-08002B2CF9AE}" pid="36" name="TrescPisma">
    <vt:lpwstr/>
  </property>
</Properties>
</file>