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0782" w14:textId="633EC77D" w:rsidR="006C06F4" w:rsidRDefault="006C06F4" w:rsidP="006C06F4">
      <w:pPr>
        <w:pStyle w:val="Tytu"/>
      </w:pPr>
      <w:r>
        <w:t>Raport z projektu</w:t>
      </w:r>
    </w:p>
    <w:p w14:paraId="4A2FCE02" w14:textId="69D91B42" w:rsidR="006C06F4" w:rsidRDefault="006C06F4" w:rsidP="006C06F4">
      <w:pPr>
        <w:pStyle w:val="Podtytu"/>
      </w:pPr>
      <w:r w:rsidRPr="006C06F4">
        <w:t>06-</w:t>
      </w:r>
      <w:proofErr w:type="spellStart"/>
      <w:r w:rsidRPr="006C06F4">
        <w:t>DUMALI0</w:t>
      </w:r>
      <w:proofErr w:type="spellEnd"/>
      <w:r>
        <w:t xml:space="preserve"> Semestr zimowy 2024/2025</w:t>
      </w:r>
    </w:p>
    <w:p w14:paraId="29F0CF83" w14:textId="16558DFD" w:rsidR="009047FB" w:rsidRDefault="006C06F4" w:rsidP="006C06F4">
      <w:pPr>
        <w:pStyle w:val="Nagwek1"/>
      </w:pPr>
      <w:r>
        <w:t>Cel projektu</w:t>
      </w:r>
    </w:p>
    <w:p w14:paraId="65DA9C95" w14:textId="1BE5BFC3" w:rsidR="009047FB" w:rsidRPr="009047FB" w:rsidRDefault="009047FB" w:rsidP="009047FB">
      <w:r w:rsidRPr="009047FB">
        <w:t xml:space="preserve">Celem projektu było stworzenie modelu, który przewiduje ceny domów na podstawie danych dotyczących cech nieruchomości i jej otoczenia. Projekt oparto na danych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na platformie </w:t>
      </w:r>
      <w:proofErr w:type="spellStart"/>
      <w:r w:rsidRPr="009047FB">
        <w:t>Kaggle</w:t>
      </w:r>
      <w:proofErr w:type="spellEnd"/>
      <w:r w:rsidRPr="009047FB">
        <w:t xml:space="preserve">. Modele zostały ocenione pod kątem zdolności do przewidywania zmiennej docelowej </w:t>
      </w:r>
      <w:proofErr w:type="spellStart"/>
      <w:r w:rsidRPr="009047FB">
        <w:t>SalePrice</w:t>
      </w:r>
      <w:proofErr w:type="spellEnd"/>
      <w:r w:rsidRPr="009047FB">
        <w:t>.</w:t>
      </w:r>
    </w:p>
    <w:p w14:paraId="0E90831F" w14:textId="22603FFC" w:rsidR="009047FB" w:rsidRDefault="006C06F4" w:rsidP="006C06F4">
      <w:pPr>
        <w:pStyle w:val="Nagwek1"/>
      </w:pPr>
      <w:r>
        <w:t>Dane</w:t>
      </w:r>
    </w:p>
    <w:p w14:paraId="2FBC97A2" w14:textId="77777777" w:rsidR="009047FB" w:rsidRPr="009047FB" w:rsidRDefault="009047FB" w:rsidP="009047FB">
      <w:r w:rsidRPr="009047FB">
        <w:t xml:space="preserve">Dane pochodzą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(</w:t>
      </w:r>
      <w:hyperlink r:id="rId5" w:tgtFrame="_new" w:history="1">
        <w:r w:rsidRPr="009047FB">
          <w:rPr>
            <w:rStyle w:val="Hipercze"/>
          </w:rPr>
          <w:t>link do konkursu</w:t>
        </w:r>
      </w:hyperlink>
      <w:r w:rsidRPr="009047FB">
        <w:t>).</w:t>
      </w:r>
    </w:p>
    <w:p w14:paraId="7111F685" w14:textId="1C9E0DAA" w:rsidR="009047FB" w:rsidRPr="009047FB" w:rsidRDefault="009047FB" w:rsidP="009047FB">
      <w:pPr>
        <w:numPr>
          <w:ilvl w:val="0"/>
          <w:numId w:val="5"/>
        </w:numPr>
      </w:pPr>
      <w:r w:rsidRPr="009047FB">
        <w:rPr>
          <w:b/>
          <w:bCs/>
        </w:rPr>
        <w:t>Zbiór uczący</w:t>
      </w:r>
      <w:r w:rsidRPr="009047FB">
        <w:t xml:space="preserve"> zawierał </w:t>
      </w:r>
      <w:r w:rsidRPr="009047FB">
        <w:rPr>
          <w:b/>
          <w:bCs/>
        </w:rPr>
        <w:t>1460 przykładów</w:t>
      </w:r>
      <w:r w:rsidRPr="009047FB">
        <w:t xml:space="preserve"> i 79 cech opisujących domy</w:t>
      </w:r>
      <w:r w:rsidR="0006570D">
        <w:t>.</w:t>
      </w:r>
    </w:p>
    <w:p w14:paraId="38AD18BD" w14:textId="6BE4B851" w:rsidR="009047FB" w:rsidRDefault="009047FB" w:rsidP="006C06F4">
      <w:pPr>
        <w:numPr>
          <w:ilvl w:val="0"/>
          <w:numId w:val="5"/>
        </w:numPr>
      </w:pPr>
      <w:r w:rsidRPr="009047FB">
        <w:rPr>
          <w:b/>
          <w:bCs/>
        </w:rPr>
        <w:t>Zbiór testowy</w:t>
      </w:r>
      <w:r w:rsidRPr="009047FB">
        <w:t xml:space="preserve"> liczył </w:t>
      </w:r>
      <w:r w:rsidRPr="009047FB">
        <w:rPr>
          <w:b/>
          <w:bCs/>
        </w:rPr>
        <w:t>1459 przykładów</w:t>
      </w:r>
      <w:r w:rsidRPr="009047FB">
        <w:t xml:space="preserve"> (bez etykiety </w:t>
      </w:r>
      <w:proofErr w:type="spellStart"/>
      <w:r w:rsidRPr="009047FB">
        <w:t>SalePrice</w:t>
      </w:r>
      <w:proofErr w:type="spellEnd"/>
      <w:r w:rsidRPr="009047FB">
        <w:t>).</w:t>
      </w:r>
    </w:p>
    <w:p w14:paraId="537B5E81" w14:textId="788C47D8" w:rsidR="006C06F4" w:rsidRDefault="006C06F4" w:rsidP="006C06F4">
      <w:pPr>
        <w:pStyle w:val="Nagwek1"/>
      </w:pPr>
      <w:r>
        <w:t>Modele</w:t>
      </w:r>
    </w:p>
    <w:p w14:paraId="17C5BA2E" w14:textId="77777777" w:rsidR="0006570D" w:rsidRPr="0006570D" w:rsidRDefault="0006570D" w:rsidP="0006570D">
      <w:r w:rsidRPr="0006570D">
        <w:t>W projekcie porównano działanie czterech modeli:</w:t>
      </w:r>
    </w:p>
    <w:p w14:paraId="17842C70" w14:textId="77777777" w:rsidR="0006570D" w:rsidRP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>Regresja Grzbietowa (</w:t>
      </w:r>
      <w:proofErr w:type="spellStart"/>
      <w:r w:rsidRPr="0006570D">
        <w:rPr>
          <w:b/>
          <w:bCs/>
        </w:rPr>
        <w:t>Ridge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Regression</w:t>
      </w:r>
      <w:proofErr w:type="spellEnd"/>
      <w:r w:rsidRPr="0006570D">
        <w:rPr>
          <w:b/>
          <w:bCs/>
        </w:rPr>
        <w:t>)</w:t>
      </w:r>
      <w:r w:rsidRPr="0006570D">
        <w:t xml:space="preserve"> – Model </w:t>
      </w:r>
      <w:proofErr w:type="spellStart"/>
      <w:r w:rsidRPr="0006570D">
        <w:t>regularyzowany</w:t>
      </w:r>
      <w:proofErr w:type="spellEnd"/>
      <w:r w:rsidRPr="0006570D">
        <w:t xml:space="preserve"> metodą </w:t>
      </w:r>
      <w:proofErr w:type="spellStart"/>
      <w:r w:rsidRPr="0006570D">
        <w:t>L2</w:t>
      </w:r>
      <w:proofErr w:type="spellEnd"/>
      <w:r w:rsidRPr="0006570D">
        <w:t>, zapobiegający nadmiernemu dopasowaniu.</w:t>
      </w:r>
    </w:p>
    <w:p w14:paraId="44A9813B" w14:textId="77777777" w:rsidR="0006570D" w:rsidRP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 xml:space="preserve">Gradient </w:t>
      </w:r>
      <w:proofErr w:type="spellStart"/>
      <w:r w:rsidRPr="0006570D">
        <w:rPr>
          <w:b/>
          <w:bCs/>
        </w:rPr>
        <w:t>Boosting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Model wykorzystujący algorytm </w:t>
      </w:r>
      <w:proofErr w:type="spellStart"/>
      <w:r w:rsidRPr="0006570D">
        <w:t>boosting</w:t>
      </w:r>
      <w:proofErr w:type="spellEnd"/>
      <w:r w:rsidRPr="0006570D">
        <w:t xml:space="preserve"> do poprawy jakości predykcji.</w:t>
      </w:r>
    </w:p>
    <w:p w14:paraId="35CF8548" w14:textId="77777777" w:rsidR="0006570D" w:rsidRPr="0006570D" w:rsidRDefault="0006570D" w:rsidP="0006570D">
      <w:pPr>
        <w:numPr>
          <w:ilvl w:val="0"/>
          <w:numId w:val="11"/>
        </w:numPr>
      </w:pPr>
      <w:proofErr w:type="spellStart"/>
      <w:r w:rsidRPr="0006570D">
        <w:rPr>
          <w:b/>
          <w:bCs/>
        </w:rPr>
        <w:t>XGBoost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Ulepszona wersja </w:t>
      </w:r>
      <w:proofErr w:type="spellStart"/>
      <w:r w:rsidRPr="0006570D">
        <w:t>boostingu</w:t>
      </w:r>
      <w:proofErr w:type="spellEnd"/>
      <w:r w:rsidRPr="0006570D">
        <w:t>, zoptymalizowana pod kątem szybkości i dokładności.</w:t>
      </w:r>
    </w:p>
    <w:p w14:paraId="7538F49E" w14:textId="77777777" w:rsidR="0006570D" w:rsidRP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>Sieć Neuronowa (</w:t>
      </w:r>
      <w:proofErr w:type="spellStart"/>
      <w:r w:rsidRPr="0006570D">
        <w:rPr>
          <w:b/>
          <w:bCs/>
        </w:rPr>
        <w:t>TensorFlow</w:t>
      </w:r>
      <w:proofErr w:type="spellEnd"/>
      <w:r w:rsidRPr="0006570D">
        <w:rPr>
          <w:b/>
          <w:bCs/>
        </w:rPr>
        <w:t>/</w:t>
      </w:r>
      <w:proofErr w:type="spellStart"/>
      <w:r w:rsidRPr="0006570D">
        <w:rPr>
          <w:b/>
          <w:bCs/>
        </w:rPr>
        <w:t>Keras</w:t>
      </w:r>
      <w:proofErr w:type="spellEnd"/>
      <w:r w:rsidRPr="0006570D">
        <w:rPr>
          <w:b/>
          <w:bCs/>
        </w:rPr>
        <w:t>)</w:t>
      </w:r>
      <w:r w:rsidRPr="0006570D">
        <w:t xml:space="preserve"> – Model głębokiego uczenia składający się z kilku warstw neuronów.</w:t>
      </w:r>
    </w:p>
    <w:p w14:paraId="4901DC0E" w14:textId="77777777" w:rsidR="0006570D" w:rsidRDefault="0006570D" w:rsidP="006C06F4">
      <w:pPr>
        <w:pStyle w:val="Nagwek1"/>
      </w:pPr>
    </w:p>
    <w:p w14:paraId="7B66930B" w14:textId="77777777" w:rsidR="0006570D" w:rsidRDefault="0006570D" w:rsidP="006C06F4">
      <w:pPr>
        <w:pStyle w:val="Nagwek1"/>
      </w:pPr>
    </w:p>
    <w:p w14:paraId="5207DB0F" w14:textId="77777777" w:rsidR="0006570D" w:rsidRDefault="0006570D" w:rsidP="006C06F4">
      <w:pPr>
        <w:pStyle w:val="Nagwek1"/>
      </w:pPr>
    </w:p>
    <w:p w14:paraId="45B6E0FB" w14:textId="77777777" w:rsidR="0006570D" w:rsidRDefault="0006570D" w:rsidP="0006570D"/>
    <w:p w14:paraId="57E38B4B" w14:textId="77777777" w:rsidR="0006570D" w:rsidRPr="0006570D" w:rsidRDefault="0006570D" w:rsidP="0006570D"/>
    <w:p w14:paraId="407A6E67" w14:textId="0F8A91CB" w:rsidR="006C06F4" w:rsidRDefault="006C06F4" w:rsidP="006C06F4">
      <w:pPr>
        <w:pStyle w:val="Nagwek1"/>
      </w:pPr>
      <w:r>
        <w:lastRenderedPageBreak/>
        <w:t>Ewaluacja</w:t>
      </w:r>
    </w:p>
    <w:p w14:paraId="1BB8678B" w14:textId="77777777" w:rsidR="0006570D" w:rsidRPr="0006570D" w:rsidRDefault="0006570D" w:rsidP="0006570D">
      <w:r w:rsidRPr="0006570D">
        <w:t xml:space="preserve">Do ewaluacji wykorzystano metryki </w:t>
      </w:r>
      <w:proofErr w:type="spellStart"/>
      <w:r w:rsidRPr="0006570D">
        <w:rPr>
          <w:b/>
          <w:bCs/>
        </w:rPr>
        <w:t>R²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Score</w:t>
      </w:r>
      <w:proofErr w:type="spellEnd"/>
      <w:r w:rsidRPr="0006570D">
        <w:t xml:space="preserve">, </w:t>
      </w:r>
      <w:proofErr w:type="spellStart"/>
      <w:r w:rsidRPr="0006570D">
        <w:rPr>
          <w:b/>
          <w:bCs/>
        </w:rPr>
        <w:t>RMSE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Error) oraz </w:t>
      </w:r>
      <w:proofErr w:type="spellStart"/>
      <w:r w:rsidRPr="0006570D">
        <w:rPr>
          <w:b/>
          <w:bCs/>
        </w:rPr>
        <w:t>RMSLE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</w:t>
      </w:r>
      <w:proofErr w:type="spellStart"/>
      <w:r w:rsidRPr="0006570D">
        <w:t>Logarithmic</w:t>
      </w:r>
      <w:proofErr w:type="spellEnd"/>
      <w:r w:rsidRPr="0006570D">
        <w:t xml:space="preserve"> Error), które dobrze radzą sobie z porównywaniem różnic w wartościach predykcji względem rzeczywistej ceny.</w:t>
      </w:r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3114"/>
        <w:gridCol w:w="1708"/>
        <w:gridCol w:w="2117"/>
        <w:gridCol w:w="2077"/>
      </w:tblGrid>
      <w:tr w:rsidR="0006570D" w14:paraId="704793D0" w14:textId="597D4F39" w:rsidTr="0006570D">
        <w:trPr>
          <w:trHeight w:val="288"/>
        </w:trPr>
        <w:tc>
          <w:tcPr>
            <w:tcW w:w="3114" w:type="dxa"/>
          </w:tcPr>
          <w:p w14:paraId="3E0227B5" w14:textId="77777777" w:rsidR="0006570D" w:rsidRPr="009047FB" w:rsidRDefault="0006570D" w:rsidP="009047FB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1708" w:type="dxa"/>
          </w:tcPr>
          <w:p w14:paraId="73BA215E" w14:textId="205C0432" w:rsidR="0006570D" w:rsidRPr="0006570D" w:rsidRDefault="0006570D" w:rsidP="000657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R²</w:t>
            </w:r>
            <w:proofErr w:type="spellEnd"/>
          </w:p>
        </w:tc>
        <w:tc>
          <w:tcPr>
            <w:tcW w:w="2117" w:type="dxa"/>
          </w:tcPr>
          <w:p w14:paraId="469F1274" w14:textId="08B77A0A" w:rsidR="0006570D" w:rsidRDefault="0006570D" w:rsidP="009047FB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2077" w:type="dxa"/>
          </w:tcPr>
          <w:p w14:paraId="3755251C" w14:textId="2D29BB3C" w:rsidR="0006570D" w:rsidRPr="009047FB" w:rsidRDefault="0006570D" w:rsidP="009047F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</w:p>
        </w:tc>
      </w:tr>
      <w:tr w:rsidR="0006570D" w14:paraId="69B587B6" w14:textId="587D701F" w:rsidTr="0006570D">
        <w:trPr>
          <w:trHeight w:val="328"/>
        </w:trPr>
        <w:tc>
          <w:tcPr>
            <w:tcW w:w="3114" w:type="dxa"/>
          </w:tcPr>
          <w:p w14:paraId="04FE88F4" w14:textId="38C122AD" w:rsidR="0006570D" w:rsidRDefault="0006570D" w:rsidP="0006570D">
            <w:pPr>
              <w:jc w:val="center"/>
            </w:pPr>
            <w:r>
              <w:t>Regresja Grzbietowa (</w:t>
            </w:r>
            <w:proofErr w:type="spellStart"/>
            <w:r>
              <w:t>Ridge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14:paraId="67101CD3" w14:textId="77777777" w:rsidR="0006570D" w:rsidRDefault="0006570D" w:rsidP="0006570D">
            <w:pPr>
              <w:jc w:val="center"/>
            </w:pPr>
            <w:r>
              <w:t>0.917342</w:t>
            </w:r>
          </w:p>
          <w:p w14:paraId="33D8ABD1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13CC069F" w14:textId="77777777" w:rsidR="0006570D" w:rsidRDefault="0006570D" w:rsidP="0006570D">
            <w:pPr>
              <w:jc w:val="center"/>
            </w:pPr>
            <w:r>
              <w:t>25179.657608</w:t>
            </w:r>
          </w:p>
          <w:p w14:paraId="1A444D17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187F76E" w14:textId="77777777" w:rsidR="0006570D" w:rsidRDefault="0006570D" w:rsidP="0006570D">
            <w:pPr>
              <w:jc w:val="center"/>
            </w:pPr>
            <w:r>
              <w:t>0.137838</w:t>
            </w:r>
          </w:p>
          <w:p w14:paraId="5F434401" w14:textId="77777777" w:rsidR="0006570D" w:rsidRDefault="0006570D" w:rsidP="0006570D">
            <w:pPr>
              <w:jc w:val="center"/>
            </w:pPr>
          </w:p>
        </w:tc>
      </w:tr>
      <w:tr w:rsidR="0006570D" w14:paraId="56314965" w14:textId="3294C609" w:rsidTr="0006570D">
        <w:trPr>
          <w:trHeight w:val="351"/>
        </w:trPr>
        <w:tc>
          <w:tcPr>
            <w:tcW w:w="3114" w:type="dxa"/>
          </w:tcPr>
          <w:p w14:paraId="34AFF67E" w14:textId="77777777" w:rsidR="0006570D" w:rsidRDefault="0006570D" w:rsidP="0006570D">
            <w:pPr>
              <w:jc w:val="center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74244926" w14:textId="08418A8D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552D4CF3" w14:textId="77777777" w:rsidR="0006570D" w:rsidRDefault="0006570D" w:rsidP="0006570D">
            <w:pPr>
              <w:jc w:val="center"/>
            </w:pPr>
            <w:r>
              <w:t>0.904258</w:t>
            </w:r>
          </w:p>
          <w:p w14:paraId="2F17368F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53A55BAE" w14:textId="77777777" w:rsidR="0006570D" w:rsidRDefault="0006570D" w:rsidP="0006570D">
            <w:pPr>
              <w:jc w:val="center"/>
            </w:pPr>
            <w:r>
              <w:t>27099.362774</w:t>
            </w:r>
          </w:p>
          <w:p w14:paraId="2894DA40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4C4D3318" w14:textId="77777777" w:rsidR="0006570D" w:rsidRDefault="0006570D" w:rsidP="0006570D">
            <w:pPr>
              <w:jc w:val="center"/>
            </w:pPr>
            <w:r>
              <w:t>0.136689</w:t>
            </w:r>
          </w:p>
          <w:p w14:paraId="107E21C9" w14:textId="77777777" w:rsidR="0006570D" w:rsidRDefault="0006570D" w:rsidP="0006570D">
            <w:pPr>
              <w:jc w:val="center"/>
            </w:pPr>
          </w:p>
        </w:tc>
      </w:tr>
      <w:tr w:rsidR="0006570D" w14:paraId="014F1720" w14:textId="51E2DFAE" w:rsidTr="0006570D">
        <w:trPr>
          <w:trHeight w:val="438"/>
        </w:trPr>
        <w:tc>
          <w:tcPr>
            <w:tcW w:w="3114" w:type="dxa"/>
          </w:tcPr>
          <w:p w14:paraId="30D6598E" w14:textId="77777777" w:rsidR="0006570D" w:rsidRDefault="0006570D" w:rsidP="0006570D">
            <w:pPr>
              <w:jc w:val="center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3BD97FA8" w14:textId="1628A510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11B8004C" w14:textId="77777777" w:rsidR="0006570D" w:rsidRDefault="0006570D" w:rsidP="0006570D">
            <w:pPr>
              <w:jc w:val="center"/>
            </w:pPr>
            <w:r>
              <w:t>0.910411</w:t>
            </w:r>
          </w:p>
          <w:p w14:paraId="22033350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09BD11DE" w14:textId="77777777" w:rsidR="0006570D" w:rsidRDefault="0006570D" w:rsidP="0006570D">
            <w:pPr>
              <w:jc w:val="center"/>
            </w:pPr>
            <w:r>
              <w:t>26214.116530</w:t>
            </w:r>
          </w:p>
          <w:p w14:paraId="6FD45163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24E2AC8E" w14:textId="77777777" w:rsidR="0006570D" w:rsidRDefault="0006570D" w:rsidP="0006570D">
            <w:pPr>
              <w:jc w:val="center"/>
            </w:pPr>
            <w:r>
              <w:t>0.143371</w:t>
            </w:r>
          </w:p>
          <w:p w14:paraId="07ABF0E1" w14:textId="77777777" w:rsidR="0006570D" w:rsidRDefault="0006570D" w:rsidP="0006570D">
            <w:pPr>
              <w:jc w:val="center"/>
            </w:pPr>
          </w:p>
        </w:tc>
      </w:tr>
      <w:tr w:rsidR="0006570D" w14:paraId="79416CB2" w14:textId="6A4492F8" w:rsidTr="0006570D">
        <w:trPr>
          <w:trHeight w:val="579"/>
        </w:trPr>
        <w:tc>
          <w:tcPr>
            <w:tcW w:w="3114" w:type="dxa"/>
          </w:tcPr>
          <w:p w14:paraId="70ED9B2E" w14:textId="77777777" w:rsidR="0006570D" w:rsidRDefault="0006570D" w:rsidP="0006570D">
            <w:pPr>
              <w:jc w:val="center"/>
            </w:pPr>
            <w:r>
              <w:t>Sieć Neuronowa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0DE480C9" w14:textId="2F66A4FE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37FAD3BE" w14:textId="77777777" w:rsidR="0006570D" w:rsidRDefault="0006570D" w:rsidP="0006570D">
            <w:pPr>
              <w:jc w:val="center"/>
            </w:pPr>
            <w:r>
              <w:t>0.908552</w:t>
            </w:r>
          </w:p>
          <w:p w14:paraId="122D5D83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31444F5D" w14:textId="77777777" w:rsidR="0006570D" w:rsidRDefault="0006570D" w:rsidP="0006570D">
            <w:pPr>
              <w:jc w:val="center"/>
            </w:pPr>
            <w:r>
              <w:t>26484.633820</w:t>
            </w:r>
          </w:p>
          <w:p w14:paraId="716930CC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BFAB3E7" w14:textId="77777777" w:rsidR="0006570D" w:rsidRDefault="0006570D" w:rsidP="0006570D">
            <w:pPr>
              <w:jc w:val="center"/>
            </w:pPr>
            <w:r>
              <w:t>0.144571</w:t>
            </w:r>
          </w:p>
          <w:p w14:paraId="63C72CE0" w14:textId="77777777" w:rsidR="0006570D" w:rsidRDefault="0006570D" w:rsidP="0006570D">
            <w:pPr>
              <w:jc w:val="center"/>
            </w:pPr>
          </w:p>
        </w:tc>
      </w:tr>
    </w:tbl>
    <w:p w14:paraId="5236D48E" w14:textId="77777777" w:rsidR="006C06F4" w:rsidRDefault="006C06F4" w:rsidP="006C06F4">
      <w:pPr>
        <w:pStyle w:val="Nagwek1"/>
      </w:pPr>
      <w:r>
        <w:t>Wnioski</w:t>
      </w:r>
    </w:p>
    <w:p w14:paraId="0F0EAE0D" w14:textId="02AD0C0F" w:rsidR="0006570D" w:rsidRDefault="0006570D" w:rsidP="0006570D">
      <w:pPr>
        <w:pStyle w:val="Akapitzlist"/>
        <w:numPr>
          <w:ilvl w:val="0"/>
          <w:numId w:val="12"/>
        </w:numPr>
      </w:pPr>
      <w:r w:rsidRPr="0006570D">
        <w:t>Model Regresji Grzbietowej (</w:t>
      </w:r>
      <w:proofErr w:type="spellStart"/>
      <w:r w:rsidRPr="0006570D">
        <w:t>Ridge</w:t>
      </w:r>
      <w:proofErr w:type="spellEnd"/>
      <w:r w:rsidRPr="0006570D">
        <w:t xml:space="preserve"> </w:t>
      </w:r>
      <w:proofErr w:type="spellStart"/>
      <w:r w:rsidRPr="0006570D">
        <w:t>Regression</w:t>
      </w:r>
      <w:proofErr w:type="spellEnd"/>
      <w:r w:rsidRPr="0006570D">
        <w:t xml:space="preserve">) uzyskał najwyższy współczynnik determinacji </w:t>
      </w:r>
      <w:proofErr w:type="spellStart"/>
      <w:r w:rsidRPr="0006570D">
        <w:t>R²</w:t>
      </w:r>
      <w:proofErr w:type="spellEnd"/>
      <w:r w:rsidRPr="0006570D">
        <w:t xml:space="preserve"> (0.917342) oraz najniższą wartość błędu </w:t>
      </w:r>
      <w:proofErr w:type="spellStart"/>
      <w:r w:rsidRPr="0006570D">
        <w:t>RMSE</w:t>
      </w:r>
      <w:proofErr w:type="spellEnd"/>
      <w:r w:rsidRPr="0006570D">
        <w:t xml:space="preserve"> (25179.66), co oznacza, że dobrze dopasowuje się do danych i zapewnia stabilność predykcji. </w:t>
      </w:r>
      <w:proofErr w:type="spellStart"/>
      <w:r w:rsidRPr="0006570D">
        <w:t>Regularizacja</w:t>
      </w:r>
      <w:proofErr w:type="spellEnd"/>
      <w:r w:rsidRPr="0006570D">
        <w:t xml:space="preserve"> </w:t>
      </w:r>
      <w:proofErr w:type="spellStart"/>
      <w:r w:rsidRPr="0006570D">
        <w:t>L2</w:t>
      </w:r>
      <w:proofErr w:type="spellEnd"/>
      <w:r w:rsidRPr="0006570D">
        <w:t xml:space="preserve"> ogranicza wpływ ekstremalnych wartości, co poprawia uogólnienie modelu.</w:t>
      </w:r>
    </w:p>
    <w:p w14:paraId="0135AF01" w14:textId="77777777" w:rsidR="0006570D" w:rsidRPr="0006570D" w:rsidRDefault="0006570D" w:rsidP="0006570D">
      <w:pPr>
        <w:pStyle w:val="Akapitzlist"/>
      </w:pPr>
    </w:p>
    <w:p w14:paraId="4137F201" w14:textId="43AD723A" w:rsidR="0006570D" w:rsidRDefault="0006570D" w:rsidP="0006570D">
      <w:pPr>
        <w:pStyle w:val="Akapitzlist"/>
        <w:numPr>
          <w:ilvl w:val="0"/>
          <w:numId w:val="12"/>
        </w:numPr>
      </w:pPr>
      <w:r w:rsidRPr="0006570D">
        <w:t xml:space="preserve">Model Gradient </w:t>
      </w:r>
      <w:proofErr w:type="spellStart"/>
      <w:r w:rsidRPr="0006570D">
        <w:t>Boosting</w:t>
      </w:r>
      <w:proofErr w:type="spellEnd"/>
      <w:r w:rsidRPr="0006570D">
        <w:t xml:space="preserve"> </w:t>
      </w:r>
      <w:proofErr w:type="spellStart"/>
      <w:r w:rsidRPr="0006570D">
        <w:t>Regressor</w:t>
      </w:r>
      <w:proofErr w:type="spellEnd"/>
      <w:r w:rsidRPr="0006570D">
        <w:t xml:space="preserve"> osiągnął najlepszy wynik w metryce </w:t>
      </w:r>
      <w:proofErr w:type="spellStart"/>
      <w:r w:rsidRPr="0006570D">
        <w:t>RMSLE</w:t>
      </w:r>
      <w:proofErr w:type="spellEnd"/>
      <w:r w:rsidRPr="0006570D">
        <w:t xml:space="preserve"> (0.136689), co wskazuje na lepsze radzenie sobie z wartościami odstającymi i różnicami w skali predykcji. Jego </w:t>
      </w:r>
      <w:proofErr w:type="spellStart"/>
      <w:r w:rsidRPr="0006570D">
        <w:t>R²</w:t>
      </w:r>
      <w:proofErr w:type="spellEnd"/>
      <w:r w:rsidRPr="0006570D">
        <w:t xml:space="preserve"> (0.904258) i </w:t>
      </w:r>
      <w:proofErr w:type="spellStart"/>
      <w:r w:rsidRPr="0006570D">
        <w:t>RMSE</w:t>
      </w:r>
      <w:proofErr w:type="spellEnd"/>
      <w:r w:rsidRPr="0006570D">
        <w:t xml:space="preserve"> (27099.36) są nieco gorsze niż w przypadku </w:t>
      </w:r>
      <w:proofErr w:type="spellStart"/>
      <w:r w:rsidRPr="0006570D">
        <w:t>Ridge</w:t>
      </w:r>
      <w:proofErr w:type="spellEnd"/>
      <w:r w:rsidRPr="0006570D">
        <w:t xml:space="preserve"> </w:t>
      </w:r>
      <w:proofErr w:type="spellStart"/>
      <w:r w:rsidRPr="0006570D">
        <w:t>Regression</w:t>
      </w:r>
      <w:proofErr w:type="spellEnd"/>
      <w:r w:rsidRPr="0006570D">
        <w:t>, co sugeruje, że model może być bardziej wrażliwy na różnorodność danych.</w:t>
      </w:r>
    </w:p>
    <w:p w14:paraId="7B92BADB" w14:textId="77777777" w:rsidR="0006570D" w:rsidRPr="0006570D" w:rsidRDefault="0006570D" w:rsidP="0006570D">
      <w:pPr>
        <w:pStyle w:val="Akapitzlist"/>
      </w:pPr>
    </w:p>
    <w:p w14:paraId="1A4BDC91" w14:textId="64C3C3E2" w:rsidR="0006570D" w:rsidRDefault="0006570D" w:rsidP="0006570D">
      <w:pPr>
        <w:pStyle w:val="Akapitzlist"/>
        <w:numPr>
          <w:ilvl w:val="0"/>
          <w:numId w:val="12"/>
        </w:numPr>
      </w:pPr>
      <w:r w:rsidRPr="0006570D">
        <w:t xml:space="preserve">Model </w:t>
      </w:r>
      <w:proofErr w:type="spellStart"/>
      <w:r w:rsidRPr="0006570D">
        <w:t>XGBoost</w:t>
      </w:r>
      <w:proofErr w:type="spellEnd"/>
      <w:r w:rsidRPr="0006570D">
        <w:t xml:space="preserve"> </w:t>
      </w:r>
      <w:proofErr w:type="spellStart"/>
      <w:r w:rsidRPr="0006570D">
        <w:t>Regressor</w:t>
      </w:r>
      <w:proofErr w:type="spellEnd"/>
      <w:r w:rsidRPr="0006570D">
        <w:t xml:space="preserve"> uzyskał </w:t>
      </w:r>
      <w:proofErr w:type="spellStart"/>
      <w:r w:rsidRPr="0006570D">
        <w:t>R²</w:t>
      </w:r>
      <w:proofErr w:type="spellEnd"/>
      <w:r w:rsidRPr="0006570D">
        <w:t xml:space="preserve"> na poziomie 0.910411 oraz </w:t>
      </w:r>
      <w:proofErr w:type="spellStart"/>
      <w:r w:rsidRPr="0006570D">
        <w:t>RMSE</w:t>
      </w:r>
      <w:proofErr w:type="spellEnd"/>
      <w:r w:rsidRPr="0006570D">
        <w:t xml:space="preserve"> wynoszące 26214.12. Jego wynik </w:t>
      </w:r>
      <w:proofErr w:type="spellStart"/>
      <w:r w:rsidRPr="0006570D">
        <w:t>RMSLE</w:t>
      </w:r>
      <w:proofErr w:type="spellEnd"/>
      <w:r w:rsidRPr="0006570D">
        <w:t xml:space="preserve"> (0.143371) jest wyższy niż dla Gradient </w:t>
      </w:r>
      <w:proofErr w:type="spellStart"/>
      <w:r w:rsidRPr="0006570D">
        <w:t>Boosting</w:t>
      </w:r>
      <w:proofErr w:type="spellEnd"/>
      <w:r w:rsidRPr="0006570D">
        <w:t xml:space="preserve">, co sugeruje, że model mógł mieć trudności z poprawnym odwzorowaniem niektórych wartości odstających. </w:t>
      </w:r>
      <w:proofErr w:type="spellStart"/>
      <w:r w:rsidRPr="0006570D">
        <w:t>XGBoost</w:t>
      </w:r>
      <w:proofErr w:type="spellEnd"/>
      <w:r w:rsidRPr="0006570D">
        <w:t xml:space="preserve"> może wymagać dalszego </w:t>
      </w:r>
      <w:proofErr w:type="spellStart"/>
      <w:r w:rsidRPr="0006570D">
        <w:t>tuningu</w:t>
      </w:r>
      <w:proofErr w:type="spellEnd"/>
      <w:r w:rsidRPr="0006570D">
        <w:t xml:space="preserve"> </w:t>
      </w:r>
      <w:proofErr w:type="spellStart"/>
      <w:r w:rsidRPr="0006570D">
        <w:t>hiperparametrów</w:t>
      </w:r>
      <w:proofErr w:type="spellEnd"/>
      <w:r w:rsidRPr="0006570D">
        <w:t xml:space="preserve">, np. </w:t>
      </w:r>
      <w:proofErr w:type="spellStart"/>
      <w:r w:rsidRPr="0006570D">
        <w:t>regularyzacji</w:t>
      </w:r>
      <w:proofErr w:type="spellEnd"/>
      <w:r w:rsidRPr="0006570D">
        <w:t xml:space="preserve"> lub optymalizacji głębokości drzew.</w:t>
      </w:r>
    </w:p>
    <w:p w14:paraId="0CFA87A4" w14:textId="77777777" w:rsidR="0006570D" w:rsidRDefault="0006570D" w:rsidP="0006570D">
      <w:pPr>
        <w:pStyle w:val="Akapitzlist"/>
      </w:pPr>
    </w:p>
    <w:p w14:paraId="663150ED" w14:textId="77777777" w:rsidR="0006570D" w:rsidRPr="0006570D" w:rsidRDefault="0006570D" w:rsidP="0006570D">
      <w:pPr>
        <w:pStyle w:val="Akapitzlist"/>
      </w:pPr>
    </w:p>
    <w:p w14:paraId="6B597619" w14:textId="3C70D830" w:rsidR="0006570D" w:rsidRPr="0006570D" w:rsidRDefault="0006570D" w:rsidP="0006570D">
      <w:pPr>
        <w:pStyle w:val="Akapitzlist"/>
        <w:numPr>
          <w:ilvl w:val="0"/>
          <w:numId w:val="12"/>
        </w:numPr>
      </w:pPr>
      <w:r w:rsidRPr="0006570D">
        <w:t>Model Sieci Neuronowej (</w:t>
      </w:r>
      <w:proofErr w:type="spellStart"/>
      <w:r w:rsidRPr="0006570D">
        <w:t>TensorFlow</w:t>
      </w:r>
      <w:proofErr w:type="spellEnd"/>
      <w:r w:rsidRPr="0006570D">
        <w:t>/</w:t>
      </w:r>
      <w:proofErr w:type="spellStart"/>
      <w:r w:rsidRPr="0006570D">
        <w:t>Keras</w:t>
      </w:r>
      <w:proofErr w:type="spellEnd"/>
      <w:r w:rsidRPr="0006570D">
        <w:t xml:space="preserve">) uzyskał wyniki porównywalne do </w:t>
      </w:r>
      <w:proofErr w:type="spellStart"/>
      <w:r w:rsidRPr="0006570D">
        <w:t>XGBoost</w:t>
      </w:r>
      <w:proofErr w:type="spellEnd"/>
      <w:r w:rsidRPr="0006570D">
        <w:t xml:space="preserve">, jednak jego </w:t>
      </w:r>
      <w:proofErr w:type="spellStart"/>
      <w:r w:rsidRPr="0006570D">
        <w:t>RMSLE</w:t>
      </w:r>
      <w:proofErr w:type="spellEnd"/>
      <w:r w:rsidRPr="0006570D">
        <w:t xml:space="preserve"> (0.144571) jest najwyższe spośród wszystkich modeli. Może to wynikać z niewystarczającej liczby danych treningowych lub potrzeby lepszego doboru </w:t>
      </w:r>
      <w:proofErr w:type="spellStart"/>
      <w:r w:rsidRPr="0006570D">
        <w:t>hiperparametrów</w:t>
      </w:r>
      <w:proofErr w:type="spellEnd"/>
      <w:r w:rsidRPr="0006570D">
        <w:t xml:space="preserve">, takich jak liczba warstw czy funkcje aktywacji. Mimo to model dobrze generalizuje dane, osiągając </w:t>
      </w:r>
      <w:proofErr w:type="spellStart"/>
      <w:r w:rsidRPr="0006570D">
        <w:t>R²</w:t>
      </w:r>
      <w:proofErr w:type="spellEnd"/>
      <w:r w:rsidRPr="0006570D">
        <w:t xml:space="preserve"> na poziomie 0.908552.</w:t>
      </w:r>
    </w:p>
    <w:p w14:paraId="4B5833FC" w14:textId="77777777" w:rsidR="00C00D63" w:rsidRPr="006C06F4" w:rsidRDefault="00C00D63" w:rsidP="006C06F4"/>
    <w:sectPr w:rsidR="00C00D63" w:rsidRPr="006C06F4" w:rsidSect="006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425E"/>
    <w:multiLevelType w:val="multilevel"/>
    <w:tmpl w:val="FE1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5F9"/>
    <w:multiLevelType w:val="multilevel"/>
    <w:tmpl w:val="496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63"/>
    <w:multiLevelType w:val="multilevel"/>
    <w:tmpl w:val="6BB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3A3F"/>
    <w:multiLevelType w:val="hybridMultilevel"/>
    <w:tmpl w:val="42B23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3731"/>
    <w:multiLevelType w:val="hybridMultilevel"/>
    <w:tmpl w:val="1C507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55580"/>
    <w:multiLevelType w:val="multilevel"/>
    <w:tmpl w:val="A7C0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2468D"/>
    <w:multiLevelType w:val="multilevel"/>
    <w:tmpl w:val="7F7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B2399"/>
    <w:multiLevelType w:val="hybridMultilevel"/>
    <w:tmpl w:val="9FEEF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F58C6"/>
    <w:multiLevelType w:val="multilevel"/>
    <w:tmpl w:val="CDF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66CB2"/>
    <w:multiLevelType w:val="multilevel"/>
    <w:tmpl w:val="4B6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5895">
    <w:abstractNumId w:val="1"/>
  </w:num>
  <w:num w:numId="2" w16cid:durableId="1412120520">
    <w:abstractNumId w:val="1"/>
  </w:num>
  <w:num w:numId="3" w16cid:durableId="824011537">
    <w:abstractNumId w:val="5"/>
  </w:num>
  <w:num w:numId="4" w16cid:durableId="576325390">
    <w:abstractNumId w:val="3"/>
  </w:num>
  <w:num w:numId="5" w16cid:durableId="29768731">
    <w:abstractNumId w:val="7"/>
  </w:num>
  <w:num w:numId="6" w16cid:durableId="1931698262">
    <w:abstractNumId w:val="2"/>
  </w:num>
  <w:num w:numId="7" w16cid:durableId="664479691">
    <w:abstractNumId w:val="9"/>
  </w:num>
  <w:num w:numId="8" w16cid:durableId="776605973">
    <w:abstractNumId w:val="10"/>
  </w:num>
  <w:num w:numId="9" w16cid:durableId="868491463">
    <w:abstractNumId w:val="8"/>
  </w:num>
  <w:num w:numId="10" w16cid:durableId="1642073905">
    <w:abstractNumId w:val="0"/>
  </w:num>
  <w:num w:numId="11" w16cid:durableId="382681221">
    <w:abstractNumId w:val="6"/>
  </w:num>
  <w:num w:numId="12" w16cid:durableId="152725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4"/>
    <w:rsid w:val="00051285"/>
    <w:rsid w:val="0006570D"/>
    <w:rsid w:val="00291E88"/>
    <w:rsid w:val="00611C32"/>
    <w:rsid w:val="00691286"/>
    <w:rsid w:val="006C06F4"/>
    <w:rsid w:val="006F27B9"/>
    <w:rsid w:val="009047FB"/>
    <w:rsid w:val="009C2E3B"/>
    <w:rsid w:val="00C00D63"/>
    <w:rsid w:val="00C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C259"/>
  <w15:chartTrackingRefBased/>
  <w15:docId w15:val="{C8E02ECB-A972-411A-A657-B031DAC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06F4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C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06F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06F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06F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06F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06F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06F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06F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06F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06F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06F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06F4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6C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047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use-prices-advanced-regression-technique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Urbaniak</dc:creator>
  <cp:keywords/>
  <dc:description/>
  <cp:lastModifiedBy>Monika Urbaniak</cp:lastModifiedBy>
  <cp:revision>4</cp:revision>
  <dcterms:created xsi:type="dcterms:W3CDTF">2025-01-12T15:05:00Z</dcterms:created>
  <dcterms:modified xsi:type="dcterms:W3CDTF">2025-01-19T14:19:00Z</dcterms:modified>
</cp:coreProperties>
</file>