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ED7C" w14:textId="77777777" w:rsidR="00375F07" w:rsidRPr="008D7A13" w:rsidRDefault="00000000">
      <w:pPr>
        <w:pStyle w:val="Nzev"/>
        <w:rPr>
          <w:color w:val="auto"/>
        </w:rPr>
      </w:pPr>
      <w:r w:rsidRPr="008D7A13">
        <w:rPr>
          <w:color w:val="auto"/>
        </w:rPr>
        <w:t>Modelování obrazců II</w:t>
      </w:r>
    </w:p>
    <w:p w14:paraId="14769B12" w14:textId="77777777" w:rsidR="00375F07" w:rsidRPr="008D7A13" w:rsidRDefault="00000000">
      <w:pPr>
        <w:pStyle w:val="Nadpis1"/>
      </w:pPr>
      <w:r w:rsidRPr="008D7A13">
        <w:t>Úvodní informace</w:t>
      </w:r>
    </w:p>
    <w:p w14:paraId="2527C008" w14:textId="1BF0C4BC" w:rsidR="00375F07" w:rsidRPr="008D7A13" w:rsidRDefault="00000000">
      <w:r w:rsidRPr="008D7A13">
        <w:t>V této úloze budou studenti tvořit rovnostranné trojúhelníky</w:t>
      </w:r>
      <w:r w:rsidR="00BA7755" w:rsidRPr="008D7A13">
        <w:t xml:space="preserve"> pomocí zástupného znaku hvězdičky</w:t>
      </w:r>
      <w:r w:rsidRPr="008D7A13">
        <w:t xml:space="preserve">. Tyto příklady jsou vhodné zejména k procvičení práce s cyklem </w:t>
      </w:r>
      <w:proofErr w:type="spellStart"/>
      <w:r w:rsidRPr="008D7A13">
        <w:t>for</w:t>
      </w:r>
      <w:proofErr w:type="spellEnd"/>
      <w:r w:rsidRPr="008D7A13">
        <w:t xml:space="preserve"> a vnořenými cykly.  </w:t>
      </w:r>
    </w:p>
    <w:p w14:paraId="00FEB91E" w14:textId="77777777" w:rsidR="00375F07" w:rsidRPr="008D7A13" w:rsidRDefault="00000000">
      <w:pPr>
        <w:pStyle w:val="Nadpis1"/>
      </w:pPr>
      <w:r w:rsidRPr="008D7A13">
        <w:t>Cíle úlohy</w:t>
      </w:r>
    </w:p>
    <w:p w14:paraId="47106EF1" w14:textId="77777777" w:rsidR="00375F07" w:rsidRPr="008D7A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Procvičení:</w:t>
      </w:r>
    </w:p>
    <w:p w14:paraId="5C7CF27C" w14:textId="77777777" w:rsidR="00375F07" w:rsidRPr="008D7A1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 xml:space="preserve">Cykly </w:t>
      </w:r>
    </w:p>
    <w:p w14:paraId="406F69AC" w14:textId="77777777" w:rsidR="00375F07" w:rsidRPr="008D7A1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8D7A13">
        <w:t>Vnořené cykly</w:t>
      </w:r>
    </w:p>
    <w:p w14:paraId="0D35B12C" w14:textId="77777777" w:rsidR="00375F07" w:rsidRPr="008D7A13" w:rsidRDefault="00000000">
      <w:pPr>
        <w:pStyle w:val="Nadpis1"/>
      </w:pPr>
      <w:r w:rsidRPr="008D7A13">
        <w:t>Náročnost</w:t>
      </w:r>
    </w:p>
    <w:p w14:paraId="5FDA959C" w14:textId="77777777" w:rsidR="00375F07" w:rsidRPr="008D7A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1-2 vyučovací hodiny</w:t>
      </w:r>
    </w:p>
    <w:p w14:paraId="5FAA7D74" w14:textId="77777777" w:rsidR="00375F07" w:rsidRPr="008D7A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8D7A13">
        <w:t xml:space="preserve">Obtížnost: </w:t>
      </w:r>
      <w:r w:rsidRPr="008D7A13">
        <w:rPr>
          <w:noProof/>
        </w:rPr>
        <w:drawing>
          <wp:anchor distT="0" distB="0" distL="0" distR="0" simplePos="0" relativeHeight="251658240" behindDoc="1" locked="0" layoutInCell="1" hidden="0" allowOverlap="1" wp14:anchorId="0F8AD0C3" wp14:editId="5B77774B">
            <wp:simplePos x="0" y="0"/>
            <wp:positionH relativeFrom="column">
              <wp:posOffset>1071880</wp:posOffset>
            </wp:positionH>
            <wp:positionV relativeFrom="paragraph">
              <wp:posOffset>18415</wp:posOffset>
            </wp:positionV>
            <wp:extent cx="1079500" cy="16192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9BA7AE" w14:textId="77777777" w:rsidR="00375F07" w:rsidRPr="008D7A13" w:rsidRDefault="00000000">
      <w:pPr>
        <w:pStyle w:val="Nadpis1"/>
      </w:pPr>
      <w:r w:rsidRPr="008D7A13">
        <w:t>Prerekvizity</w:t>
      </w:r>
    </w:p>
    <w:p w14:paraId="307C7E33" w14:textId="77777777" w:rsidR="00375F07" w:rsidRPr="008D7A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Cykly</w:t>
      </w:r>
    </w:p>
    <w:p w14:paraId="33024903" w14:textId="77777777" w:rsidR="00375F07" w:rsidRPr="008D7A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8D7A13">
        <w:t>Vnořené cykly</w:t>
      </w:r>
    </w:p>
    <w:p w14:paraId="79B7D3CD" w14:textId="77777777" w:rsidR="00375F07" w:rsidRPr="008D7A13" w:rsidRDefault="00000000">
      <w:pPr>
        <w:pStyle w:val="Nadpis1"/>
      </w:pPr>
      <w:r w:rsidRPr="008D7A13">
        <w:t>Metodika výuky</w:t>
      </w:r>
    </w:p>
    <w:p w14:paraId="1C4545E7" w14:textId="4356B0EF" w:rsidR="00375F07" w:rsidRPr="008D7A13" w:rsidRDefault="00000000">
      <w:r w:rsidRPr="008D7A13">
        <w:t xml:space="preserve">Úloha se dá rozdělit na 4 menší příklady. Trojúhelník, který studenti </w:t>
      </w:r>
      <w:proofErr w:type="gramStart"/>
      <w:r w:rsidRPr="008D7A13">
        <w:t>vytvoří</w:t>
      </w:r>
      <w:proofErr w:type="gramEnd"/>
      <w:r w:rsidRPr="008D7A13">
        <w:t xml:space="preserve"> v prvním příkladu, budou v těch následujících vždy o 90 stupňů </w:t>
      </w:r>
      <w:r w:rsidR="00A665D3">
        <w:t>otáčet</w:t>
      </w:r>
      <w:r w:rsidRPr="008D7A13">
        <w:t>. Je ale zcela na učiteli, jestli bude chtít po studentech všechny varianty, nebo pouze některé. Jednotlivé programy jsou v očekávaném výstupu očíslované (a následně je k nim v metodice takto referováno) spolu s názvem souboru, ve kterém se nalézá řešení.</w:t>
      </w:r>
    </w:p>
    <w:p w14:paraId="28976E16" w14:textId="77777777" w:rsidR="00375F07" w:rsidRPr="008D7A13" w:rsidRDefault="00000000">
      <w:r w:rsidRPr="008D7A13">
        <w:t xml:space="preserve">Zadání: </w:t>
      </w:r>
    </w:p>
    <w:p w14:paraId="5466FA30" w14:textId="77777777" w:rsidR="00375F07" w:rsidRPr="008D7A13" w:rsidRDefault="00000000">
      <w:r w:rsidRPr="008D7A13">
        <w:rPr>
          <w:i/>
        </w:rPr>
        <w:t>Vymodelujte pomocí zástupného znaku (hvězdičky) rovnostranný trojúhelník. Velikost strany bude zadávat uživatel na vstupu, výstupem bude obrazec složený z hvězdiček ve tvaru rovnostranného trojúhelníku. K oddělení jednotlivých hvězdiček použijte mezeru.</w:t>
      </w:r>
      <w:r w:rsidRPr="008D7A13">
        <w:t xml:space="preserve">  </w:t>
      </w:r>
    </w:p>
    <w:p w14:paraId="0D98E61F" w14:textId="77777777" w:rsidR="00375F07" w:rsidRPr="008D7A13" w:rsidRDefault="00000000">
      <w:r w:rsidRPr="008D7A13">
        <w:t>Vstup:</w:t>
      </w:r>
      <w:r w:rsidRPr="008D7A13">
        <w:rPr>
          <w:rFonts w:ascii="Courier New" w:eastAsia="Courier New" w:hAnsi="Courier New" w:cs="Courier New"/>
        </w:rPr>
        <w:t xml:space="preserve"> 4</w:t>
      </w:r>
    </w:p>
    <w:p w14:paraId="3DC0EF34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t xml:space="preserve">Výstup (program 1 – </w:t>
      </w:r>
      <w:r w:rsidRPr="008D7A13">
        <w:rPr>
          <w:rFonts w:ascii="Courier New" w:eastAsia="Courier New" w:hAnsi="Courier New" w:cs="Courier New"/>
        </w:rPr>
        <w:t>trojuhelnik-0</w:t>
      </w:r>
      <w:r w:rsidRPr="008D7A13">
        <w:t>):</w:t>
      </w:r>
      <w:r w:rsidRPr="008D7A13">
        <w:rPr>
          <w:rFonts w:ascii="Courier New" w:eastAsia="Courier New" w:hAnsi="Courier New" w:cs="Courier New"/>
        </w:rPr>
        <w:t xml:space="preserve"> </w:t>
      </w:r>
    </w:p>
    <w:p w14:paraId="2DA583B8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</w:t>
      </w:r>
    </w:p>
    <w:p w14:paraId="41BAFDEA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</w:t>
      </w:r>
    </w:p>
    <w:p w14:paraId="3DABCC34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* </w:t>
      </w:r>
    </w:p>
    <w:p w14:paraId="02C5CAB3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* * </w:t>
      </w:r>
    </w:p>
    <w:p w14:paraId="78FDE667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t xml:space="preserve">Výstup (program 2 – </w:t>
      </w:r>
      <w:r w:rsidRPr="008D7A13">
        <w:rPr>
          <w:rFonts w:ascii="Courier New" w:eastAsia="Courier New" w:hAnsi="Courier New" w:cs="Courier New"/>
        </w:rPr>
        <w:t>trojuhelnik-90</w:t>
      </w:r>
      <w:r w:rsidRPr="008D7A13">
        <w:t>):</w:t>
      </w:r>
      <w:r w:rsidRPr="008D7A13">
        <w:rPr>
          <w:rFonts w:ascii="Courier New" w:eastAsia="Courier New" w:hAnsi="Courier New" w:cs="Courier New"/>
        </w:rPr>
        <w:t xml:space="preserve"> </w:t>
      </w:r>
    </w:p>
    <w:p w14:paraId="3F7CF229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lastRenderedPageBreak/>
        <w:t>* * * *</w:t>
      </w:r>
    </w:p>
    <w:p w14:paraId="3762D94D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>* * *</w:t>
      </w:r>
    </w:p>
    <w:p w14:paraId="6637209C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</w:t>
      </w:r>
    </w:p>
    <w:p w14:paraId="6BEADF01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</w:t>
      </w:r>
    </w:p>
    <w:p w14:paraId="2C7A1D81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t xml:space="preserve">Výstup (program 3 – </w:t>
      </w:r>
      <w:r w:rsidRPr="008D7A13">
        <w:rPr>
          <w:rFonts w:ascii="Courier New" w:eastAsia="Courier New" w:hAnsi="Courier New" w:cs="Courier New"/>
        </w:rPr>
        <w:t>trojuhelnik-180</w:t>
      </w:r>
      <w:r w:rsidR="00AF612E" w:rsidRPr="008D7A13">
        <w:t xml:space="preserve"> a </w:t>
      </w:r>
      <w:r w:rsidR="00AF612E" w:rsidRPr="008D7A13">
        <w:rPr>
          <w:rFonts w:ascii="Courier New" w:eastAsia="Courier New" w:hAnsi="Courier New" w:cs="Courier New"/>
        </w:rPr>
        <w:t>trojuhelnik-</w:t>
      </w:r>
      <w:proofErr w:type="gramStart"/>
      <w:r w:rsidR="00AF612E" w:rsidRPr="008D7A13">
        <w:rPr>
          <w:rFonts w:ascii="Courier New" w:eastAsia="Courier New" w:hAnsi="Courier New" w:cs="Courier New"/>
        </w:rPr>
        <w:t>180-pomocna</w:t>
      </w:r>
      <w:proofErr w:type="gramEnd"/>
      <w:r w:rsidRPr="008D7A13">
        <w:t>):</w:t>
      </w:r>
      <w:r w:rsidRPr="008D7A13">
        <w:rPr>
          <w:rFonts w:ascii="Courier New" w:eastAsia="Courier New" w:hAnsi="Courier New" w:cs="Courier New"/>
        </w:rPr>
        <w:t xml:space="preserve"> </w:t>
      </w:r>
    </w:p>
    <w:p w14:paraId="63CAA651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* * </w:t>
      </w:r>
    </w:p>
    <w:p w14:paraId="705B6410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* * *</w:t>
      </w:r>
    </w:p>
    <w:p w14:paraId="7D1AB691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  * * </w:t>
      </w:r>
    </w:p>
    <w:p w14:paraId="04DAC327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    * </w:t>
      </w:r>
    </w:p>
    <w:p w14:paraId="577D66FD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t xml:space="preserve">Výstup (program 4 – </w:t>
      </w:r>
      <w:r w:rsidRPr="008D7A13">
        <w:rPr>
          <w:rFonts w:ascii="Courier New" w:eastAsia="Courier New" w:hAnsi="Courier New" w:cs="Courier New"/>
        </w:rPr>
        <w:t>trojuhelnik-270</w:t>
      </w:r>
      <w:r w:rsidR="00AF612E" w:rsidRPr="008D7A13">
        <w:t xml:space="preserve"> a </w:t>
      </w:r>
      <w:r w:rsidR="00AF612E" w:rsidRPr="008D7A13">
        <w:rPr>
          <w:rFonts w:ascii="Courier New" w:eastAsia="Courier New" w:hAnsi="Courier New" w:cs="Courier New"/>
        </w:rPr>
        <w:t>trojuhelnik-</w:t>
      </w:r>
      <w:proofErr w:type="gramStart"/>
      <w:r w:rsidR="00AF612E" w:rsidRPr="008D7A13">
        <w:rPr>
          <w:rFonts w:ascii="Courier New" w:eastAsia="Courier New" w:hAnsi="Courier New" w:cs="Courier New"/>
        </w:rPr>
        <w:t>270-pomocna</w:t>
      </w:r>
      <w:proofErr w:type="gramEnd"/>
      <w:r w:rsidRPr="008D7A13">
        <w:t>):</w:t>
      </w:r>
      <w:r w:rsidRPr="008D7A13">
        <w:rPr>
          <w:rFonts w:ascii="Courier New" w:eastAsia="Courier New" w:hAnsi="Courier New" w:cs="Courier New"/>
        </w:rPr>
        <w:t xml:space="preserve"> </w:t>
      </w:r>
    </w:p>
    <w:p w14:paraId="00E4DE1E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    *</w:t>
      </w:r>
    </w:p>
    <w:p w14:paraId="6729CF15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  * *</w:t>
      </w:r>
    </w:p>
    <w:p w14:paraId="49FA3C96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  * * * </w:t>
      </w:r>
    </w:p>
    <w:p w14:paraId="1FF31146" w14:textId="77777777" w:rsidR="00375F07" w:rsidRPr="008D7A13" w:rsidRDefault="00000000">
      <w:pPr>
        <w:rPr>
          <w:rFonts w:ascii="Courier New" w:eastAsia="Courier New" w:hAnsi="Courier New" w:cs="Courier New"/>
        </w:rPr>
      </w:pPr>
      <w:r w:rsidRPr="008D7A13">
        <w:rPr>
          <w:rFonts w:ascii="Courier New" w:eastAsia="Courier New" w:hAnsi="Courier New" w:cs="Courier New"/>
        </w:rPr>
        <w:t xml:space="preserve">* * * * </w:t>
      </w:r>
    </w:p>
    <w:p w14:paraId="4AEA688B" w14:textId="77777777" w:rsidR="00375F07" w:rsidRPr="008D7A13" w:rsidRDefault="00000000">
      <w:r w:rsidRPr="008D7A13">
        <w:t>Po představení zadání a případném odstranění nevyhovujících příkladů, můžeme provést rozbor algoritmů pro jednotlivé programy:</w:t>
      </w:r>
    </w:p>
    <w:p w14:paraId="1DB98C97" w14:textId="77777777" w:rsidR="00375F07" w:rsidRPr="008D7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 xml:space="preserve">Vnější cyklus bude v intervalu &lt;1, N&gt;, kde N je vstupní velikost trojúhelníka. Vnitřní cyklus v intervalu &lt;1, J&gt;, </w:t>
      </w:r>
      <w:sdt>
        <w:sdtPr>
          <w:tag w:val="goog_rdk_0"/>
          <w:id w:val="-1646113755"/>
        </w:sdtPr>
        <w:sdtContent/>
      </w:sdt>
      <w:r w:rsidRPr="008D7A13">
        <w:t>kde J je</w:t>
      </w:r>
      <w:r w:rsidR="00294DED" w:rsidRPr="008D7A13">
        <w:t xml:space="preserve"> horní mez rovná iterační proměnné vnějšího cyklu</w:t>
      </w:r>
      <w:r w:rsidRPr="008D7A13">
        <w:t>. Součástí vnitřního cyklu je vypsání hvězdičky. V případě nepochopení je možné nakreslit tento trojúhelník na tabuli a před jednotlivé řádky napsat počet hvězdiček. Z toho by mělo být jasné, jak nastavit vnitřní cyklus.</w:t>
      </w:r>
    </w:p>
    <w:p w14:paraId="72534C80" w14:textId="32FB8C8F" w:rsidR="00375F07" w:rsidRPr="008D7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 xml:space="preserve">Identická situace </w:t>
      </w:r>
      <w:sdt>
        <w:sdtPr>
          <w:tag w:val="goog_rdk_1"/>
          <w:id w:val="-751275575"/>
        </w:sdtPr>
        <w:sdtContent/>
      </w:sdt>
      <w:r w:rsidRPr="008D7A13">
        <w:t>k</w:t>
      </w:r>
      <w:r w:rsidR="00294DED" w:rsidRPr="008D7A13">
        <w:t> </w:t>
      </w:r>
      <w:r w:rsidRPr="008D7A13">
        <w:t>prvnímu</w:t>
      </w:r>
      <w:r w:rsidR="00294DED" w:rsidRPr="008D7A13">
        <w:t xml:space="preserve"> programu</w:t>
      </w:r>
      <w:r w:rsidRPr="008D7A13">
        <w:t>, jen zde dochází k nastavení iterační proměnné vnějšího cyklu v intervalu &lt;N, 1&gt; a postupné dekrementaci (v ukázkovém výstupu 4, 3, 2, 1). Vnitřní cyklus v intervalu &lt;J, 1&gt;,</w:t>
      </w:r>
      <w:r w:rsidR="002A5857">
        <w:t xml:space="preserve"> </w:t>
      </w:r>
      <w:r w:rsidR="00DE6A4A" w:rsidRPr="008D7A13">
        <w:t>J je horní mez rovná iterační proměnné vnějšího cyklu</w:t>
      </w:r>
      <w:r w:rsidRPr="008D7A13">
        <w:t>.</w:t>
      </w:r>
    </w:p>
    <w:p w14:paraId="00AACDEE" w14:textId="77777777" w:rsidR="00375F07" w:rsidRPr="008D7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 xml:space="preserve">Vnější cyklus bude v intervalu &lt;1, N&gt;. </w:t>
      </w:r>
      <w:r w:rsidR="0046620E" w:rsidRPr="008D7A13">
        <w:t>U tohoto a následujícího programu si vypomůžeme p</w:t>
      </w:r>
      <w:r w:rsidRPr="008D7A13">
        <w:t>omocnou proměnnou</w:t>
      </w:r>
      <w:r w:rsidR="0046620E" w:rsidRPr="008D7A13">
        <w:t>, kterou</w:t>
      </w:r>
      <w:r w:rsidRPr="008D7A13">
        <w:t xml:space="preserve"> nastavíme na 0 a budeme ji při každém průchodu vnějšího cyklu inkrementovat. Vnitřní cyklus bude nastaven v intervalu &lt;1, N&gt;. V případě, že bude </w:t>
      </w:r>
      <w:r w:rsidR="0046620E" w:rsidRPr="008D7A13">
        <w:t>hodnota</w:t>
      </w:r>
      <w:r w:rsidRPr="008D7A13">
        <w:t xml:space="preserve"> pomocné proměnné větší nebo rovn</w:t>
      </w:r>
      <w:r w:rsidR="0046620E" w:rsidRPr="008D7A13">
        <w:t>a</w:t>
      </w:r>
      <w:r w:rsidRPr="008D7A13">
        <w:t xml:space="preserve"> aktuální</w:t>
      </w:r>
      <w:r w:rsidR="0046620E" w:rsidRPr="008D7A13">
        <w:t xml:space="preserve"> hodnotě iterační proměnné vnitřního cyklu</w:t>
      </w:r>
      <w:r w:rsidRPr="008D7A13">
        <w:t>, vypíšeme mezeru. V opačném případě vypíšeme hvězdičku.</w:t>
      </w:r>
    </w:p>
    <w:p w14:paraId="33AAC7A7" w14:textId="4560CB97" w:rsidR="00375F07" w:rsidRPr="008D7A13" w:rsidRDefault="005135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D7A13">
        <w:t>Identická situace</w:t>
      </w:r>
      <w:r w:rsidR="00BE4A78" w:rsidRPr="008D7A13">
        <w:t xml:space="preserve"> k předchozímu (třetímu) programu</w:t>
      </w:r>
      <w:r w:rsidRPr="008D7A13">
        <w:t xml:space="preserve">, kdy </w:t>
      </w:r>
      <w:r w:rsidR="007D6DD3">
        <w:t>jen</w:t>
      </w:r>
      <w:r w:rsidRPr="008D7A13">
        <w:t xml:space="preserve"> pomocnou proměnnou nastavíme rovnou vstupu a v</w:t>
      </w:r>
      <w:r w:rsidR="0046620E" w:rsidRPr="008D7A13">
        <w:t xml:space="preserve">e vnějším cyklu ji budeme </w:t>
      </w:r>
      <w:proofErr w:type="spellStart"/>
      <w:r w:rsidR="0046620E" w:rsidRPr="008D7A13">
        <w:t>dekrementovat</w:t>
      </w:r>
      <w:proofErr w:type="spellEnd"/>
      <w:r w:rsidR="0046620E" w:rsidRPr="008D7A13">
        <w:t xml:space="preserve">. </w:t>
      </w:r>
      <w:r w:rsidRPr="008D7A13">
        <w:t>Vypíšeme mezeru, pokud hodnota iterační proměnné vnitřního cyklu je menší než pomocná proměnná. V opačném případě vypíšeme hvězdičku.</w:t>
      </w:r>
    </w:p>
    <w:p w14:paraId="39BA213E" w14:textId="77777777" w:rsidR="00375F07" w:rsidRPr="008D7A13" w:rsidRDefault="00000000">
      <w:r w:rsidRPr="008D7A13">
        <w:t xml:space="preserve">Pro vysvětlení je také připraven pomocný obrázek </w:t>
      </w:r>
      <w:r w:rsidRPr="008D7A13">
        <w:rPr>
          <w:rFonts w:ascii="Courier New" w:eastAsia="Courier New" w:hAnsi="Courier New" w:cs="Courier New"/>
        </w:rPr>
        <w:t>trojuhelniky.png</w:t>
      </w:r>
      <w:r w:rsidRPr="008D7A13">
        <w:t>, kde jsou jednotlivé příklady graficky znázorněny.</w:t>
      </w:r>
    </w:p>
    <w:p w14:paraId="349A291E" w14:textId="77777777" w:rsidR="00375F07" w:rsidRPr="008D7A13" w:rsidRDefault="00000000">
      <w:pPr>
        <w:keepNext/>
        <w:jc w:val="center"/>
      </w:pPr>
      <w:r w:rsidRPr="008D7A13">
        <w:rPr>
          <w:noProof/>
        </w:rPr>
        <w:lastRenderedPageBreak/>
        <w:drawing>
          <wp:inline distT="0" distB="0" distL="0" distR="0" wp14:anchorId="112869C4" wp14:editId="566E3ECC">
            <wp:extent cx="5760720" cy="324040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8411D" w14:textId="77777777" w:rsidR="00375F07" w:rsidRPr="008D7A1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8D7A13">
        <w:rPr>
          <w:i/>
          <w:sz w:val="18"/>
          <w:szCs w:val="18"/>
        </w:rPr>
        <w:t>Obrázek 1 - Jednotlivé trojúhelníky graficky znázorněné</w:t>
      </w:r>
    </w:p>
    <w:p w14:paraId="3856A783" w14:textId="22B9EA0C" w:rsidR="00375F07" w:rsidRPr="008D7A13" w:rsidRDefault="00000000">
      <w:r w:rsidRPr="008D7A13">
        <w:t xml:space="preserve">Samotné programování může být rozšířeno (ztíženo) </w:t>
      </w:r>
      <w:r w:rsidR="00416A62">
        <w:t>zákazem</w:t>
      </w:r>
      <w:r w:rsidRPr="008D7A13">
        <w:t xml:space="preserve"> používání pomocných proměnných. Nemožnost jejich využití zejména u příkladů 3 a 4 klade vyšší nároky na algoritmické myšlení. </w:t>
      </w:r>
      <w:r w:rsidR="00416A62">
        <w:t>M</w:t>
      </w:r>
      <w:r w:rsidRPr="008D7A13">
        <w:t>ísto z</w:t>
      </w:r>
      <w:r w:rsidR="00416A62">
        <w:t>ákazu</w:t>
      </w:r>
      <w:r w:rsidRPr="008D7A13">
        <w:t xml:space="preserve"> může být otázka vznesena v závěrečné diskusi. Výsledné programy, které jsou ve tvaru </w:t>
      </w:r>
      <w:proofErr w:type="spellStart"/>
      <w:r w:rsidRPr="008D7A13">
        <w:rPr>
          <w:rFonts w:ascii="Courier New" w:eastAsia="Courier New" w:hAnsi="Courier New" w:cs="Courier New"/>
        </w:rPr>
        <w:t>trojuhelnik</w:t>
      </w:r>
      <w:proofErr w:type="spellEnd"/>
      <w:r w:rsidRPr="008D7A13">
        <w:rPr>
          <w:rFonts w:ascii="Courier New" w:eastAsia="Courier New" w:hAnsi="Courier New" w:cs="Courier New"/>
        </w:rPr>
        <w:t>-X</w:t>
      </w:r>
      <w:r w:rsidRPr="008D7A13">
        <w:t>, kde X je rotace ve stupních, neobsahují žádné pomocné proměnné.</w:t>
      </w:r>
      <w:r w:rsidR="005135B8" w:rsidRPr="008D7A13">
        <w:t xml:space="preserve"> Součástí jsou také programy </w:t>
      </w:r>
      <w:r w:rsidR="005135B8" w:rsidRPr="008D7A13">
        <w:rPr>
          <w:rStyle w:val="KdChar"/>
        </w:rPr>
        <w:t>trojuhelnik-</w:t>
      </w:r>
      <w:proofErr w:type="gramStart"/>
      <w:r w:rsidR="005135B8" w:rsidRPr="008D7A13">
        <w:rPr>
          <w:rStyle w:val="KdChar"/>
        </w:rPr>
        <w:t>180-pomocna</w:t>
      </w:r>
      <w:proofErr w:type="gramEnd"/>
      <w:r w:rsidR="005135B8" w:rsidRPr="008D7A13">
        <w:t xml:space="preserve"> a</w:t>
      </w:r>
      <w:r w:rsidR="00A665D3">
        <w:t xml:space="preserve"> </w:t>
      </w:r>
      <w:r w:rsidR="005135B8" w:rsidRPr="008D7A13">
        <w:rPr>
          <w:rStyle w:val="KdChar"/>
        </w:rPr>
        <w:t>trojuhelnik-270-pomocna</w:t>
      </w:r>
      <w:r w:rsidR="005135B8" w:rsidRPr="008D7A13">
        <w:t xml:space="preserve">, které využívají výhod pomocné proměnné popsané v rozboru algoritmů výše. </w:t>
      </w:r>
      <w:r w:rsidRPr="008D7A13">
        <w:t>Je vhodné studentům tyto příklady vysvětlit.</w:t>
      </w:r>
    </w:p>
    <w:p w14:paraId="6F652C58" w14:textId="1E767713" w:rsidR="00375F07" w:rsidRPr="008D7A13" w:rsidRDefault="00000000">
      <w:r w:rsidRPr="008D7A13">
        <w:t xml:space="preserve">První dva příklady by </w:t>
      </w:r>
      <w:r w:rsidR="00F76DDE">
        <w:t>jim</w:t>
      </w:r>
      <w:r w:rsidRPr="008D7A13">
        <w:t xml:space="preserve"> neměly dělat problémy. Je možné zadat jejich vypracování a pozorovat, jakým způsobem se s ním vypořádají. V případě větších problémů s řešením je na zvážení, jestli pokračovat třetím a čtvrtým příkladem, které jsou těžší.</w:t>
      </w:r>
    </w:p>
    <w:p w14:paraId="1763316B" w14:textId="51548DF9" w:rsidR="00375F07" w:rsidRPr="008D7A13" w:rsidRDefault="00000000">
      <w:r w:rsidRPr="008D7A13">
        <w:t>Po úspěšném splnění (možné i částečném) může následovat rozprava a diskuse nad jednotlivými způsoby řešení.</w:t>
      </w:r>
    </w:p>
    <w:p w14:paraId="536B9CAD" w14:textId="77777777" w:rsidR="00375F07" w:rsidRPr="008D7A13" w:rsidRDefault="00000000">
      <w:pPr>
        <w:pStyle w:val="Nadpis3"/>
        <w:rPr>
          <w:color w:val="auto"/>
        </w:rPr>
      </w:pPr>
      <w:r w:rsidRPr="008D7A13">
        <w:rPr>
          <w:color w:val="auto"/>
        </w:rPr>
        <w:t>Otázky do diskuse</w:t>
      </w:r>
    </w:p>
    <w:p w14:paraId="62668BA3" w14:textId="77777777" w:rsidR="00375F07" w:rsidRPr="008D7A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Která z variant vám přišla nejtěžší? Která naopak nejlehčí?</w:t>
      </w:r>
    </w:p>
    <w:p w14:paraId="1307D08C" w14:textId="77777777" w:rsidR="00375F07" w:rsidRPr="008D7A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Napadá vás jiný způsob řešení jednotlivých příkladů?</w:t>
      </w:r>
    </w:p>
    <w:p w14:paraId="2DD846A7" w14:textId="77777777" w:rsidR="00375F07" w:rsidRPr="008D7A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D7A13">
        <w:t>Používali jste pomocné proměnné? Využili jste je ve všech příkladech?</w:t>
      </w:r>
    </w:p>
    <w:p w14:paraId="5D1B4C8F" w14:textId="421F942B" w:rsidR="00375F07" w:rsidRPr="008D7A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8D7A13">
        <w:t xml:space="preserve">Jaké výhody a nevýhody může přinést použití pomocných proměnných, </w:t>
      </w:r>
      <w:r w:rsidR="00A25665">
        <w:t>kde</w:t>
      </w:r>
      <w:r w:rsidRPr="008D7A13">
        <w:t xml:space="preserve"> to není vyloženě nutné? </w:t>
      </w:r>
    </w:p>
    <w:p w14:paraId="7B54E642" w14:textId="77777777" w:rsidR="00375F07" w:rsidRPr="008D7A13" w:rsidRDefault="00000000">
      <w:pPr>
        <w:pStyle w:val="Nadpis3"/>
        <w:rPr>
          <w:color w:val="auto"/>
        </w:rPr>
      </w:pPr>
      <w:r w:rsidRPr="008D7A13">
        <w:rPr>
          <w:color w:val="auto"/>
        </w:rPr>
        <w:t>Možné problémy</w:t>
      </w:r>
    </w:p>
    <w:p w14:paraId="031269CA" w14:textId="77777777" w:rsidR="00375F07" w:rsidRPr="008D7A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8D7A13">
        <w:rPr>
          <w:i/>
        </w:rPr>
        <w:t xml:space="preserve">Student nedokáže vymyslet, jak přistupovat k jednotlivým příkladům. </w:t>
      </w:r>
      <w:r w:rsidRPr="008D7A13">
        <w:t>– Zde je nutné zhodnotit, jestli se jedná o individuální problém, či kolektivní. V situaci, kdy se jedná o problém jednotlivce, je možné mu princip popsaný výše vysvětlit ústně. Kolektivní mezery je vhodné doplnit znázorněním na tabuli, případně studenty seskupit a provést řízený brainstorming.</w:t>
      </w:r>
    </w:p>
    <w:sectPr w:rsidR="00375F07" w:rsidRPr="008D7A1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63F7"/>
    <w:multiLevelType w:val="multilevel"/>
    <w:tmpl w:val="A19C7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C32B6"/>
    <w:multiLevelType w:val="multilevel"/>
    <w:tmpl w:val="4148B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3E4305"/>
    <w:multiLevelType w:val="multilevel"/>
    <w:tmpl w:val="A2204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D3677"/>
    <w:multiLevelType w:val="multilevel"/>
    <w:tmpl w:val="660C5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782296">
    <w:abstractNumId w:val="2"/>
  </w:num>
  <w:num w:numId="2" w16cid:durableId="650912419">
    <w:abstractNumId w:val="0"/>
  </w:num>
  <w:num w:numId="3" w16cid:durableId="91363991">
    <w:abstractNumId w:val="3"/>
  </w:num>
  <w:num w:numId="4" w16cid:durableId="95788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07"/>
    <w:rsid w:val="0000605D"/>
    <w:rsid w:val="00294DED"/>
    <w:rsid w:val="002A5857"/>
    <w:rsid w:val="002C7CA3"/>
    <w:rsid w:val="00375F07"/>
    <w:rsid w:val="00416A62"/>
    <w:rsid w:val="0046620E"/>
    <w:rsid w:val="005135B8"/>
    <w:rsid w:val="007D6DD3"/>
    <w:rsid w:val="008D7A13"/>
    <w:rsid w:val="00A25665"/>
    <w:rsid w:val="00A665D3"/>
    <w:rsid w:val="00AF612E"/>
    <w:rsid w:val="00BA7755"/>
    <w:rsid w:val="00BE4A78"/>
    <w:rsid w:val="00DE6A4A"/>
    <w:rsid w:val="00F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061A"/>
  <w15:docId w15:val="{EE6CA782-A66A-4315-88F3-2C5A413B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Zhlav">
    <w:name w:val="header"/>
    <w:basedOn w:val="Normln"/>
    <w:link w:val="ZhlavChar"/>
    <w:uiPriority w:val="99"/>
    <w:unhideWhenUsed/>
    <w:rsid w:val="00BC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047D"/>
  </w:style>
  <w:style w:type="paragraph" w:styleId="Zpat">
    <w:name w:val="footer"/>
    <w:basedOn w:val="Normln"/>
    <w:link w:val="ZpatChar"/>
    <w:uiPriority w:val="99"/>
    <w:unhideWhenUsed/>
    <w:rsid w:val="00BC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047D"/>
  </w:style>
  <w:style w:type="paragraph" w:styleId="Titulek">
    <w:name w:val="caption"/>
    <w:basedOn w:val="Normln"/>
    <w:next w:val="Normln"/>
    <w:uiPriority w:val="35"/>
    <w:unhideWhenUsed/>
    <w:qFormat/>
    <w:rsid w:val="00651B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qtA00y0joibo9R6BP1ude5wFog==">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666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Lukš</dc:creator>
  <cp:lastModifiedBy>Jan Lukš</cp:lastModifiedBy>
  <cp:revision>14</cp:revision>
  <dcterms:created xsi:type="dcterms:W3CDTF">2022-06-14T09:15:00Z</dcterms:created>
  <dcterms:modified xsi:type="dcterms:W3CDTF">2023-04-14T09:11:00Z</dcterms:modified>
</cp:coreProperties>
</file>