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A716" w14:textId="77777777" w:rsidR="00143AD3" w:rsidRPr="006310DC" w:rsidRDefault="00143AD3">
      <w:pPr>
        <w:spacing w:before="2600"/>
        <w:rPr>
          <w:rFonts w:asciiTheme="minorHAnsi" w:hAnsiTheme="minorHAnsi" w:cstheme="minorHAnsi"/>
        </w:rPr>
      </w:pPr>
    </w:p>
    <w:p w14:paraId="190DEC1C" w14:textId="77777777" w:rsidR="00143AD3" w:rsidRPr="006310DC" w:rsidRDefault="00000000">
      <w:pPr>
        <w:pStyle w:val="Heading1"/>
        <w:jc w:val="center"/>
        <w:rPr>
          <w:rFonts w:asciiTheme="minorHAnsi" w:hAnsiTheme="minorHAnsi" w:cstheme="minorHAnsi"/>
        </w:rPr>
      </w:pPr>
      <w:bookmarkStart w:id="0" w:name="_Toc235799588"/>
      <w:r w:rsidRPr="006310DC">
        <w:rPr>
          <w:rFonts w:asciiTheme="minorHAnsi" w:hAnsiTheme="minorHAnsi" w:cstheme="minorHAnsi"/>
          <w:sz w:val="40"/>
          <w:szCs w:val="40"/>
        </w:rPr>
        <w:t>Technical Documentation</w:t>
      </w:r>
      <w:bookmarkEnd w:id="0"/>
    </w:p>
    <w:p w14:paraId="46279DFA" w14:textId="77777777" w:rsidR="00143AD3" w:rsidRPr="006310DC" w:rsidRDefault="00000000">
      <w:pPr>
        <w:spacing w:line="240" w:lineRule="auto"/>
        <w:jc w:val="center"/>
        <w:rPr>
          <w:rFonts w:asciiTheme="minorHAnsi" w:hAnsiTheme="minorHAnsi" w:cstheme="minorHAnsi"/>
        </w:rPr>
      </w:pPr>
      <w:r w:rsidRPr="006310DC">
        <w:rPr>
          <w:rFonts w:asciiTheme="minorHAnsi" w:hAnsiTheme="minorHAnsi" w:cstheme="minorHAnsi"/>
          <w:b/>
          <w:bCs/>
          <w:sz w:val="24"/>
          <w:szCs w:val="24"/>
        </w:rPr>
        <w:t>Date:</w:t>
      </w:r>
      <w:r w:rsidRPr="006310DC">
        <w:rPr>
          <w:rFonts w:asciiTheme="minorHAnsi" w:hAnsiTheme="minorHAnsi" w:cstheme="minorHAnsi"/>
          <w:sz w:val="24"/>
          <w:szCs w:val="24"/>
        </w:rPr>
        <w:t xml:space="preserve"> July 24, 2026, </w:t>
      </w:r>
      <w:r w:rsidRPr="006310DC">
        <w:rPr>
          <w:rFonts w:asciiTheme="minorHAnsi" w:hAnsiTheme="minorHAnsi" w:cstheme="minorHAnsi"/>
          <w:b/>
          <w:bCs/>
          <w:sz w:val="24"/>
          <w:szCs w:val="24"/>
        </w:rPr>
        <w:t>Version:</w:t>
      </w:r>
      <w:r w:rsidRPr="006310DC">
        <w:rPr>
          <w:rFonts w:asciiTheme="minorHAnsi" w:hAnsiTheme="minorHAnsi" w:cstheme="minorHAnsi"/>
          <w:sz w:val="24"/>
          <w:szCs w:val="24"/>
        </w:rPr>
        <w:t xml:space="preserve"> 1.0</w:t>
      </w:r>
    </w:p>
    <w:p w14:paraId="78E4554F" w14:textId="77777777" w:rsidR="00143AD3" w:rsidRPr="006310DC" w:rsidRDefault="00000000">
      <w:pPr>
        <w:spacing w:after="0" w:line="240" w:lineRule="auto"/>
        <w:jc w:val="center"/>
        <w:rPr>
          <w:rFonts w:asciiTheme="minorHAnsi" w:hAnsiTheme="minorHAnsi" w:cstheme="minorHAnsi"/>
        </w:rPr>
      </w:pPr>
      <w:r w:rsidRPr="006310DC">
        <w:rPr>
          <w:rFonts w:asciiTheme="minorHAnsi" w:hAnsiTheme="minorHAnsi" w:cstheme="minorHAnsi"/>
          <w:b/>
          <w:bCs/>
        </w:rPr>
        <w:t>Project:</w:t>
      </w:r>
      <w:r w:rsidRPr="006310DC">
        <w:rPr>
          <w:rFonts w:asciiTheme="minorHAnsi" w:hAnsiTheme="minorHAnsi" w:cstheme="minorHAnsi"/>
        </w:rPr>
        <w:t xml:space="preserve"> AI Service Desk Platform (ai-service-desk)</w:t>
      </w:r>
    </w:p>
    <w:p w14:paraId="6AA9C191" w14:textId="125DE298" w:rsidR="00143AD3" w:rsidRPr="006310DC" w:rsidRDefault="00000000">
      <w:pPr>
        <w:spacing w:line="240" w:lineRule="auto"/>
        <w:jc w:val="center"/>
        <w:rPr>
          <w:rFonts w:asciiTheme="minorHAnsi" w:hAnsiTheme="minorHAnsi" w:cstheme="minorHAnsi"/>
        </w:rPr>
      </w:pPr>
      <w:r w:rsidRPr="006310DC">
        <w:rPr>
          <w:rFonts w:asciiTheme="minorHAnsi" w:hAnsiTheme="minorHAnsi" w:cstheme="minorHAnsi"/>
        </w:rPr>
        <w:br w:type="page"/>
      </w:r>
    </w:p>
    <w:p w14:paraId="0D73B9E9"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sz w:val="24"/>
          <w:szCs w:val="24"/>
        </w:rPr>
        <w:lastRenderedPageBreak/>
        <w:t>Revision History</w:t>
      </w: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800"/>
        <w:gridCol w:w="5220"/>
      </w:tblGrid>
      <w:tr w:rsidR="00143AD3" w:rsidRPr="006310DC" w14:paraId="204981CE"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vAlign w:val="center"/>
          </w:tcPr>
          <w:p w14:paraId="2BAFD824" w14:textId="77777777" w:rsidR="00143AD3" w:rsidRPr="006310DC" w:rsidRDefault="00000000">
            <w:pPr>
              <w:rPr>
                <w:rFonts w:asciiTheme="minorHAnsi" w:hAnsiTheme="minorHAnsi" w:cstheme="minorHAnsi"/>
              </w:rPr>
            </w:pPr>
            <w:r w:rsidRPr="006310DC">
              <w:rPr>
                <w:rFonts w:asciiTheme="minorHAnsi" w:hAnsiTheme="minorHAnsi" w:cstheme="minorHAnsi"/>
                <w:b/>
                <w:bCs/>
              </w:rPr>
              <w:t>Version</w:t>
            </w:r>
          </w:p>
        </w:tc>
        <w:tc>
          <w:tcPr>
            <w:tcW w:w="1600" w:type="dxa"/>
            <w:tcBorders>
              <w:top w:val="single" w:sz="4" w:space="0" w:color="000000"/>
              <w:left w:val="single" w:sz="4" w:space="0" w:color="000000"/>
              <w:bottom w:val="single" w:sz="4" w:space="0" w:color="000000"/>
              <w:right w:val="single" w:sz="4" w:space="0" w:color="000000"/>
            </w:tcBorders>
            <w:vAlign w:val="center"/>
          </w:tcPr>
          <w:p w14:paraId="1403B546" w14:textId="77777777" w:rsidR="00143AD3" w:rsidRPr="006310DC" w:rsidRDefault="00000000">
            <w:pPr>
              <w:rPr>
                <w:rFonts w:asciiTheme="minorHAnsi" w:hAnsiTheme="minorHAnsi" w:cstheme="minorHAnsi"/>
              </w:rPr>
            </w:pPr>
            <w:r w:rsidRPr="006310DC">
              <w:rPr>
                <w:rFonts w:asciiTheme="minorHAnsi" w:hAnsiTheme="minorHAnsi" w:cstheme="minorHAnsi"/>
                <w:b/>
                <w:bCs/>
              </w:rPr>
              <w:t>Date</w:t>
            </w:r>
          </w:p>
        </w:tc>
        <w:tc>
          <w:tcPr>
            <w:tcW w:w="1800" w:type="dxa"/>
            <w:tcBorders>
              <w:top w:val="single" w:sz="4" w:space="0" w:color="000000"/>
              <w:left w:val="single" w:sz="4" w:space="0" w:color="000000"/>
              <w:bottom w:val="single" w:sz="4" w:space="0" w:color="000000"/>
              <w:right w:val="single" w:sz="4" w:space="0" w:color="000000"/>
            </w:tcBorders>
            <w:vAlign w:val="center"/>
          </w:tcPr>
          <w:p w14:paraId="6D4DE9E3" w14:textId="77777777" w:rsidR="00143AD3" w:rsidRPr="006310DC" w:rsidRDefault="00000000">
            <w:pPr>
              <w:rPr>
                <w:rFonts w:asciiTheme="minorHAnsi" w:hAnsiTheme="minorHAnsi" w:cstheme="minorHAnsi"/>
              </w:rPr>
            </w:pPr>
            <w:r w:rsidRPr="006310DC">
              <w:rPr>
                <w:rFonts w:asciiTheme="minorHAnsi" w:hAnsiTheme="minorHAnsi" w:cstheme="minorHAnsi"/>
                <w:b/>
                <w:bCs/>
              </w:rPr>
              <w:t>Author</w:t>
            </w:r>
          </w:p>
        </w:tc>
        <w:tc>
          <w:tcPr>
            <w:tcW w:w="5220" w:type="dxa"/>
            <w:tcBorders>
              <w:top w:val="single" w:sz="4" w:space="0" w:color="000000"/>
              <w:left w:val="single" w:sz="4" w:space="0" w:color="000000"/>
              <w:bottom w:val="single" w:sz="4" w:space="0" w:color="000000"/>
              <w:right w:val="single" w:sz="4" w:space="0" w:color="000000"/>
            </w:tcBorders>
            <w:vAlign w:val="center"/>
          </w:tcPr>
          <w:p w14:paraId="611290CA" w14:textId="77777777" w:rsidR="00143AD3" w:rsidRPr="006310DC" w:rsidRDefault="00000000">
            <w:pPr>
              <w:rPr>
                <w:rFonts w:asciiTheme="minorHAnsi" w:hAnsiTheme="minorHAnsi" w:cstheme="minorHAnsi"/>
              </w:rPr>
            </w:pPr>
            <w:r w:rsidRPr="006310DC">
              <w:rPr>
                <w:rFonts w:asciiTheme="minorHAnsi" w:hAnsiTheme="minorHAnsi" w:cstheme="minorHAnsi"/>
                <w:b/>
                <w:bCs/>
              </w:rPr>
              <w:t>Description</w:t>
            </w:r>
          </w:p>
        </w:tc>
      </w:tr>
      <w:tr w:rsidR="00143AD3" w:rsidRPr="006310DC" w14:paraId="63D4999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Pr>
          <w:p w14:paraId="3F058F4E" w14:textId="77777777" w:rsidR="00143AD3" w:rsidRPr="006310DC" w:rsidRDefault="00000000">
            <w:pPr>
              <w:rPr>
                <w:rFonts w:asciiTheme="minorHAnsi" w:hAnsiTheme="minorHAnsi" w:cstheme="minorHAnsi"/>
              </w:rPr>
            </w:pPr>
            <w:r w:rsidRPr="006310DC">
              <w:rPr>
                <w:rFonts w:asciiTheme="minorHAnsi" w:hAnsiTheme="minorHAnsi" w:cstheme="minorHAnsi"/>
              </w:rPr>
              <w:t>1.0</w:t>
            </w:r>
          </w:p>
        </w:tc>
        <w:tc>
          <w:tcPr>
            <w:tcW w:w="1600" w:type="dxa"/>
            <w:tcBorders>
              <w:top w:val="single" w:sz="4" w:space="0" w:color="000000"/>
              <w:left w:val="single" w:sz="4" w:space="0" w:color="000000"/>
              <w:bottom w:val="single" w:sz="4" w:space="0" w:color="000000"/>
              <w:right w:val="single" w:sz="4" w:space="0" w:color="000000"/>
            </w:tcBorders>
          </w:tcPr>
          <w:p w14:paraId="53578A83" w14:textId="77777777" w:rsidR="00143AD3" w:rsidRPr="006310DC" w:rsidRDefault="00000000">
            <w:pPr>
              <w:rPr>
                <w:rFonts w:asciiTheme="minorHAnsi" w:hAnsiTheme="minorHAnsi" w:cstheme="minorHAnsi"/>
              </w:rPr>
            </w:pPr>
            <w:r w:rsidRPr="006310DC">
              <w:rPr>
                <w:rFonts w:asciiTheme="minorHAnsi" w:hAnsiTheme="minorHAnsi" w:cstheme="minorHAnsi"/>
              </w:rPr>
              <w:t>24-Jul-2026</w:t>
            </w:r>
          </w:p>
        </w:tc>
        <w:tc>
          <w:tcPr>
            <w:tcW w:w="1800" w:type="dxa"/>
            <w:tcBorders>
              <w:top w:val="single" w:sz="4" w:space="0" w:color="000000"/>
              <w:left w:val="single" w:sz="4" w:space="0" w:color="000000"/>
              <w:bottom w:val="single" w:sz="4" w:space="0" w:color="000000"/>
              <w:right w:val="single" w:sz="4" w:space="0" w:color="000000"/>
            </w:tcBorders>
          </w:tcPr>
          <w:p w14:paraId="6069A1FF" w14:textId="2A1F9F06" w:rsidR="00143AD3" w:rsidRPr="006310DC" w:rsidRDefault="00461472">
            <w:pPr>
              <w:rPr>
                <w:rFonts w:asciiTheme="minorHAnsi" w:hAnsiTheme="minorHAnsi" w:cstheme="minorHAnsi"/>
              </w:rPr>
            </w:pPr>
            <w:r w:rsidRPr="006310DC">
              <w:rPr>
                <w:rFonts w:asciiTheme="minorHAnsi" w:hAnsiTheme="minorHAnsi" w:cstheme="minorHAnsi"/>
              </w:rPr>
              <w:t>Janavarshini PA</w:t>
            </w:r>
          </w:p>
        </w:tc>
        <w:tc>
          <w:tcPr>
            <w:tcW w:w="5220" w:type="dxa"/>
            <w:tcBorders>
              <w:top w:val="single" w:sz="4" w:space="0" w:color="000000"/>
              <w:left w:val="single" w:sz="4" w:space="0" w:color="000000"/>
              <w:bottom w:val="single" w:sz="4" w:space="0" w:color="000000"/>
              <w:right w:val="single" w:sz="4" w:space="0" w:color="000000"/>
            </w:tcBorders>
          </w:tcPr>
          <w:p w14:paraId="4F78AEBE" w14:textId="77777777" w:rsidR="00143AD3" w:rsidRPr="006310DC" w:rsidRDefault="00000000">
            <w:pPr>
              <w:rPr>
                <w:rFonts w:asciiTheme="minorHAnsi" w:hAnsiTheme="minorHAnsi" w:cstheme="minorHAnsi"/>
              </w:rPr>
            </w:pPr>
            <w:r w:rsidRPr="006310DC">
              <w:rPr>
                <w:rFonts w:asciiTheme="minorHAnsi" w:hAnsiTheme="minorHAnsi" w:cstheme="minorHAnsi"/>
              </w:rPr>
              <w:t>Final complete technical documentation draft for AI Service Desk Platform</w:t>
            </w:r>
          </w:p>
        </w:tc>
      </w:tr>
    </w:tbl>
    <w:p w14:paraId="6E145B1D" w14:textId="77777777" w:rsidR="00143AD3" w:rsidRPr="006310DC" w:rsidRDefault="00000000">
      <w:pPr>
        <w:rPr>
          <w:rFonts w:asciiTheme="minorHAnsi" w:hAnsiTheme="minorHAnsi" w:cstheme="minorHAnsi"/>
        </w:rPr>
      </w:pPr>
      <w:r w:rsidRPr="006310DC">
        <w:rPr>
          <w:rFonts w:asciiTheme="minorHAnsi" w:hAnsiTheme="minorHAnsi" w:cstheme="minorHAnsi"/>
        </w:rPr>
        <w:br w:type="page"/>
      </w:r>
    </w:p>
    <w:p w14:paraId="1DF86903" w14:textId="77777777" w:rsidR="00143AD3" w:rsidRPr="006310DC" w:rsidRDefault="00000000">
      <w:pPr>
        <w:pStyle w:val="Heading1"/>
        <w:rPr>
          <w:rFonts w:asciiTheme="minorHAnsi" w:hAnsiTheme="minorHAnsi" w:cstheme="minorHAnsi"/>
        </w:rPr>
      </w:pPr>
      <w:bookmarkStart w:id="1" w:name="_Toc235799589"/>
      <w:r w:rsidRPr="006310DC">
        <w:rPr>
          <w:rFonts w:asciiTheme="minorHAnsi" w:hAnsiTheme="minorHAnsi" w:cstheme="minorHAnsi"/>
        </w:rPr>
        <w:lastRenderedPageBreak/>
        <w:t>Table of Contents</w:t>
      </w:r>
      <w:bookmarkEnd w:id="1"/>
    </w:p>
    <w:sdt>
      <w:sdtPr>
        <w:rPr>
          <w:rFonts w:asciiTheme="minorHAnsi" w:hAnsiTheme="minorHAnsi" w:cstheme="minorHAnsi"/>
        </w:rPr>
        <w:alias w:val="Table of Contents"/>
        <w:id w:val="-1135717863"/>
      </w:sdtPr>
      <w:sdtContent>
        <w:sdt>
          <w:sdtPr>
            <w:rPr>
              <w:rFonts w:asciiTheme="minorHAnsi" w:hAnsiTheme="minorHAnsi" w:cstheme="minorHAnsi"/>
            </w:rPr>
            <w:alias w:val="Table of Contents"/>
            <w:id w:val="-1263149184"/>
          </w:sdtPr>
          <w:sdtContent>
            <w:p w14:paraId="1584E5D6" w14:textId="77777777" w:rsidR="00071E5C" w:rsidRPr="006310DC" w:rsidRDefault="00071E5C" w:rsidP="00071E5C">
              <w:pPr>
                <w:pStyle w:val="TOC1"/>
                <w:tabs>
                  <w:tab w:val="right" w:leader="dot" w:pos="8630"/>
                </w:tabs>
                <w:rPr>
                  <w:rFonts w:asciiTheme="minorHAnsi" w:hAnsiTheme="minorHAnsi" w:cstheme="minorHAnsi"/>
                  <w:noProof/>
                </w:rPr>
              </w:pPr>
              <w:r w:rsidRPr="006310DC">
                <w:rPr>
                  <w:rFonts w:asciiTheme="minorHAnsi" w:hAnsiTheme="minorHAnsi" w:cstheme="minorHAnsi"/>
                </w:rPr>
                <w:fldChar w:fldCharType="begin"/>
              </w:r>
              <w:r w:rsidRPr="006310DC">
                <w:rPr>
                  <w:rFonts w:asciiTheme="minorHAnsi" w:hAnsiTheme="minorHAnsi" w:cstheme="minorHAnsi"/>
                </w:rPr>
                <w:instrText>TOC \h \o "1-3"</w:instrText>
              </w:r>
              <w:r w:rsidRPr="006310DC">
                <w:rPr>
                  <w:rFonts w:asciiTheme="minorHAnsi" w:hAnsiTheme="minorHAnsi" w:cstheme="minorHAnsi"/>
                </w:rPr>
                <w:fldChar w:fldCharType="separate"/>
              </w:r>
              <w:hyperlink w:anchor="_Toc235802485" w:history="1">
                <w:r w:rsidRPr="006310DC">
                  <w:rPr>
                    <w:rStyle w:val="Hyperlink"/>
                    <w:rFonts w:asciiTheme="minorHAnsi" w:hAnsiTheme="minorHAnsi" w:cstheme="minorHAnsi"/>
                    <w:noProof/>
                  </w:rPr>
                  <w:t>Technical Documentation</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_Toc235802485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2671F22C"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486" w:history="1">
                <w:r w:rsidRPr="006310DC">
                  <w:rPr>
                    <w:rStyle w:val="Hyperlink"/>
                    <w:rFonts w:asciiTheme="minorHAnsi" w:hAnsiTheme="minorHAnsi" w:cstheme="minorHAnsi"/>
                    <w:noProof/>
                  </w:rPr>
                  <w:t>Table of Contents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_Toc235802486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7C645AFF"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487" w:history="1">
                <w:r w:rsidRPr="006310DC">
                  <w:rPr>
                    <w:rStyle w:val="Hyperlink"/>
                    <w:rFonts w:asciiTheme="minorHAnsi" w:hAnsiTheme="minorHAnsi" w:cstheme="minorHAnsi"/>
                    <w:noProof/>
                  </w:rPr>
                  <w:t>1. Introduction</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_Toc235802487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3103E0BF"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88" w:history="1">
                <w:r w:rsidRPr="006310DC">
                  <w:rPr>
                    <w:rStyle w:val="Hyperlink"/>
                    <w:rFonts w:asciiTheme="minorHAnsi" w:hAnsiTheme="minorHAnsi" w:cstheme="minorHAnsi"/>
                    <w:noProof/>
                  </w:rPr>
                  <w:t>1.1 Purpose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_Toc235802488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7CD1DFD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89" w:history="1">
                <w:r w:rsidRPr="006310DC">
                  <w:rPr>
                    <w:rStyle w:val="Hyperlink"/>
                    <w:rFonts w:asciiTheme="minorHAnsi" w:hAnsiTheme="minorHAnsi" w:cstheme="minorHAnsi"/>
                    <w:noProof/>
                  </w:rPr>
                  <w:t>1.2 Scope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_Toc235802489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A844C5D"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0" w:history="1">
                <w:r w:rsidRPr="006310DC">
                  <w:rPr>
                    <w:rStyle w:val="Hyperlink"/>
                    <w:rFonts w:asciiTheme="minorHAnsi" w:hAnsiTheme="minorHAnsi" w:cstheme="minorHAnsi"/>
                    <w:noProof/>
                  </w:rPr>
                  <w:t>1.3 Intended Audience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_Toc235802490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607253F0"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1" w:history="1">
                <w:r w:rsidRPr="006310DC">
                  <w:rPr>
                    <w:rStyle w:val="Hyperlink"/>
                    <w:rFonts w:asciiTheme="minorHAnsi" w:hAnsiTheme="minorHAnsi" w:cstheme="minorHAnsi"/>
                    <w:noProof/>
                  </w:rPr>
                  <w:t>1.4 Acronyms and Definitions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_Toc235802491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D0B1B52"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492" w:history="1">
                <w:r w:rsidRPr="006310DC">
                  <w:rPr>
                    <w:rStyle w:val="Hyperlink"/>
                    <w:rFonts w:asciiTheme="minorHAnsi" w:hAnsiTheme="minorHAnsi" w:cstheme="minorHAnsi"/>
                    <w:noProof/>
                  </w:rPr>
                  <w:t>2. System Overview</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_Toc235802492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E23D94D"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3" w:history="1">
                <w:r w:rsidRPr="006310DC">
                  <w:rPr>
                    <w:rStyle w:val="Hyperlink"/>
                    <w:rFonts w:asciiTheme="minorHAnsi" w:hAnsiTheme="minorHAnsi" w:cstheme="minorHAnsi"/>
                    <w:noProof/>
                  </w:rPr>
                  <w:t>2.1 High-Level Architecture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_Toc235802493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05447DF"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4" w:history="1">
                <w:r w:rsidRPr="006310DC">
                  <w:rPr>
                    <w:rStyle w:val="Hyperlink"/>
                    <w:rFonts w:asciiTheme="minorHAnsi" w:hAnsiTheme="minorHAnsi" w:cstheme="minorHAnsi"/>
                    <w:noProof/>
                  </w:rPr>
                  <w:t>2.2 System Flow - Key Components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_Toc235802494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C561B3D"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5" w:history="1">
                <w:r w:rsidRPr="006310DC">
                  <w:rPr>
                    <w:rStyle w:val="Hyperlink"/>
                    <w:rFonts w:asciiTheme="minorHAnsi" w:hAnsiTheme="minorHAnsi" w:cstheme="minorHAnsi"/>
                    <w:noProof/>
                  </w:rPr>
                  <w:t>2.3 User Roles and Access Levels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_Toc235802495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E5FDC36"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496" w:history="1">
                <w:r w:rsidRPr="006310DC">
                  <w:rPr>
                    <w:rStyle w:val="Hyperlink"/>
                    <w:rFonts w:asciiTheme="minorHAnsi" w:hAnsiTheme="minorHAnsi" w:cstheme="minorHAnsi"/>
                    <w:noProof/>
                  </w:rPr>
                  <w:t>3. Functional Requirements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_Toc235802496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E8FD06B"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7" w:history="1">
                <w:r w:rsidRPr="006310DC">
                  <w:rPr>
                    <w:rStyle w:val="Hyperlink"/>
                    <w:rFonts w:asciiTheme="minorHAnsi" w:hAnsiTheme="minorHAnsi" w:cstheme="minorHAnsi"/>
                    <w:noProof/>
                  </w:rPr>
                  <w:t>3.1 Ticket Lifecycle &amp; Incident Management Module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_Toc235802497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E3B79AE"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8" w:history="1">
                <w:r w:rsidRPr="006310DC">
                  <w:rPr>
                    <w:rStyle w:val="Hyperlink"/>
                    <w:rFonts w:asciiTheme="minorHAnsi" w:hAnsiTheme="minorHAnsi" w:cstheme="minorHAnsi"/>
                    <w:noProof/>
                  </w:rPr>
                  <w:t>3.2 AI Ticket Summarization &amp; Assistant Module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_Toc235802498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AB7D5C3"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499" w:history="1">
                <w:r w:rsidRPr="006310DC">
                  <w:rPr>
                    <w:rStyle w:val="Hyperlink"/>
                    <w:rFonts w:asciiTheme="minorHAnsi" w:hAnsiTheme="minorHAnsi" w:cstheme="minorHAnsi"/>
                    <w:noProof/>
                  </w:rPr>
                  <w:t>3.3 System Health &amp; Diagnostics Module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_Toc235802499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990739A"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0" w:history="1">
                <w:r w:rsidRPr="006310DC">
                  <w:rPr>
                    <w:rStyle w:val="Hyperlink"/>
                    <w:rFonts w:asciiTheme="minorHAnsi" w:hAnsiTheme="minorHAnsi" w:cstheme="minorHAnsi"/>
                    <w:noProof/>
                  </w:rPr>
                  <w:t>3.4 Notifications Module (Future Scope)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_Toc235802500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5AFCC04"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1" w:history="1">
                <w:r w:rsidRPr="006310DC">
                  <w:rPr>
                    <w:rStyle w:val="Hyperlink"/>
                    <w:rFonts w:asciiTheme="minorHAnsi" w:hAnsiTheme="minorHAnsi" w:cstheme="minorHAnsi"/>
                    <w:noProof/>
                  </w:rPr>
                  <w:t>3.5 Activity Logging Module (Future Scope)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_Toc235802501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4326C9A"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2" w:history="1">
                <w:r w:rsidRPr="006310DC">
                  <w:rPr>
                    <w:rStyle w:val="Hyperlink"/>
                    <w:rFonts w:asciiTheme="minorHAnsi" w:hAnsiTheme="minorHAnsi" w:cstheme="minorHAnsi"/>
                    <w:noProof/>
                  </w:rPr>
                  <w:t>3.6 Audit Logging Module (Future Scope)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_Toc235802502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6D7D1DCB"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3" w:history="1">
                <w:r w:rsidRPr="006310DC">
                  <w:rPr>
                    <w:rStyle w:val="Hyperlink"/>
                    <w:rFonts w:asciiTheme="minorHAnsi" w:hAnsiTheme="minorHAnsi" w:cstheme="minorHAnsi"/>
                    <w:noProof/>
                  </w:rPr>
                  <w:t>3.7 Analytics Module (Future Scope)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_Toc235802503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73ECEA61"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04" w:history="1">
                <w:r w:rsidRPr="006310DC">
                  <w:rPr>
                    <w:rStyle w:val="Hyperlink"/>
                    <w:rFonts w:asciiTheme="minorHAnsi" w:hAnsiTheme="minorHAnsi" w:cstheme="minorHAnsi"/>
                    <w:noProof/>
                  </w:rPr>
                  <w:t>4. Non-Functional Requirements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_Toc235802504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62E89255"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5" w:history="1">
                <w:r w:rsidRPr="006310DC">
                  <w:rPr>
                    <w:rStyle w:val="Hyperlink"/>
                    <w:rFonts w:asciiTheme="minorHAnsi" w:hAnsiTheme="minorHAnsi" w:cstheme="minorHAnsi"/>
                    <w:noProof/>
                  </w:rPr>
                  <w:t>4.1 Performance</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_Toc235802505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F42B3E7"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6" w:history="1">
                <w:r w:rsidRPr="006310DC">
                  <w:rPr>
                    <w:rStyle w:val="Hyperlink"/>
                    <w:rFonts w:asciiTheme="minorHAnsi" w:hAnsiTheme="minorHAnsi" w:cstheme="minorHAnsi"/>
                    <w:noProof/>
                  </w:rPr>
                  <w:t>4.2 Security</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_Toc235802506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CFC6369"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7" w:history="1">
                <w:r w:rsidRPr="006310DC">
                  <w:rPr>
                    <w:rStyle w:val="Hyperlink"/>
                    <w:rFonts w:asciiTheme="minorHAnsi" w:hAnsiTheme="minorHAnsi" w:cstheme="minorHAnsi"/>
                    <w:noProof/>
                  </w:rPr>
                  <w:t>4.3 Availability</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_Toc235802507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97E795A"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08" w:history="1">
                <w:r w:rsidRPr="006310DC">
                  <w:rPr>
                    <w:rStyle w:val="Hyperlink"/>
                    <w:rFonts w:asciiTheme="minorHAnsi" w:hAnsiTheme="minorHAnsi" w:cstheme="minorHAnsi"/>
                    <w:noProof/>
                  </w:rPr>
                  <w:t>4.4 Maintainability</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_Toc235802508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402531B"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09" w:history="1">
                <w:r w:rsidRPr="006310DC">
                  <w:rPr>
                    <w:rStyle w:val="Hyperlink"/>
                    <w:rFonts w:asciiTheme="minorHAnsi" w:hAnsiTheme="minorHAnsi" w:cstheme="minorHAnsi"/>
                    <w:noProof/>
                  </w:rPr>
                  <w:t>5. Data Model / Database Design</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_Toc235802509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383AEB6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10" w:history="1">
                <w:r w:rsidRPr="006310DC">
                  <w:rPr>
                    <w:rStyle w:val="Hyperlink"/>
                    <w:rFonts w:asciiTheme="minorHAnsi" w:hAnsiTheme="minorHAnsi" w:cstheme="minorHAnsi"/>
                    <w:noProof/>
                  </w:rPr>
                  <w:t>5.1 Entity-Relationship Diagram</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_Toc235802510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764C766"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11" w:history="1">
                <w:r w:rsidRPr="006310DC">
                  <w:rPr>
                    <w:rStyle w:val="Hyperlink"/>
                    <w:rFonts w:asciiTheme="minorHAnsi" w:hAnsiTheme="minorHAnsi" w:cstheme="minorHAnsi"/>
                    <w:noProof/>
                  </w:rPr>
                  <w:t>5.2 Indexes and Keys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_Toc235802511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04261C2"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12" w:history="1">
                <w:r w:rsidRPr="006310DC">
                  <w:rPr>
                    <w:rStyle w:val="Hyperlink"/>
                    <w:rFonts w:asciiTheme="minorHAnsi" w:hAnsiTheme="minorHAnsi" w:cstheme="minorHAnsi"/>
                    <w:noProof/>
                  </w:rPr>
                  <w:t>6. Integration Points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_Toc235802512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DAD10D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13" w:history="1">
                <w:r w:rsidRPr="006310DC">
                  <w:rPr>
                    <w:rStyle w:val="Hyperlink"/>
                    <w:rFonts w:asciiTheme="minorHAnsi" w:hAnsiTheme="minorHAnsi" w:cstheme="minorHAnsi"/>
                    <w:noProof/>
                  </w:rPr>
                  <w:t>6.1 External Systems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_Toc235802513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36AE464"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14" w:history="1">
                <w:r w:rsidRPr="006310DC">
                  <w:rPr>
                    <w:rStyle w:val="Hyperlink"/>
                    <w:rFonts w:asciiTheme="minorHAnsi" w:hAnsiTheme="minorHAnsi" w:cstheme="minorHAnsi"/>
                    <w:noProof/>
                  </w:rPr>
                  <w:t>6.2 APIs Used</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_Toc235802514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76C89697" w14:textId="77777777" w:rsidR="00071E5C" w:rsidRPr="006310DC" w:rsidRDefault="00071E5C" w:rsidP="00071E5C">
              <w:pPr>
                <w:pStyle w:val="TOC2"/>
                <w:tabs>
                  <w:tab w:val="right" w:leader="dot" w:pos="8630"/>
                </w:tabs>
                <w:rPr>
                  <w:rStyle w:val="Hyperlink"/>
                  <w:rFonts w:asciiTheme="minorHAnsi" w:hAnsiTheme="minorHAnsi" w:cstheme="minorHAnsi"/>
                  <w:noProof/>
                </w:rPr>
              </w:pPr>
              <w:hyperlink w:anchor="_Toc235802515" w:history="1">
                <w:r w:rsidRPr="006310DC">
                  <w:rPr>
                    <w:rStyle w:val="Hyperlink"/>
                    <w:rFonts w:asciiTheme="minorHAnsi" w:hAnsiTheme="minorHAnsi" w:cstheme="minorHAnsi"/>
                    <w:noProof/>
                  </w:rPr>
                  <w:t>6.3 Data Flow Diagram</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_Toc235802515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8460F1A" w14:textId="77777777" w:rsidR="00071E5C" w:rsidRPr="006310DC" w:rsidRDefault="00071E5C" w:rsidP="00071E5C">
              <w:pPr>
                <w:rPr>
                  <w:rFonts w:asciiTheme="minorHAnsi" w:hAnsiTheme="minorHAnsi" w:cstheme="minorHAnsi"/>
                </w:rPr>
              </w:pPr>
            </w:p>
            <w:p w14:paraId="02BE0FD2"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17" w:history="1">
                <w:r w:rsidRPr="006310DC">
                  <w:rPr>
                    <w:rStyle w:val="Hyperlink"/>
                    <w:rFonts w:asciiTheme="minorHAnsi" w:hAnsiTheme="minorHAnsi" w:cstheme="minorHAnsi"/>
                    <w:noProof/>
                  </w:rPr>
                  <w:t>7. Test Strategy</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_Toc235802517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5071A7AE"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18" w:history="1">
                <w:r w:rsidRPr="006310DC">
                  <w:rPr>
                    <w:rStyle w:val="Hyperlink"/>
                    <w:rFonts w:asciiTheme="minorHAnsi" w:hAnsiTheme="minorHAnsi" w:cstheme="minorHAnsi"/>
                    <w:noProof/>
                  </w:rPr>
                  <w:t>7.1 Test Scenarios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_Toc235802518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333AA77D"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19" w:history="1">
                <w:r w:rsidRPr="006310DC">
                  <w:rPr>
                    <w:rStyle w:val="Hyperlink"/>
                    <w:rFonts w:asciiTheme="minorHAnsi" w:hAnsiTheme="minorHAnsi" w:cstheme="minorHAnsi"/>
                    <w:noProof/>
                  </w:rPr>
                  <w:t>7.2 Expected Results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_Toc235802519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6C3838C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0" w:history="1">
                <w:r w:rsidRPr="006310DC">
                  <w:rPr>
                    <w:rStyle w:val="Hyperlink"/>
                    <w:rFonts w:asciiTheme="minorHAnsi" w:hAnsiTheme="minorHAnsi" w:cstheme="minorHAnsi"/>
                    <w:noProof/>
                  </w:rPr>
                  <w:t>7.3 Traceability to Requirements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_Toc235802520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3E635DB"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21" w:history="1">
                <w:r w:rsidRPr="006310DC">
                  <w:rPr>
                    <w:rStyle w:val="Hyperlink"/>
                    <w:rFonts w:asciiTheme="minorHAnsi" w:hAnsiTheme="minorHAnsi" w:cstheme="minorHAnsi"/>
                    <w:noProof/>
                  </w:rPr>
                  <w:t>8. Deployment &amp; Configuration</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_Toc235802521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71ACE234"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2" w:history="1">
                <w:r w:rsidRPr="006310DC">
                  <w:rPr>
                    <w:rStyle w:val="Hyperlink"/>
                    <w:rFonts w:asciiTheme="minorHAnsi" w:hAnsiTheme="minorHAnsi" w:cstheme="minorHAnsi"/>
                    <w:noProof/>
                  </w:rPr>
                  <w:t>8.1 Environments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_Toc235802522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106EE85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3" w:history="1">
                <w:r w:rsidRPr="006310DC">
                  <w:rPr>
                    <w:rStyle w:val="Hyperlink"/>
                    <w:rFonts w:asciiTheme="minorHAnsi" w:hAnsiTheme="minorHAnsi" w:cstheme="minorHAnsi"/>
                    <w:noProof/>
                  </w:rPr>
                  <w:t>8.2 Setup Steps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_Toc235802523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9D335FC"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4" w:history="1">
                <w:r w:rsidRPr="006310DC">
                  <w:rPr>
                    <w:rStyle w:val="Hyperlink"/>
                    <w:rFonts w:asciiTheme="minorHAnsi" w:hAnsiTheme="minorHAnsi" w:cstheme="minorHAnsi"/>
                    <w:noProof/>
                  </w:rPr>
                  <w:t>8.3 Configuration Files and Parameters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_Toc235802524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6CAADC3" w14:textId="77777777" w:rsidR="00071E5C" w:rsidRPr="006310DC" w:rsidRDefault="00071E5C" w:rsidP="00071E5C">
              <w:pPr>
                <w:pStyle w:val="TOC1"/>
                <w:tabs>
                  <w:tab w:val="right" w:leader="dot" w:pos="8630"/>
                </w:tabs>
                <w:rPr>
                  <w:rFonts w:asciiTheme="minorHAnsi" w:hAnsiTheme="minorHAnsi" w:cstheme="minorHAnsi"/>
                  <w:noProof/>
                </w:rPr>
              </w:pPr>
              <w:hyperlink w:anchor="_Toc235802525" w:history="1">
                <w:r w:rsidRPr="006310DC">
                  <w:rPr>
                    <w:rStyle w:val="Hyperlink"/>
                    <w:rFonts w:asciiTheme="minorHAnsi" w:hAnsiTheme="minorHAnsi" w:cstheme="minorHAnsi"/>
                    <w:noProof/>
                  </w:rPr>
                  <w:t>9. Appendix</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_Toc235802525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2878C192"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6" w:history="1">
                <w:r w:rsidRPr="006310DC">
                  <w:rPr>
                    <w:rStyle w:val="Hyperlink"/>
                    <w:rFonts w:asciiTheme="minorHAnsi" w:hAnsiTheme="minorHAnsi" w:cstheme="minorHAnsi"/>
                    <w:noProof/>
                  </w:rPr>
                  <w:t>Glossary</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_Toc235802526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3BA6CC9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7" w:history="1">
                <w:r w:rsidRPr="006310DC">
                  <w:rPr>
                    <w:rStyle w:val="Hyperlink"/>
                    <w:rFonts w:asciiTheme="minorHAnsi" w:hAnsiTheme="minorHAnsi" w:cstheme="minorHAnsi"/>
                    <w:noProof/>
                  </w:rPr>
                  <w:t>Screenshots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_Toc235802527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090297F1"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8" w:history="1">
                <w:r w:rsidRPr="006310DC">
                  <w:rPr>
                    <w:rStyle w:val="Hyperlink"/>
                    <w:rFonts w:asciiTheme="minorHAnsi" w:hAnsiTheme="minorHAnsi" w:cstheme="minorHAnsi"/>
                    <w:noProof/>
                  </w:rPr>
                  <w:t>Code Snippets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_Toc235802528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438BB40B" w14:textId="77777777" w:rsidR="00071E5C" w:rsidRPr="006310DC" w:rsidRDefault="00071E5C" w:rsidP="00071E5C">
              <w:pPr>
                <w:pStyle w:val="TOC2"/>
                <w:tabs>
                  <w:tab w:val="right" w:leader="dot" w:pos="8630"/>
                </w:tabs>
                <w:rPr>
                  <w:rFonts w:asciiTheme="minorHAnsi" w:hAnsiTheme="minorHAnsi" w:cstheme="minorHAnsi"/>
                  <w:noProof/>
                </w:rPr>
              </w:pPr>
              <w:hyperlink w:anchor="_Toc235802529" w:history="1">
                <w:r w:rsidRPr="006310DC">
                  <w:rPr>
                    <w:rStyle w:val="Hyperlink"/>
                    <w:rFonts w:asciiTheme="minorHAnsi" w:hAnsiTheme="minorHAnsi" w:cstheme="minorHAnsi"/>
                    <w:noProof/>
                  </w:rPr>
                  <w:t>References</w:t>
                </w:r>
                <w:r w:rsidRPr="006310DC">
                  <w:rPr>
                    <w:rFonts w:asciiTheme="minorHAnsi" w:hAnsiTheme="minorHAnsi" w:cstheme="minorHAnsi"/>
                    <w:noProof/>
                  </w:rPr>
                  <w:tab/>
                </w:r>
                <w:r w:rsidRPr="006310DC">
                  <w:rPr>
                    <w:rFonts w:asciiTheme="minorHAnsi" w:hAnsiTheme="minorHAnsi" w:cstheme="minorHAnsi"/>
                    <w:noProof/>
                  </w:rPr>
                  <w:fldChar w:fldCharType="begin"/>
                </w:r>
                <w:r w:rsidRPr="006310DC">
                  <w:rPr>
                    <w:rFonts w:asciiTheme="minorHAnsi" w:hAnsiTheme="minorHAnsi" w:cstheme="minorHAnsi"/>
                    <w:noProof/>
                  </w:rPr>
                  <w:instrText xml:space="preserve"> PAGEREF _Toc235802529 \h </w:instrText>
                </w:r>
                <w:r w:rsidRPr="006310DC">
                  <w:rPr>
                    <w:rFonts w:asciiTheme="minorHAnsi" w:hAnsiTheme="minorHAnsi" w:cstheme="minorHAnsi"/>
                    <w:noProof/>
                  </w:rPr>
                </w:r>
                <w:r w:rsidRPr="006310DC">
                  <w:rPr>
                    <w:rFonts w:asciiTheme="minorHAnsi" w:hAnsiTheme="minorHAnsi" w:cstheme="minorHAnsi"/>
                    <w:noProof/>
                  </w:rPr>
                  <w:fldChar w:fldCharType="separate"/>
                </w:r>
                <w:r w:rsidRPr="006310DC">
                  <w:rPr>
                    <w:rFonts w:asciiTheme="minorHAnsi" w:hAnsiTheme="minorHAnsi" w:cstheme="minorHAnsi"/>
                    <w:noProof/>
                  </w:rPr>
                  <w:t>1</w:t>
                </w:r>
                <w:r w:rsidRPr="006310DC">
                  <w:rPr>
                    <w:rFonts w:asciiTheme="minorHAnsi" w:hAnsiTheme="minorHAnsi" w:cstheme="minorHAnsi"/>
                    <w:noProof/>
                  </w:rPr>
                  <w:fldChar w:fldCharType="end"/>
                </w:r>
              </w:hyperlink>
            </w:p>
            <w:p w14:paraId="26466AA9" w14:textId="12A56D73" w:rsidR="00143AD3" w:rsidRPr="006310DC" w:rsidRDefault="00071E5C" w:rsidP="00071E5C">
              <w:pPr>
                <w:rPr>
                  <w:rFonts w:asciiTheme="minorHAnsi" w:hAnsiTheme="minorHAnsi" w:cstheme="minorHAnsi"/>
                </w:rPr>
              </w:pPr>
              <w:r w:rsidRPr="006310DC">
                <w:rPr>
                  <w:rFonts w:asciiTheme="minorHAnsi" w:hAnsiTheme="minorHAnsi" w:cstheme="minorHAnsi"/>
                </w:rPr>
                <w:fldChar w:fldCharType="end"/>
              </w:r>
            </w:p>
          </w:sdtContent>
        </w:sdt>
      </w:sdtContent>
    </w:sdt>
    <w:p w14:paraId="162CF187" w14:textId="77777777" w:rsidR="004B736E" w:rsidRPr="006310DC" w:rsidRDefault="004B736E" w:rsidP="00461472">
      <w:pPr>
        <w:rPr>
          <w:rFonts w:asciiTheme="minorHAnsi" w:hAnsiTheme="minorHAnsi" w:cstheme="minorHAnsi"/>
        </w:rPr>
      </w:pPr>
    </w:p>
    <w:p w14:paraId="3FC3ED70" w14:textId="15423F56" w:rsidR="004B736E" w:rsidRPr="006310DC" w:rsidRDefault="004B736E" w:rsidP="004B736E">
      <w:pPr>
        <w:tabs>
          <w:tab w:val="left" w:pos="3384"/>
        </w:tabs>
        <w:rPr>
          <w:rFonts w:asciiTheme="minorHAnsi" w:hAnsiTheme="minorHAnsi" w:cstheme="minorHAnsi"/>
        </w:rPr>
      </w:pPr>
      <w:r w:rsidRPr="006310DC">
        <w:rPr>
          <w:rFonts w:asciiTheme="minorHAnsi" w:hAnsiTheme="minorHAnsi" w:cstheme="minorHAnsi"/>
        </w:rPr>
        <w:tab/>
      </w:r>
    </w:p>
    <w:p w14:paraId="3EF187B7" w14:textId="553A7C6B" w:rsidR="00143AD3" w:rsidRPr="006310DC" w:rsidRDefault="00000000" w:rsidP="00461472">
      <w:pPr>
        <w:rPr>
          <w:rFonts w:asciiTheme="minorHAnsi" w:hAnsiTheme="minorHAnsi" w:cstheme="minorHAnsi"/>
          <w:b/>
          <w:bCs/>
          <w:color w:val="2E74B5" w:themeColor="accent5" w:themeShade="BF"/>
          <w:sz w:val="26"/>
          <w:szCs w:val="26"/>
        </w:rPr>
      </w:pPr>
      <w:r w:rsidRPr="006310DC">
        <w:rPr>
          <w:rFonts w:asciiTheme="minorHAnsi" w:hAnsiTheme="minorHAnsi" w:cstheme="minorHAnsi"/>
        </w:rPr>
        <w:br w:type="page"/>
      </w:r>
      <w:bookmarkStart w:id="2" w:name="_Toc235799590"/>
      <w:r w:rsidRPr="006310DC">
        <w:rPr>
          <w:rFonts w:asciiTheme="minorHAnsi" w:hAnsiTheme="minorHAnsi" w:cstheme="minorHAnsi"/>
          <w:b/>
          <w:bCs/>
          <w:color w:val="2E74B5" w:themeColor="accent5" w:themeShade="BF"/>
          <w:sz w:val="26"/>
          <w:szCs w:val="26"/>
        </w:rPr>
        <w:lastRenderedPageBreak/>
        <w:t>1. Introduction</w:t>
      </w:r>
      <w:bookmarkEnd w:id="2"/>
    </w:p>
    <w:p w14:paraId="52F04E9F" w14:textId="77777777" w:rsidR="00143AD3" w:rsidRPr="006310DC" w:rsidRDefault="00000000">
      <w:pPr>
        <w:pStyle w:val="Heading2"/>
        <w:rPr>
          <w:rFonts w:asciiTheme="minorHAnsi" w:hAnsiTheme="minorHAnsi" w:cstheme="minorHAnsi"/>
          <w:color w:val="2E74B5" w:themeColor="accent5" w:themeShade="BF"/>
        </w:rPr>
      </w:pPr>
      <w:bookmarkStart w:id="3" w:name="_Toc235799591"/>
      <w:r w:rsidRPr="006310DC">
        <w:rPr>
          <w:rFonts w:asciiTheme="minorHAnsi" w:hAnsiTheme="minorHAnsi" w:cstheme="minorHAnsi"/>
          <w:color w:val="2E74B5" w:themeColor="accent5" w:themeShade="BF"/>
        </w:rPr>
        <w:t>1.1 Purpose</w:t>
      </w:r>
      <w:bookmarkEnd w:id="3"/>
    </w:p>
    <w:p w14:paraId="68050D1D"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IT Support teams and enterprise helpdesks frequently handle high volumes of support tickets ranging from hardware failures to software configuration requests. Manually categorizing issues, prioritizing tickets, and summarizing lengthy issue histories consumes significant engineering time, leading to delayed resolution SLA metrics.</w:t>
      </w:r>
    </w:p>
    <w:p w14:paraId="24D50C32"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AI Service Desk addresses this by providing an asynchronous, high-performance API backend built on FastAPI and SQLAlchemy 2.0. It integrates seamlessly with Amazon Bedrock Large Language Models (LLMs) to automatically generate structured incident summaries and suggested agent responses, enabling support teams to resolve tickets faster while maintaining complete operational control.</w:t>
      </w:r>
    </w:p>
    <w:p w14:paraId="1C419AE8" w14:textId="77777777" w:rsidR="00143AD3" w:rsidRPr="006310DC" w:rsidRDefault="00000000">
      <w:pPr>
        <w:pStyle w:val="Heading2"/>
        <w:rPr>
          <w:rFonts w:asciiTheme="minorHAnsi" w:hAnsiTheme="minorHAnsi" w:cstheme="minorHAnsi"/>
        </w:rPr>
      </w:pPr>
      <w:bookmarkStart w:id="4" w:name="_Toc235799592"/>
      <w:r w:rsidRPr="006310DC">
        <w:rPr>
          <w:rFonts w:asciiTheme="minorHAnsi" w:hAnsiTheme="minorHAnsi" w:cstheme="minorHAnsi"/>
        </w:rPr>
        <w:t>1.2 Scope</w:t>
      </w:r>
      <w:bookmarkEnd w:id="4"/>
    </w:p>
    <w:p w14:paraId="1BE0675D"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This document covers the core technical architecture of the AI Service Desk platform:</w:t>
      </w:r>
    </w:p>
    <w:p w14:paraId="0AEA0D4A"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Ticket Lifecycle Management (creation, filtering, detail retrieval, state updates, and deletion).</w:t>
      </w:r>
    </w:p>
    <w:p w14:paraId="500C93B1"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AI Ticket Summarization via AWS Bedrock Runtime Converse API.</w:t>
      </w:r>
    </w:p>
    <w:p w14:paraId="0D8AD5E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Relational data persistence using PostgreSQL with SQLAlchemy 2.0 Async Session (asyncpg).</w:t>
      </w:r>
    </w:p>
    <w:p w14:paraId="223CC846"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Database schema migrations managed by Alembic.</w:t>
      </w:r>
    </w:p>
    <w:p w14:paraId="10DBF89A"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System health monitoring, middleware instrumentation, profiling, and load testing.</w:t>
      </w:r>
    </w:p>
    <w:p w14:paraId="61DCF73F" w14:textId="6E617009"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Automated testing strategy (Unit, Integration) and Docker containerization.</w:t>
      </w:r>
    </w:p>
    <w:p w14:paraId="75061AC7"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The following items are out of scope for the current phase and are captured under Future Enhancements: multi-tenant organization isolation, automated email notification dispatchers, audit/activity logging streams, and ML-based SLA breach forecasting analytics.</w:t>
      </w:r>
    </w:p>
    <w:p w14:paraId="063E3DE8" w14:textId="77777777" w:rsidR="00143AD3" w:rsidRPr="006310DC" w:rsidRDefault="00000000">
      <w:pPr>
        <w:pStyle w:val="Heading2"/>
        <w:rPr>
          <w:rFonts w:asciiTheme="minorHAnsi" w:hAnsiTheme="minorHAnsi" w:cstheme="minorHAnsi"/>
        </w:rPr>
      </w:pPr>
      <w:bookmarkStart w:id="5" w:name="_Toc235799593"/>
      <w:r w:rsidRPr="006310DC">
        <w:rPr>
          <w:rFonts w:asciiTheme="minorHAnsi" w:hAnsiTheme="minorHAnsi" w:cstheme="minorHAnsi"/>
        </w:rPr>
        <w:t>1.3 Intended Audience</w:t>
      </w:r>
      <w:bookmarkEnd w:id="5"/>
    </w:p>
    <w:p w14:paraId="1CD9994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Backend Engineers &amp; Developers</w:t>
      </w:r>
      <w:r w:rsidRPr="006310DC">
        <w:rPr>
          <w:rFonts w:asciiTheme="minorHAnsi" w:hAnsiTheme="minorHAnsi" w:cstheme="minorHAnsi"/>
        </w:rPr>
        <w:t>: Building, maintaining, and extending platform features.</w:t>
      </w:r>
    </w:p>
    <w:p w14:paraId="62D9911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QA &amp; Automation Engineers</w:t>
      </w:r>
      <w:r w:rsidRPr="006310DC">
        <w:rPr>
          <w:rFonts w:asciiTheme="minorHAnsi" w:hAnsiTheme="minorHAnsi" w:cstheme="minorHAnsi"/>
        </w:rPr>
        <w:t>: Validating API behavior, edge cases, and test suites.</w:t>
      </w:r>
    </w:p>
    <w:p w14:paraId="4F9FA221"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DevOps &amp; Infrastructure Team</w:t>
      </w:r>
      <w:r w:rsidRPr="006310DC">
        <w:rPr>
          <w:rFonts w:asciiTheme="minorHAnsi" w:hAnsiTheme="minorHAnsi" w:cstheme="minorHAnsi"/>
        </w:rPr>
        <w:t>: Managing environment configurations, Docker builds, and deployment pipelines.</w:t>
      </w:r>
    </w:p>
    <w:p w14:paraId="3A1B9B1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Product Managers &amp; Stakeholders</w:t>
      </w:r>
      <w:r w:rsidRPr="006310DC">
        <w:rPr>
          <w:rFonts w:asciiTheme="minorHAnsi" w:hAnsiTheme="minorHAnsi" w:cstheme="minorHAnsi"/>
        </w:rPr>
        <w:t>: Reviewing technical scope, features, and future roadmaps.</w:t>
      </w:r>
    </w:p>
    <w:p w14:paraId="501A7A2E" w14:textId="77777777" w:rsidR="00143AD3" w:rsidRPr="006310DC" w:rsidRDefault="00000000">
      <w:pPr>
        <w:pStyle w:val="Heading2"/>
        <w:rPr>
          <w:rFonts w:asciiTheme="minorHAnsi" w:hAnsiTheme="minorHAnsi" w:cstheme="minorHAnsi"/>
        </w:rPr>
      </w:pPr>
      <w:bookmarkStart w:id="6" w:name="_Toc235799594"/>
      <w:r w:rsidRPr="006310DC">
        <w:rPr>
          <w:rFonts w:asciiTheme="minorHAnsi" w:hAnsiTheme="minorHAnsi" w:cstheme="minorHAnsi"/>
        </w:rPr>
        <w:t>1.4 Acronyms and Definitions</w:t>
      </w:r>
      <w:bookmarkEnd w:id="6"/>
    </w:p>
    <w:p w14:paraId="22CE1DF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API - Application Programming Interface</w:t>
      </w:r>
    </w:p>
    <w:p w14:paraId="58604BBE"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lastRenderedPageBreak/>
        <w:t>ASGI - Asynchronous Server Gateway Interface</w:t>
      </w:r>
    </w:p>
    <w:p w14:paraId="0146AF0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ORM - Object-Relational Mapping</w:t>
      </w:r>
    </w:p>
    <w:p w14:paraId="0FB4CAA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LLM - Large Language Model</w:t>
      </w:r>
    </w:p>
    <w:p w14:paraId="25CF23D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DTO - Data Transfer Object (Pydantic Schemas)</w:t>
      </w:r>
    </w:p>
    <w:p w14:paraId="169FA74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SLA - Service Level Agreement</w:t>
      </w:r>
    </w:p>
    <w:p w14:paraId="05E1CDD1"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CORS - Cross-Origin Resource Sharing</w:t>
      </w:r>
    </w:p>
    <w:p w14:paraId="42A1736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UUID - Universally Unique Identifier</w:t>
      </w:r>
    </w:p>
    <w:p w14:paraId="39BB0202" w14:textId="77777777" w:rsidR="006024C5" w:rsidRPr="006310DC" w:rsidRDefault="006024C5" w:rsidP="006024C5">
      <w:pPr>
        <w:pStyle w:val="ListParagraph"/>
        <w:spacing w:after="80"/>
        <w:ind w:left="720"/>
        <w:rPr>
          <w:rFonts w:asciiTheme="minorHAnsi" w:hAnsiTheme="minorHAnsi" w:cstheme="minorHAnsi"/>
        </w:rPr>
      </w:pPr>
    </w:p>
    <w:p w14:paraId="17803DBA" w14:textId="11E56CF9" w:rsidR="00143AD3" w:rsidRPr="006310DC" w:rsidRDefault="00000000" w:rsidP="006024C5">
      <w:pPr>
        <w:rPr>
          <w:rFonts w:asciiTheme="minorHAnsi" w:hAnsiTheme="minorHAnsi" w:cstheme="minorHAnsi"/>
          <w:b/>
          <w:bCs/>
          <w:color w:val="2E74B5" w:themeColor="accent5" w:themeShade="BF"/>
          <w:sz w:val="26"/>
          <w:szCs w:val="26"/>
        </w:rPr>
      </w:pPr>
      <w:bookmarkStart w:id="7" w:name="_Toc235799595"/>
      <w:r w:rsidRPr="006310DC">
        <w:rPr>
          <w:rFonts w:asciiTheme="minorHAnsi" w:hAnsiTheme="minorHAnsi" w:cstheme="minorHAnsi"/>
          <w:b/>
          <w:bCs/>
          <w:color w:val="2E74B5" w:themeColor="accent5" w:themeShade="BF"/>
          <w:sz w:val="26"/>
          <w:szCs w:val="26"/>
        </w:rPr>
        <w:t>2. System Overview</w:t>
      </w:r>
      <w:bookmarkEnd w:id="7"/>
    </w:p>
    <w:p w14:paraId="2DCCD5F9" w14:textId="77777777" w:rsidR="00143AD3" w:rsidRPr="006310DC" w:rsidRDefault="00000000">
      <w:pPr>
        <w:pStyle w:val="Heading2"/>
        <w:rPr>
          <w:rFonts w:asciiTheme="minorHAnsi" w:hAnsiTheme="minorHAnsi" w:cstheme="minorHAnsi"/>
        </w:rPr>
      </w:pPr>
      <w:bookmarkStart w:id="8" w:name="_Toc235799596"/>
      <w:r w:rsidRPr="006310DC">
        <w:rPr>
          <w:rFonts w:asciiTheme="minorHAnsi" w:hAnsiTheme="minorHAnsi" w:cstheme="minorHAnsi"/>
        </w:rPr>
        <w:t>2.1 High-Level Architecture</w:t>
      </w:r>
      <w:bookmarkEnd w:id="8"/>
    </w:p>
    <w:p w14:paraId="26397D49"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The AI Service Desk platform follows a Modular Monolith architecture. Client applications communicate with a FastAPI backend, which is internally organized into domain modules (api, services, repositories, models, schemas, middleware, core). Data persistence is handled asynchronously via PostgreSQL, while generative AI workflows leverage AWS Bedrock Runtime.</w:t>
      </w:r>
    </w:p>
    <w:p w14:paraId="2ED605D6" w14:textId="7012D950" w:rsidR="00AB51F9" w:rsidRPr="006310DC" w:rsidRDefault="00AB51F9">
      <w:pPr>
        <w:spacing w:after="160"/>
        <w:rPr>
          <w:rFonts w:asciiTheme="minorHAnsi" w:hAnsiTheme="minorHAnsi" w:cstheme="minorHAnsi"/>
        </w:rPr>
      </w:pPr>
      <w:r w:rsidRPr="006310DC">
        <w:rPr>
          <w:rFonts w:asciiTheme="minorHAnsi" w:hAnsiTheme="minorHAnsi" w:cstheme="minorHAnsi"/>
          <w:noProof/>
        </w:rPr>
        <w:drawing>
          <wp:anchor distT="0" distB="0" distL="114300" distR="114300" simplePos="0" relativeHeight="251658240" behindDoc="0" locked="0" layoutInCell="1" allowOverlap="1" wp14:anchorId="1E27C41B" wp14:editId="2A91C3E6">
            <wp:simplePos x="1143000" y="4207933"/>
            <wp:positionH relativeFrom="margin">
              <wp:align>center</wp:align>
            </wp:positionH>
            <wp:positionV relativeFrom="margin">
              <wp:align>bottom</wp:align>
            </wp:positionV>
            <wp:extent cx="4284133" cy="4580650"/>
            <wp:effectExtent l="0" t="0" r="2540" b="0"/>
            <wp:wrapSquare wrapText="bothSides"/>
            <wp:docPr id="1437003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03904" name="Picture 1437003904"/>
                    <pic:cNvPicPr/>
                  </pic:nvPicPr>
                  <pic:blipFill>
                    <a:blip r:embed="rId8">
                      <a:extLst>
                        <a:ext uri="{28A0092B-C50C-407E-A947-70E740481C1C}">
                          <a14:useLocalDpi xmlns:a14="http://schemas.microsoft.com/office/drawing/2010/main" val="0"/>
                        </a:ext>
                      </a:extLst>
                    </a:blip>
                    <a:stretch>
                      <a:fillRect/>
                    </a:stretch>
                  </pic:blipFill>
                  <pic:spPr>
                    <a:xfrm>
                      <a:off x="0" y="0"/>
                      <a:ext cx="4284133" cy="4580650"/>
                    </a:xfrm>
                    <a:prstGeom prst="rect">
                      <a:avLst/>
                    </a:prstGeom>
                  </pic:spPr>
                </pic:pic>
              </a:graphicData>
            </a:graphic>
          </wp:anchor>
        </w:drawing>
      </w:r>
    </w:p>
    <w:p w14:paraId="06882C78" w14:textId="73067A79" w:rsidR="00143AD3" w:rsidRPr="006310DC" w:rsidRDefault="00143AD3">
      <w:pPr>
        <w:spacing w:before="120" w:after="120"/>
        <w:jc w:val="center"/>
        <w:rPr>
          <w:rFonts w:asciiTheme="minorHAnsi" w:hAnsiTheme="minorHAnsi" w:cstheme="minorHAnsi"/>
        </w:rPr>
      </w:pPr>
    </w:p>
    <w:p w14:paraId="311EADFE" w14:textId="77777777" w:rsidR="00143AD3" w:rsidRPr="006310DC" w:rsidRDefault="00000000">
      <w:pPr>
        <w:pStyle w:val="Heading2"/>
        <w:rPr>
          <w:rFonts w:asciiTheme="minorHAnsi" w:hAnsiTheme="minorHAnsi" w:cstheme="minorHAnsi"/>
        </w:rPr>
      </w:pPr>
      <w:bookmarkStart w:id="9" w:name="_Toc235799597"/>
      <w:r w:rsidRPr="006310DC">
        <w:rPr>
          <w:rFonts w:asciiTheme="minorHAnsi" w:hAnsiTheme="minorHAnsi" w:cstheme="minorHAnsi"/>
        </w:rPr>
        <w:lastRenderedPageBreak/>
        <w:t>2.2 System Flow - Key Components</w:t>
      </w:r>
      <w:bookmarkEnd w:id="9"/>
    </w:p>
    <w:p w14:paraId="0105BE2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HTTP Routing &amp; Validation Layer (app/api/)</w:t>
      </w:r>
      <w:r w:rsidRPr="006310DC">
        <w:rPr>
          <w:rFonts w:asciiTheme="minorHAnsi" w:hAnsiTheme="minorHAnsi" w:cstheme="minorHAnsi"/>
        </w:rPr>
        <w:t>: Entry point for REST requests. Performs strict schema validation using Pydantic v2.</w:t>
      </w:r>
    </w:p>
    <w:p w14:paraId="545D49BE"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Service Layer (app/services/)</w:t>
      </w:r>
      <w:r w:rsidRPr="006310DC">
        <w:rPr>
          <w:rFonts w:asciiTheme="minorHAnsi" w:hAnsiTheme="minorHAnsi" w:cstheme="minorHAnsi"/>
        </w:rPr>
        <w:t>: Enforces business rules (e.g., ticket state transition rules, default status assignments).</w:t>
      </w:r>
    </w:p>
    <w:p w14:paraId="19E2DAD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Repository Layer (app/repositories/)</w:t>
      </w:r>
      <w:r w:rsidRPr="006310DC">
        <w:rPr>
          <w:rFonts w:asciiTheme="minorHAnsi" w:hAnsiTheme="minorHAnsi" w:cstheme="minorHAnsi"/>
        </w:rPr>
        <w:t>: Encapsulates DB queries using SQLAlchemy 2.0 Async Session (AsyncSession).</w:t>
      </w:r>
    </w:p>
    <w:p w14:paraId="2EF3114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AI Processing Layer (app/services/aws/bedrock_service.py)</w:t>
      </w:r>
      <w:r w:rsidRPr="006310DC">
        <w:rPr>
          <w:rFonts w:asciiTheme="minorHAnsi" w:hAnsiTheme="minorHAnsi" w:cstheme="minorHAnsi"/>
        </w:rPr>
        <w:t>: Renders Jinja2 prompt templates (TICKET_SUMMARY_V1), formats LLM payload requests, invokes AWS Bedrock, and parses JSON output responses (with fallback to FakeBedrockService when offline).</w:t>
      </w:r>
    </w:p>
    <w:p w14:paraId="3DE98A3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Middleware Layer (app/middleware/)</w:t>
      </w:r>
      <w:r w:rsidRPr="006310DC">
        <w:rPr>
          <w:rFonts w:asciiTheme="minorHAnsi" w:hAnsiTheme="minorHAnsi" w:cstheme="minorHAnsi"/>
        </w:rPr>
        <w:t>: Logs response execution times (X-Process-Time) and configures cross-origin rules.</w:t>
      </w:r>
    </w:p>
    <w:p w14:paraId="4368EC4C" w14:textId="77777777" w:rsidR="00143AD3" w:rsidRPr="006310DC" w:rsidRDefault="00000000">
      <w:pPr>
        <w:pStyle w:val="Heading2"/>
        <w:rPr>
          <w:rFonts w:asciiTheme="minorHAnsi" w:hAnsiTheme="minorHAnsi" w:cstheme="minorHAnsi"/>
        </w:rPr>
      </w:pPr>
      <w:bookmarkStart w:id="10" w:name="_Toc235799598"/>
      <w:r w:rsidRPr="006310DC">
        <w:rPr>
          <w:rFonts w:asciiTheme="minorHAnsi" w:hAnsiTheme="minorHAnsi" w:cstheme="minorHAnsi"/>
        </w:rPr>
        <w:t>2.3 User Roles and Access Levels</w:t>
      </w:r>
      <w:bookmarkEnd w:id="10"/>
    </w:p>
    <w:p w14:paraId="2B3E0AE9"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System Admin / Desk Lead:</w:t>
      </w:r>
    </w:p>
    <w:p w14:paraId="0635445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Full administrative access to manage all tickets.</w:t>
      </w:r>
    </w:p>
    <w:p w14:paraId="448AAFB1"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Assign tickets to agents (assignee_email).</w:t>
      </w:r>
    </w:p>
    <w:p w14:paraId="1782F218"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Update ticket priority (low, medium, high) and status (open, in_progress, resolved, closed).</w:t>
      </w:r>
    </w:p>
    <w:p w14:paraId="158E3F9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Hard delete tickets (DELETE /tickets/{id}).</w:t>
      </w:r>
    </w:p>
    <w:p w14:paraId="0D293DAC"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Support Agent:</w:t>
      </w:r>
    </w:p>
    <w:p w14:paraId="022FB878"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View open and assigned tickets with priority filtering.</w:t>
      </w:r>
    </w:p>
    <w:p w14:paraId="7BC483EB"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Request AI summaries (POST /ai/summarize) for fast issue context comprehension.</w:t>
      </w:r>
    </w:p>
    <w:p w14:paraId="3D05D4A5"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Progress ticket status from open to in_progress or resolved.</w:t>
      </w:r>
    </w:p>
    <w:p w14:paraId="23BB9BAE"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Client / End User:</w:t>
      </w:r>
    </w:p>
    <w:p w14:paraId="6F501E9A"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Submit new tickets (POST /tickets/).</w:t>
      </w:r>
    </w:p>
    <w:p w14:paraId="09BB7EE8" w14:textId="33383C2E" w:rsidR="006024C5" w:rsidRDefault="00000000" w:rsidP="006310DC">
      <w:pPr>
        <w:pStyle w:val="ListParagraph"/>
        <w:numPr>
          <w:ilvl w:val="0"/>
          <w:numId w:val="2"/>
        </w:numPr>
        <w:spacing w:after="80"/>
        <w:rPr>
          <w:rFonts w:asciiTheme="minorHAnsi" w:hAnsiTheme="minorHAnsi" w:cstheme="minorHAnsi"/>
        </w:rPr>
      </w:pPr>
      <w:r w:rsidRPr="006310DC">
        <w:rPr>
          <w:rFonts w:asciiTheme="minorHAnsi" w:hAnsiTheme="minorHAnsi" w:cstheme="minorHAnsi"/>
        </w:rPr>
        <w:t>View ticket status and details (GET /tickets/{id}).</w:t>
      </w:r>
    </w:p>
    <w:p w14:paraId="5C2F14D6" w14:textId="77777777" w:rsidR="006310DC" w:rsidRPr="006310DC" w:rsidRDefault="006310DC" w:rsidP="006310DC">
      <w:pPr>
        <w:spacing w:after="80"/>
        <w:ind w:left="360"/>
        <w:rPr>
          <w:rFonts w:asciiTheme="minorHAnsi" w:hAnsiTheme="minorHAnsi" w:cstheme="minorHAnsi"/>
        </w:rPr>
      </w:pPr>
    </w:p>
    <w:p w14:paraId="4A7D3A0F" w14:textId="695CF631" w:rsidR="00143AD3" w:rsidRPr="006310DC" w:rsidRDefault="00000000" w:rsidP="006024C5">
      <w:pPr>
        <w:rPr>
          <w:rFonts w:asciiTheme="minorHAnsi" w:hAnsiTheme="minorHAnsi" w:cstheme="minorHAnsi"/>
          <w:b/>
          <w:bCs/>
          <w:color w:val="2E74B5" w:themeColor="accent5" w:themeShade="BF"/>
          <w:sz w:val="26"/>
          <w:szCs w:val="26"/>
        </w:rPr>
      </w:pPr>
      <w:bookmarkStart w:id="11" w:name="_Toc235799599"/>
      <w:r w:rsidRPr="006310DC">
        <w:rPr>
          <w:rFonts w:asciiTheme="minorHAnsi" w:hAnsiTheme="minorHAnsi" w:cstheme="minorHAnsi"/>
          <w:b/>
          <w:bCs/>
          <w:color w:val="2E74B5" w:themeColor="accent5" w:themeShade="BF"/>
          <w:sz w:val="26"/>
          <w:szCs w:val="26"/>
        </w:rPr>
        <w:t>3. Functional Requirements</w:t>
      </w:r>
      <w:bookmarkEnd w:id="11"/>
    </w:p>
    <w:p w14:paraId="41291CE7" w14:textId="77777777" w:rsidR="00143AD3" w:rsidRPr="006310DC" w:rsidRDefault="00000000">
      <w:pPr>
        <w:pStyle w:val="Heading2"/>
        <w:rPr>
          <w:rFonts w:asciiTheme="minorHAnsi" w:hAnsiTheme="minorHAnsi" w:cstheme="minorHAnsi"/>
        </w:rPr>
      </w:pPr>
      <w:bookmarkStart w:id="12" w:name="_Toc235799600"/>
      <w:r w:rsidRPr="006310DC">
        <w:rPr>
          <w:rFonts w:asciiTheme="minorHAnsi" w:hAnsiTheme="minorHAnsi" w:cstheme="minorHAnsi"/>
        </w:rPr>
        <w:t>3.1 Ticket Lifecycle &amp; Incident Management Module</w:t>
      </w:r>
      <w:bookmarkEnd w:id="12"/>
    </w:p>
    <w:p w14:paraId="6146A062"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Purpose:</w:t>
      </w:r>
    </w:p>
    <w:p w14:paraId="6D83C0F7"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Handles complete CRUD operations for IT support tickets, maintaining state integrity and agent assignment.</w:t>
      </w:r>
    </w:p>
    <w:p w14:paraId="728EBD1D"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lastRenderedPageBreak/>
        <w:t>Features:</w:t>
      </w:r>
    </w:p>
    <w:p w14:paraId="68F9E543"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Ticket Creation</w:t>
      </w:r>
      <w:r w:rsidRPr="006310DC">
        <w:rPr>
          <w:rFonts w:asciiTheme="minorHAnsi" w:hAnsiTheme="minorHAnsi" w:cstheme="minorHAnsi"/>
        </w:rPr>
        <w:t>: Automatically initializes tickets with status "open".</w:t>
      </w:r>
    </w:p>
    <w:p w14:paraId="55DD328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Filtered Listing</w:t>
      </w:r>
      <w:r w:rsidRPr="006310DC">
        <w:rPr>
          <w:rFonts w:asciiTheme="minorHAnsi" w:hAnsiTheme="minorHAnsi" w:cstheme="minorHAnsi"/>
        </w:rPr>
        <w:t>: Filter tickets by status (open, in_progress, resolved, closed) and priority (low, medium, high).</w:t>
      </w:r>
    </w:p>
    <w:p w14:paraId="21E924B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Detail View</w:t>
      </w:r>
      <w:r w:rsidRPr="006310DC">
        <w:rPr>
          <w:rFonts w:asciiTheme="minorHAnsi" w:hAnsiTheme="minorHAnsi" w:cstheme="minorHAnsi"/>
        </w:rPr>
        <w:t>: Retrieve ticket details by unique identifier (id).</w:t>
      </w:r>
    </w:p>
    <w:p w14:paraId="0831492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Partial Update</w:t>
      </w:r>
      <w:r w:rsidRPr="006310DC">
        <w:rPr>
          <w:rFonts w:asciiTheme="minorHAnsi" w:hAnsiTheme="minorHAnsi" w:cstheme="minorHAnsi"/>
        </w:rPr>
        <w:t>: Update individual ticket attributes (title, priority, status, assignee_email).</w:t>
      </w:r>
    </w:p>
    <w:p w14:paraId="65CF64FB"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State Transition Guard</w:t>
      </w:r>
      <w:r w:rsidRPr="006310DC">
        <w:rPr>
          <w:rFonts w:asciiTheme="minorHAnsi" w:hAnsiTheme="minorHAnsi" w:cstheme="minorHAnsi"/>
        </w:rPr>
        <w:t>: Block reopening of closed tickets.</w:t>
      </w:r>
    </w:p>
    <w:p w14:paraId="6061E3E6"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Deletion</w:t>
      </w:r>
      <w:r w:rsidRPr="006310DC">
        <w:rPr>
          <w:rFonts w:asciiTheme="minorHAnsi" w:hAnsiTheme="minorHAnsi" w:cstheme="minorHAnsi"/>
        </w:rPr>
        <w:t>: Remove resolved/obsolete tickets from the system.</w:t>
      </w:r>
    </w:p>
    <w:p w14:paraId="2670CBEB"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Exposed Endpoints:</w:t>
      </w:r>
    </w:p>
    <w:p w14:paraId="504BB649"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POST /tickets/ - Create a new support ticket</w:t>
      </w:r>
    </w:p>
    <w:p w14:paraId="039CE60A"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GET /tickets/ - List all tickets (supports status and priority filters)</w:t>
      </w:r>
    </w:p>
    <w:p w14:paraId="3531C71B"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GET /tickets/{ticket_id} - Retrieve detailed ticket info by ID</w:t>
      </w:r>
    </w:p>
    <w:p w14:paraId="51B0167F"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PUT /tickets/{ticket_id} - Update ticket attributes</w:t>
      </w:r>
    </w:p>
    <w:p w14:paraId="6B5BEF1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DELETE /tickets/{ticket_id} - Delete ticket by ID</w:t>
      </w:r>
    </w:p>
    <w:p w14:paraId="40F0F15E"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Business Rules:</w:t>
      </w:r>
    </w:p>
    <w:p w14:paraId="76688813"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Default Status</w:t>
      </w:r>
      <w:r w:rsidRPr="006310DC">
        <w:rPr>
          <w:rFonts w:asciiTheme="minorHAnsi" w:hAnsiTheme="minorHAnsi" w:cstheme="minorHAnsi"/>
        </w:rPr>
        <w:t>: New tickets receive status = "open".</w:t>
      </w:r>
    </w:p>
    <w:p w14:paraId="2339347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Priority Values</w:t>
      </w:r>
      <w:r w:rsidRPr="006310DC">
        <w:rPr>
          <w:rFonts w:asciiTheme="minorHAnsi" w:hAnsiTheme="minorHAnsi" w:cstheme="minorHAnsi"/>
        </w:rPr>
        <w:t>: Must strictly match "low", "medium", or "high".</w:t>
      </w:r>
    </w:p>
    <w:p w14:paraId="649DB07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Closed Ticket Constraint</w:t>
      </w:r>
      <w:r w:rsidRPr="006310DC">
        <w:rPr>
          <w:rFonts w:asciiTheme="minorHAnsi" w:hAnsiTheme="minorHAnsi" w:cstheme="minorHAnsi"/>
        </w:rPr>
        <w:t>: Tickets with status == "closed" cannot be reopened or updated to any non-closed status. Attempting to reopen a closed ticket raises HTTP 400 Bad Request.</w:t>
      </w:r>
    </w:p>
    <w:p w14:paraId="1088724C" w14:textId="77777777" w:rsidR="00143AD3" w:rsidRPr="006310DC" w:rsidRDefault="00000000">
      <w:pPr>
        <w:spacing w:after="160"/>
        <w:rPr>
          <w:rFonts w:asciiTheme="minorHAnsi" w:hAnsiTheme="minorHAnsi" w:cstheme="minorHAnsi"/>
          <w:b/>
          <w:bCs/>
        </w:rPr>
      </w:pPr>
      <w:r w:rsidRPr="006310DC">
        <w:rPr>
          <w:rFonts w:asciiTheme="minorHAnsi" w:hAnsiTheme="minorHAnsi" w:cstheme="minorHAnsi"/>
          <w:b/>
          <w:bCs/>
        </w:rPr>
        <w:t>Error Handling:</w:t>
      </w:r>
    </w:p>
    <w:tbl>
      <w:tblPr>
        <w:tblStyle w:val="TableGrid"/>
        <w:tblW w:w="0" w:type="auto"/>
        <w:tblLook w:val="04A0" w:firstRow="1" w:lastRow="0" w:firstColumn="1" w:lastColumn="0" w:noHBand="0" w:noVBand="1"/>
      </w:tblPr>
      <w:tblGrid>
        <w:gridCol w:w="2822"/>
        <w:gridCol w:w="2074"/>
        <w:gridCol w:w="3734"/>
      </w:tblGrid>
      <w:tr w:rsidR="006024C5" w:rsidRPr="006310DC" w14:paraId="22B88E3F" w14:textId="77777777" w:rsidTr="006024C5">
        <w:tc>
          <w:tcPr>
            <w:tcW w:w="0" w:type="auto"/>
            <w:hideMark/>
          </w:tcPr>
          <w:p w14:paraId="7B1CB1AE"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Scenario</w:t>
            </w:r>
          </w:p>
        </w:tc>
        <w:tc>
          <w:tcPr>
            <w:tcW w:w="0" w:type="auto"/>
            <w:hideMark/>
          </w:tcPr>
          <w:p w14:paraId="16D94FC8"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HTTP Status</w:t>
            </w:r>
          </w:p>
        </w:tc>
        <w:tc>
          <w:tcPr>
            <w:tcW w:w="0" w:type="auto"/>
            <w:hideMark/>
          </w:tcPr>
          <w:p w14:paraId="29D670F7"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Response</w:t>
            </w:r>
          </w:p>
        </w:tc>
      </w:tr>
      <w:tr w:rsidR="006024C5" w:rsidRPr="006310DC" w14:paraId="20DD3337" w14:textId="77777777" w:rsidTr="006024C5">
        <w:tc>
          <w:tcPr>
            <w:tcW w:w="0" w:type="auto"/>
            <w:hideMark/>
          </w:tcPr>
          <w:p w14:paraId="1D35CA8D"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Invalid payload structure</w:t>
            </w:r>
          </w:p>
        </w:tc>
        <w:tc>
          <w:tcPr>
            <w:tcW w:w="0" w:type="auto"/>
            <w:hideMark/>
          </w:tcPr>
          <w:p w14:paraId="33A83786"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b/>
                <w:bCs/>
              </w:rPr>
              <w:t>422 Unprocessable Entity</w:t>
            </w:r>
          </w:p>
        </w:tc>
        <w:tc>
          <w:tcPr>
            <w:tcW w:w="0" w:type="auto"/>
            <w:hideMark/>
          </w:tcPr>
          <w:p w14:paraId="5766E147"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Validation error returned for invalid request payload.</w:t>
            </w:r>
          </w:p>
        </w:tc>
      </w:tr>
      <w:tr w:rsidR="006024C5" w:rsidRPr="006310DC" w14:paraId="3C95116D" w14:textId="77777777" w:rsidTr="006024C5">
        <w:tc>
          <w:tcPr>
            <w:tcW w:w="0" w:type="auto"/>
            <w:hideMark/>
          </w:tcPr>
          <w:p w14:paraId="61029753"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Querying or updating a non-existent ticket ID</w:t>
            </w:r>
          </w:p>
        </w:tc>
        <w:tc>
          <w:tcPr>
            <w:tcW w:w="0" w:type="auto"/>
            <w:hideMark/>
          </w:tcPr>
          <w:p w14:paraId="3B743CE5"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b/>
                <w:bCs/>
              </w:rPr>
              <w:t>404 Not Found</w:t>
            </w:r>
          </w:p>
        </w:tc>
        <w:tc>
          <w:tcPr>
            <w:tcW w:w="0" w:type="auto"/>
            <w:hideMark/>
          </w:tcPr>
          <w:p w14:paraId="7550ECB0"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json { "error": "ticket_not_found", "id": "t-missing-101" }</w:t>
            </w:r>
          </w:p>
        </w:tc>
      </w:tr>
      <w:tr w:rsidR="006024C5" w:rsidRPr="006310DC" w14:paraId="570A7652" w14:textId="77777777" w:rsidTr="006024C5">
        <w:tc>
          <w:tcPr>
            <w:tcW w:w="0" w:type="auto"/>
            <w:hideMark/>
          </w:tcPr>
          <w:p w14:paraId="3DCA553E"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Attempting to reopen a closed ticket</w:t>
            </w:r>
          </w:p>
        </w:tc>
        <w:tc>
          <w:tcPr>
            <w:tcW w:w="0" w:type="auto"/>
            <w:hideMark/>
          </w:tcPr>
          <w:p w14:paraId="163512C7"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b/>
                <w:bCs/>
              </w:rPr>
              <w:t>400 Bad Request</w:t>
            </w:r>
          </w:p>
        </w:tc>
        <w:tc>
          <w:tcPr>
            <w:tcW w:w="0" w:type="auto"/>
            <w:hideMark/>
          </w:tcPr>
          <w:p w14:paraId="0D1E1B50"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json { "detail": "Closed tickets cannot be reopened" }</w:t>
            </w:r>
          </w:p>
        </w:tc>
      </w:tr>
    </w:tbl>
    <w:p w14:paraId="6BC2348C" w14:textId="77777777" w:rsidR="006024C5" w:rsidRPr="006310DC" w:rsidRDefault="006024C5">
      <w:pPr>
        <w:spacing w:after="160"/>
        <w:rPr>
          <w:rFonts w:asciiTheme="minorHAnsi" w:hAnsiTheme="minorHAnsi" w:cstheme="minorHAnsi"/>
        </w:rPr>
      </w:pPr>
    </w:p>
    <w:p w14:paraId="4C2A246B" w14:textId="77777777" w:rsidR="00143AD3" w:rsidRPr="006310DC" w:rsidRDefault="00000000">
      <w:pPr>
        <w:pStyle w:val="Heading2"/>
        <w:rPr>
          <w:rFonts w:asciiTheme="minorHAnsi" w:hAnsiTheme="minorHAnsi" w:cstheme="minorHAnsi"/>
        </w:rPr>
      </w:pPr>
      <w:bookmarkStart w:id="13" w:name="_Toc235799601"/>
      <w:r w:rsidRPr="006310DC">
        <w:rPr>
          <w:rFonts w:asciiTheme="minorHAnsi" w:hAnsiTheme="minorHAnsi" w:cstheme="minorHAnsi"/>
        </w:rPr>
        <w:t>3.2 AI Ticket Summarization &amp; Assistant Module</w:t>
      </w:r>
      <w:bookmarkEnd w:id="13"/>
    </w:p>
    <w:p w14:paraId="07C3F61D"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Purpose:</w:t>
      </w:r>
    </w:p>
    <w:p w14:paraId="03C576D4"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lastRenderedPageBreak/>
        <w:t>Leverages Amazon Bedrock Foundation Models to convert verbose ticket descriptions into actionable summaries and suggested responses for agents.</w:t>
      </w:r>
    </w:p>
    <w:p w14:paraId="496C50A6"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Features:</w:t>
      </w:r>
    </w:p>
    <w:p w14:paraId="5B5EBB88"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Jinja2 prompt template rendering (TICKET_SUMMARY_V1).</w:t>
      </w:r>
    </w:p>
    <w:p w14:paraId="5C4D3855"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JSON payload extraction and response validation.</w:t>
      </w:r>
    </w:p>
    <w:p w14:paraId="1976EC3F"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Graceful error handling for AWS API timeouts or quota limits.</w:t>
      </w:r>
    </w:p>
    <w:p w14:paraId="0251FECA"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Offline fallback via FakeBedrockService.</w:t>
      </w:r>
    </w:p>
    <w:p w14:paraId="1EA82CF4"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Exposed Endpoints:</w:t>
      </w:r>
    </w:p>
    <w:p w14:paraId="34D14E8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POST /ai/summarize - Summarize issue description and generate response suggestion</w:t>
      </w:r>
    </w:p>
    <w:p w14:paraId="5CBD8EBE"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Inputs/Outputs:</w:t>
      </w:r>
    </w:p>
    <w:p w14:paraId="6F19EDBB"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Input (SummarizeRequest)</w:t>
      </w:r>
      <w:r w:rsidRPr="006310DC">
        <w:rPr>
          <w:rFonts w:asciiTheme="minorHAnsi" w:hAnsiTheme="minorHAnsi" w:cstheme="minorHAnsi"/>
        </w:rPr>
        <w:t>: ticket_description: string (min length: 10, max length: 5,000)</w:t>
      </w:r>
    </w:p>
    <w:p w14:paraId="50C20F8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Output (SummarizeResponse)</w:t>
      </w:r>
      <w:r w:rsidRPr="006310DC">
        <w:rPr>
          <w:rFonts w:asciiTheme="minorHAnsi" w:hAnsiTheme="minorHAnsi" w:cstheme="minorHAnsi"/>
        </w:rPr>
        <w:t>: summary (concise issue overview), suggested_response (recommended response text for the support agent)</w:t>
      </w:r>
    </w:p>
    <w:p w14:paraId="3FDB6E5D"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Error Handling:</w:t>
      </w:r>
    </w:p>
    <w:p w14:paraId="6025ACF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Descriptions shorter than 10 characters return HTTP 422 Unprocessable Entity.</w:t>
      </w:r>
    </w:p>
    <w:p w14:paraId="20696F0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AWS Bedrock runtime failures raise BedrockServiceError which maps to HTTP 502 Bad Gateway:</w:t>
      </w:r>
    </w:p>
    <w:p w14:paraId="07D422BA" w14:textId="5F6DDBBD" w:rsidR="00143AD3" w:rsidRPr="006310DC" w:rsidRDefault="00000000">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t>{</w:t>
      </w:r>
      <w:r w:rsidRPr="006310DC">
        <w:rPr>
          <w:rFonts w:asciiTheme="minorHAnsi" w:eastAsia="Consolas" w:hAnsiTheme="minorHAnsi" w:cstheme="minorHAnsi"/>
          <w:sz w:val="18"/>
          <w:szCs w:val="18"/>
        </w:rPr>
        <w:br/>
        <w:t xml:space="preserve">  "detail": "The AI service is temporarily unavailable"</w:t>
      </w:r>
      <w:r w:rsidRPr="006310DC">
        <w:rPr>
          <w:rFonts w:asciiTheme="minorHAnsi" w:eastAsia="Consolas" w:hAnsiTheme="minorHAnsi" w:cstheme="minorHAnsi"/>
          <w:sz w:val="18"/>
          <w:szCs w:val="18"/>
        </w:rPr>
        <w:br/>
        <w:t>}</w:t>
      </w:r>
    </w:p>
    <w:p w14:paraId="7044F73C" w14:textId="5F6DDBBD" w:rsidR="00143AD3" w:rsidRPr="006310DC" w:rsidRDefault="00000000">
      <w:pPr>
        <w:pStyle w:val="Heading2"/>
        <w:rPr>
          <w:rFonts w:asciiTheme="minorHAnsi" w:hAnsiTheme="minorHAnsi" w:cstheme="minorHAnsi"/>
        </w:rPr>
      </w:pPr>
      <w:bookmarkStart w:id="14" w:name="_Toc235799602"/>
      <w:r w:rsidRPr="006310DC">
        <w:rPr>
          <w:rFonts w:asciiTheme="minorHAnsi" w:hAnsiTheme="minorHAnsi" w:cstheme="minorHAnsi"/>
        </w:rPr>
        <w:t>3.3 System Health &amp; Diagnostics Module</w:t>
      </w:r>
      <w:bookmarkEnd w:id="14"/>
    </w:p>
    <w:p w14:paraId="20CDA572"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Purpose:</w:t>
      </w:r>
    </w:p>
    <w:p w14:paraId="0C50C894"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rPr>
        <w:t>Provides operational probes for container orchestrators (e.g., Kubernetes, Docker Swarm) and load balancers.</w:t>
      </w:r>
    </w:p>
    <w:p w14:paraId="122B9828"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Features:</w:t>
      </w:r>
    </w:p>
    <w:p w14:paraId="2D78E776"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Readiness check endpoint (/ready).</w:t>
      </w:r>
    </w:p>
    <w:p w14:paraId="125464C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Database health check endpoint (/health) executing SELECT 1.</w:t>
      </w:r>
    </w:p>
    <w:p w14:paraId="4AABB229" w14:textId="77777777" w:rsidR="00143AD3" w:rsidRPr="006310DC" w:rsidRDefault="00000000">
      <w:pPr>
        <w:spacing w:after="160"/>
        <w:rPr>
          <w:rFonts w:asciiTheme="minorHAnsi" w:hAnsiTheme="minorHAnsi" w:cstheme="minorHAnsi"/>
        </w:rPr>
      </w:pPr>
      <w:r w:rsidRPr="006310DC">
        <w:rPr>
          <w:rFonts w:asciiTheme="minorHAnsi" w:hAnsiTheme="minorHAnsi" w:cstheme="minorHAnsi"/>
          <w:b/>
          <w:bCs/>
        </w:rPr>
        <w:t>Exposed Endpoints:</w:t>
      </w:r>
    </w:p>
    <w:p w14:paraId="37DEB6BF"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GET /ready - Returns {"status": "ready"}</w:t>
      </w:r>
    </w:p>
    <w:p w14:paraId="76158DC8"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rPr>
        <w:t>GET /health - Returns {"status": "healthy"} or HTTP 503 Service Unavailable if database is down.</w:t>
      </w:r>
    </w:p>
    <w:p w14:paraId="33ED2E0A" w14:textId="77777777" w:rsidR="00143AD3" w:rsidRPr="006310DC" w:rsidRDefault="00000000">
      <w:pPr>
        <w:pStyle w:val="Heading2"/>
        <w:rPr>
          <w:rFonts w:asciiTheme="minorHAnsi" w:hAnsiTheme="minorHAnsi" w:cstheme="minorHAnsi"/>
        </w:rPr>
      </w:pPr>
      <w:bookmarkStart w:id="15" w:name="_Toc235799603"/>
      <w:r w:rsidRPr="006310DC">
        <w:rPr>
          <w:rFonts w:asciiTheme="minorHAnsi" w:hAnsiTheme="minorHAnsi" w:cstheme="minorHAnsi"/>
        </w:rPr>
        <w:t>3.4 Notifications Module (Future Scope)</w:t>
      </w:r>
      <w:bookmarkEnd w:id="15"/>
    </w:p>
    <w:p w14:paraId="2D0BFD31"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lastRenderedPageBreak/>
        <w:t>Purpose</w:t>
      </w:r>
      <w:r w:rsidRPr="006310DC">
        <w:rPr>
          <w:rFonts w:asciiTheme="minorHAnsi" w:hAnsiTheme="minorHAnsi" w:cstheme="minorHAnsi"/>
        </w:rPr>
        <w:t>: Dispatches automated email notifications to clients and assigned agents upon ticket status changes or SLA alerts.</w:t>
      </w:r>
    </w:p>
    <w:p w14:paraId="3FFD062F"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Planned Endpoints</w:t>
      </w:r>
      <w:r w:rsidRPr="006310DC">
        <w:rPr>
          <w:rFonts w:asciiTheme="minorHAnsi" w:hAnsiTheme="minorHAnsi" w:cstheme="minorHAnsi"/>
        </w:rPr>
        <w:t>: POST /notifications/email, GET /notifications</w:t>
      </w:r>
    </w:p>
    <w:p w14:paraId="68E31A8E" w14:textId="77777777" w:rsidR="00143AD3" w:rsidRPr="006310DC" w:rsidRDefault="00000000">
      <w:pPr>
        <w:pStyle w:val="Heading2"/>
        <w:rPr>
          <w:rFonts w:asciiTheme="minorHAnsi" w:hAnsiTheme="minorHAnsi" w:cstheme="minorHAnsi"/>
        </w:rPr>
      </w:pPr>
      <w:bookmarkStart w:id="16" w:name="_Toc235799604"/>
      <w:r w:rsidRPr="006310DC">
        <w:rPr>
          <w:rFonts w:asciiTheme="minorHAnsi" w:hAnsiTheme="minorHAnsi" w:cstheme="minorHAnsi"/>
        </w:rPr>
        <w:t>3.5 Activity Logging Module (Future Scope)</w:t>
      </w:r>
      <w:bookmarkEnd w:id="16"/>
    </w:p>
    <w:p w14:paraId="6B7E9F7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Purpose</w:t>
      </w:r>
      <w:r w:rsidRPr="006310DC">
        <w:rPr>
          <w:rFonts w:asciiTheme="minorHAnsi" w:hAnsiTheme="minorHAnsi" w:cstheme="minorHAnsi"/>
        </w:rPr>
        <w:t>: Records day-to-day user activity for auditability (e.g., ticket creation, agent assignment, status changes).</w:t>
      </w:r>
    </w:p>
    <w:p w14:paraId="73B9597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Planned Endpoints</w:t>
      </w:r>
      <w:r w:rsidRPr="006310DC">
        <w:rPr>
          <w:rFonts w:asciiTheme="minorHAnsi" w:hAnsiTheme="minorHAnsi" w:cstheme="minorHAnsi"/>
        </w:rPr>
        <w:t>: GET /activity-logs</w:t>
      </w:r>
    </w:p>
    <w:p w14:paraId="28A95EEE" w14:textId="77777777" w:rsidR="00143AD3" w:rsidRPr="006310DC" w:rsidRDefault="00000000">
      <w:pPr>
        <w:pStyle w:val="Heading2"/>
        <w:rPr>
          <w:rFonts w:asciiTheme="minorHAnsi" w:hAnsiTheme="minorHAnsi" w:cstheme="minorHAnsi"/>
        </w:rPr>
      </w:pPr>
      <w:bookmarkStart w:id="17" w:name="_Toc235799605"/>
      <w:r w:rsidRPr="006310DC">
        <w:rPr>
          <w:rFonts w:asciiTheme="minorHAnsi" w:hAnsiTheme="minorHAnsi" w:cstheme="minorHAnsi"/>
        </w:rPr>
        <w:t>3.6 Audit Logging Module (Future Scope)</w:t>
      </w:r>
      <w:bookmarkEnd w:id="17"/>
    </w:p>
    <w:p w14:paraId="04AB9553"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Purpose</w:t>
      </w:r>
      <w:r w:rsidRPr="006310DC">
        <w:rPr>
          <w:rFonts w:asciiTheme="minorHAnsi" w:hAnsiTheme="minorHAnsi" w:cstheme="minorHAnsi"/>
        </w:rPr>
        <w:t>: Tracks security-sensitive events such as deletion of tickets, administrative setting updates, and system configuration changes.</w:t>
      </w:r>
    </w:p>
    <w:p w14:paraId="458C41DB"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Planned Endpoints</w:t>
      </w:r>
      <w:r w:rsidRPr="006310DC">
        <w:rPr>
          <w:rFonts w:asciiTheme="minorHAnsi" w:hAnsiTheme="minorHAnsi" w:cstheme="minorHAnsi"/>
        </w:rPr>
        <w:t>: GET /audit-logs</w:t>
      </w:r>
    </w:p>
    <w:p w14:paraId="30C74AF2" w14:textId="77777777" w:rsidR="00143AD3" w:rsidRPr="006310DC" w:rsidRDefault="00000000">
      <w:pPr>
        <w:pStyle w:val="Heading2"/>
        <w:rPr>
          <w:rFonts w:asciiTheme="minorHAnsi" w:hAnsiTheme="minorHAnsi" w:cstheme="minorHAnsi"/>
        </w:rPr>
      </w:pPr>
      <w:bookmarkStart w:id="18" w:name="_Toc235799606"/>
      <w:r w:rsidRPr="006310DC">
        <w:rPr>
          <w:rFonts w:asciiTheme="minorHAnsi" w:hAnsiTheme="minorHAnsi" w:cstheme="minorHAnsi"/>
        </w:rPr>
        <w:t>3.7 Analytics Module (Future Scope)</w:t>
      </w:r>
      <w:bookmarkEnd w:id="18"/>
    </w:p>
    <w:p w14:paraId="6892FE5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Purpose</w:t>
      </w:r>
      <w:r w:rsidRPr="006310DC">
        <w:rPr>
          <w:rFonts w:asciiTheme="minorHAnsi" w:hAnsiTheme="minorHAnsi" w:cstheme="minorHAnsi"/>
        </w:rPr>
        <w:t>: Aggregates ticket volume, resolution times, agent performance, and SLA compliance metrics.</w:t>
      </w:r>
    </w:p>
    <w:p w14:paraId="6A33C33D"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Planned Endpoints</w:t>
      </w:r>
      <w:r w:rsidRPr="006310DC">
        <w:rPr>
          <w:rFonts w:asciiTheme="minorHAnsi" w:hAnsiTheme="minorHAnsi" w:cstheme="minorHAnsi"/>
        </w:rPr>
        <w:t>: GET /analytics/tickets, GET /analytics/sla</w:t>
      </w:r>
    </w:p>
    <w:p w14:paraId="2881070A" w14:textId="77777777" w:rsidR="006024C5" w:rsidRPr="006310DC" w:rsidRDefault="006024C5" w:rsidP="006024C5">
      <w:pPr>
        <w:pStyle w:val="ListParagraph"/>
        <w:spacing w:after="80"/>
        <w:ind w:left="720"/>
        <w:rPr>
          <w:rFonts w:asciiTheme="minorHAnsi" w:hAnsiTheme="minorHAnsi" w:cstheme="minorHAnsi"/>
        </w:rPr>
      </w:pPr>
    </w:p>
    <w:p w14:paraId="52440E84" w14:textId="5E4C69F6" w:rsidR="00143AD3" w:rsidRPr="006310DC" w:rsidRDefault="00000000" w:rsidP="006024C5">
      <w:pPr>
        <w:rPr>
          <w:rFonts w:asciiTheme="minorHAnsi" w:hAnsiTheme="minorHAnsi" w:cstheme="minorHAnsi"/>
          <w:b/>
          <w:bCs/>
          <w:color w:val="2E74B5" w:themeColor="accent5" w:themeShade="BF"/>
          <w:sz w:val="26"/>
          <w:szCs w:val="26"/>
        </w:rPr>
      </w:pPr>
      <w:bookmarkStart w:id="19" w:name="_Toc235799607"/>
      <w:r w:rsidRPr="006310DC">
        <w:rPr>
          <w:rFonts w:asciiTheme="minorHAnsi" w:hAnsiTheme="minorHAnsi" w:cstheme="minorHAnsi"/>
          <w:b/>
          <w:bCs/>
          <w:color w:val="2E74B5" w:themeColor="accent5" w:themeShade="BF"/>
          <w:sz w:val="26"/>
          <w:szCs w:val="26"/>
        </w:rPr>
        <w:t>4. Non-Functional Requirements</w:t>
      </w:r>
      <w:bookmarkEnd w:id="19"/>
    </w:p>
    <w:p w14:paraId="17EDC642" w14:textId="77777777" w:rsidR="00143AD3" w:rsidRPr="006310DC" w:rsidRDefault="00000000">
      <w:pPr>
        <w:pStyle w:val="Heading2"/>
        <w:rPr>
          <w:rFonts w:asciiTheme="minorHAnsi" w:hAnsiTheme="minorHAnsi" w:cstheme="minorHAnsi"/>
        </w:rPr>
      </w:pPr>
      <w:bookmarkStart w:id="20" w:name="_Toc235799608"/>
      <w:r w:rsidRPr="006310DC">
        <w:rPr>
          <w:rFonts w:asciiTheme="minorHAnsi" w:hAnsiTheme="minorHAnsi" w:cstheme="minorHAnsi"/>
        </w:rPr>
        <w:t>4.1 Performance</w:t>
      </w:r>
      <w:bookmarkEnd w:id="20"/>
    </w:p>
    <w:p w14:paraId="17DB7F76"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Response Times</w:t>
      </w:r>
      <w:r w:rsidRPr="006310DC">
        <w:rPr>
          <w:rFonts w:asciiTheme="minorHAnsi" w:hAnsiTheme="minorHAnsi" w:cstheme="minorHAnsi"/>
        </w:rPr>
        <w:t>: Standard CRUD API endpoints target sub-50ms response times.</w:t>
      </w:r>
    </w:p>
    <w:p w14:paraId="5AB58F28"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AI Processing</w:t>
      </w:r>
      <w:r w:rsidRPr="006310DC">
        <w:rPr>
          <w:rFonts w:asciiTheme="minorHAnsi" w:hAnsiTheme="minorHAnsi" w:cstheme="minorHAnsi"/>
        </w:rPr>
        <w:t>: LLM summarization completes within 1.5 - 2.5 seconds depending on Bedrock inference latency.</w:t>
      </w:r>
    </w:p>
    <w:p w14:paraId="0241E1B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Asynchronous Execution</w:t>
      </w:r>
      <w:r w:rsidRPr="006310DC">
        <w:rPr>
          <w:rFonts w:asciiTheme="minorHAnsi" w:hAnsiTheme="minorHAnsi" w:cstheme="minorHAnsi"/>
        </w:rPr>
        <w:t>: Fully async database interactions via asyncpg prevent thread-blocking during heavy concurrent loads.</w:t>
      </w:r>
    </w:p>
    <w:p w14:paraId="347C66A5"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Profiling &amp; Load Testing</w:t>
      </w:r>
      <w:r w:rsidRPr="006310DC">
        <w:rPr>
          <w:rFonts w:asciiTheme="minorHAnsi" w:hAnsiTheme="minorHAnsi" w:cstheme="minorHAnsi"/>
        </w:rPr>
        <w:t>: Verified using profiletest.py (cProfile) and Locust load testing scripts (locustfile.py).</w:t>
      </w:r>
    </w:p>
    <w:p w14:paraId="237AA0E3" w14:textId="77777777" w:rsidR="00143AD3" w:rsidRPr="006310DC" w:rsidRDefault="00000000">
      <w:pPr>
        <w:pStyle w:val="Heading2"/>
        <w:rPr>
          <w:rFonts w:asciiTheme="minorHAnsi" w:hAnsiTheme="minorHAnsi" w:cstheme="minorHAnsi"/>
        </w:rPr>
      </w:pPr>
      <w:bookmarkStart w:id="21" w:name="_Toc235799609"/>
      <w:r w:rsidRPr="006310DC">
        <w:rPr>
          <w:rFonts w:asciiTheme="minorHAnsi" w:hAnsiTheme="minorHAnsi" w:cstheme="minorHAnsi"/>
        </w:rPr>
        <w:t>4.2 Security</w:t>
      </w:r>
      <w:bookmarkEnd w:id="21"/>
    </w:p>
    <w:p w14:paraId="327ADFE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Credential Protection</w:t>
      </w:r>
      <w:r w:rsidRPr="006310DC">
        <w:rPr>
          <w:rFonts w:asciiTheme="minorHAnsi" w:hAnsiTheme="minorHAnsi" w:cstheme="minorHAnsi"/>
        </w:rPr>
        <w:t>: AWS Access Keys, Secret Keys, and Database URLs are loaded strictly from environment variables (.env).</w:t>
      </w:r>
    </w:p>
    <w:p w14:paraId="2EEBBC84"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Data Validation</w:t>
      </w:r>
      <w:r w:rsidRPr="006310DC">
        <w:rPr>
          <w:rFonts w:asciiTheme="minorHAnsi" w:hAnsiTheme="minorHAnsi" w:cstheme="minorHAnsi"/>
        </w:rPr>
        <w:t>: Strict Pydantic v2 schemas prevent SQL injection and payload malformation.</w:t>
      </w:r>
    </w:p>
    <w:p w14:paraId="24ABDE82"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CORS Policies</w:t>
      </w:r>
      <w:r w:rsidRPr="006310DC">
        <w:rPr>
          <w:rFonts w:asciiTheme="minorHAnsi" w:hAnsiTheme="minorHAnsi" w:cstheme="minorHAnsi"/>
        </w:rPr>
        <w:t>: Explicit CORSMiddleware configuration controls allowed origins, methods, and headers.</w:t>
      </w:r>
    </w:p>
    <w:p w14:paraId="7083F0C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Error Shielding</w:t>
      </w:r>
      <w:r w:rsidRPr="006310DC">
        <w:rPr>
          <w:rFonts w:asciiTheme="minorHAnsi" w:hAnsiTheme="minorHAnsi" w:cstheme="minorHAnsi"/>
        </w:rPr>
        <w:t>: Database exceptions are caught and sanitized before returning responses to clients.</w:t>
      </w:r>
    </w:p>
    <w:p w14:paraId="10B9BE92" w14:textId="77777777" w:rsidR="00143AD3" w:rsidRPr="006310DC" w:rsidRDefault="00000000">
      <w:pPr>
        <w:pStyle w:val="Heading2"/>
        <w:rPr>
          <w:rFonts w:asciiTheme="minorHAnsi" w:hAnsiTheme="minorHAnsi" w:cstheme="minorHAnsi"/>
        </w:rPr>
      </w:pPr>
      <w:bookmarkStart w:id="22" w:name="_Toc235799610"/>
      <w:r w:rsidRPr="006310DC">
        <w:rPr>
          <w:rFonts w:asciiTheme="minorHAnsi" w:hAnsiTheme="minorHAnsi" w:cstheme="minorHAnsi"/>
        </w:rPr>
        <w:lastRenderedPageBreak/>
        <w:t>4.3 Availability</w:t>
      </w:r>
      <w:bookmarkEnd w:id="22"/>
    </w:p>
    <w:p w14:paraId="40D08F4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Resilience</w:t>
      </w:r>
      <w:r w:rsidRPr="006310DC">
        <w:rPr>
          <w:rFonts w:asciiTheme="minorHAnsi" w:hAnsiTheme="minorHAnsi" w:cstheme="minorHAnsi"/>
        </w:rPr>
        <w:t>: The backend is containerized via Docker and can be horizontally scaled behind Nginx or AWS ALB.</w:t>
      </w:r>
    </w:p>
    <w:p w14:paraId="1C155F07"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Health Monitoring</w:t>
      </w:r>
      <w:r w:rsidRPr="006310DC">
        <w:rPr>
          <w:rFonts w:asciiTheme="minorHAnsi" w:hAnsiTheme="minorHAnsi" w:cstheme="minorHAnsi"/>
        </w:rPr>
        <w:t>: Probes /health and /ready enable active zero-downtime rolling deployment restarts.</w:t>
      </w:r>
    </w:p>
    <w:p w14:paraId="7AEB46E9"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Graceful Fallback</w:t>
      </w:r>
      <w:r w:rsidRPr="006310DC">
        <w:rPr>
          <w:rFonts w:asciiTheme="minorHAnsi" w:hAnsiTheme="minorHAnsi" w:cstheme="minorHAnsi"/>
        </w:rPr>
        <w:t>: Support for FakeBedrockService allows offline execution when cloud resources are unreachable.</w:t>
      </w:r>
    </w:p>
    <w:p w14:paraId="2F0C61C4" w14:textId="77777777" w:rsidR="00143AD3" w:rsidRPr="006310DC" w:rsidRDefault="00000000">
      <w:pPr>
        <w:pStyle w:val="Heading2"/>
        <w:rPr>
          <w:rFonts w:asciiTheme="minorHAnsi" w:hAnsiTheme="minorHAnsi" w:cstheme="minorHAnsi"/>
        </w:rPr>
      </w:pPr>
      <w:bookmarkStart w:id="23" w:name="_Toc235799611"/>
      <w:r w:rsidRPr="006310DC">
        <w:rPr>
          <w:rFonts w:asciiTheme="minorHAnsi" w:hAnsiTheme="minorHAnsi" w:cstheme="minorHAnsi"/>
        </w:rPr>
        <w:t>4.4 Maintainability</w:t>
      </w:r>
      <w:bookmarkEnd w:id="23"/>
    </w:p>
    <w:p w14:paraId="090F5F45"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Clean Architecture</w:t>
      </w:r>
      <w:r w:rsidRPr="006310DC">
        <w:rPr>
          <w:rFonts w:asciiTheme="minorHAnsi" w:hAnsiTheme="minorHAnsi" w:cstheme="minorHAnsi"/>
        </w:rPr>
        <w:t>: Clear decoupling between routers, services, repositories, ORM models, and schemas.</w:t>
      </w:r>
    </w:p>
    <w:p w14:paraId="2DC67CFC"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Database Migrations</w:t>
      </w:r>
      <w:r w:rsidRPr="006310DC">
        <w:rPr>
          <w:rFonts w:asciiTheme="minorHAnsi" w:hAnsiTheme="minorHAnsi" w:cstheme="minorHAnsi"/>
        </w:rPr>
        <w:t>: Alembic manages version-controlled database schema changes.</w:t>
      </w:r>
    </w:p>
    <w:p w14:paraId="32B59BC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Automated Test Coverage</w:t>
      </w:r>
      <w:r w:rsidRPr="006310DC">
        <w:rPr>
          <w:rFonts w:asciiTheme="minorHAnsi" w:hAnsiTheme="minorHAnsi" w:cstheme="minorHAnsi"/>
        </w:rPr>
        <w:t>: 100% mocked offline Pytest suite executing 50+ test cases across Unit, Integration, and E2E layers in under 0.5 seconds.</w:t>
      </w:r>
    </w:p>
    <w:p w14:paraId="7F7E3B72" w14:textId="77777777" w:rsidR="006024C5" w:rsidRPr="006310DC" w:rsidRDefault="006024C5" w:rsidP="006024C5">
      <w:pPr>
        <w:pStyle w:val="ListParagraph"/>
        <w:spacing w:after="80"/>
        <w:ind w:left="720"/>
        <w:rPr>
          <w:rFonts w:asciiTheme="minorHAnsi" w:hAnsiTheme="minorHAnsi" w:cstheme="minorHAnsi"/>
        </w:rPr>
      </w:pPr>
    </w:p>
    <w:p w14:paraId="2E525A81" w14:textId="481F7AEB" w:rsidR="00143AD3" w:rsidRPr="006310DC" w:rsidRDefault="00000000" w:rsidP="006024C5">
      <w:pPr>
        <w:rPr>
          <w:rFonts w:asciiTheme="minorHAnsi" w:hAnsiTheme="minorHAnsi" w:cstheme="minorHAnsi"/>
          <w:b/>
          <w:bCs/>
          <w:color w:val="2E74B5" w:themeColor="accent5" w:themeShade="BF"/>
          <w:sz w:val="26"/>
          <w:szCs w:val="26"/>
        </w:rPr>
      </w:pPr>
      <w:bookmarkStart w:id="24" w:name="_Toc235799612"/>
      <w:r w:rsidRPr="006310DC">
        <w:rPr>
          <w:rFonts w:asciiTheme="minorHAnsi" w:hAnsiTheme="minorHAnsi" w:cstheme="minorHAnsi"/>
          <w:b/>
          <w:bCs/>
          <w:color w:val="2E74B5" w:themeColor="accent5" w:themeShade="BF"/>
          <w:sz w:val="26"/>
          <w:szCs w:val="26"/>
        </w:rPr>
        <w:t>5. Data Model / Database Design</w:t>
      </w:r>
      <w:bookmarkEnd w:id="24"/>
    </w:p>
    <w:p w14:paraId="2866DDB5" w14:textId="77777777" w:rsidR="00143AD3" w:rsidRPr="006310DC" w:rsidRDefault="00000000">
      <w:pPr>
        <w:pStyle w:val="Heading2"/>
        <w:rPr>
          <w:rFonts w:asciiTheme="minorHAnsi" w:hAnsiTheme="minorHAnsi" w:cstheme="minorHAnsi"/>
        </w:rPr>
      </w:pPr>
      <w:bookmarkStart w:id="25" w:name="_Toc235799613"/>
      <w:r w:rsidRPr="006310DC">
        <w:rPr>
          <w:rFonts w:asciiTheme="minorHAnsi" w:hAnsiTheme="minorHAnsi" w:cstheme="minorHAnsi"/>
        </w:rPr>
        <w:t>5.1 Entity-Relationship Diagram</w:t>
      </w:r>
      <w:bookmarkEnd w:id="25"/>
    </w:p>
    <w:p w14:paraId="28D28A8D" w14:textId="5872854F" w:rsidR="001F6697" w:rsidRPr="006310DC" w:rsidRDefault="00AB51F9" w:rsidP="001F6697">
      <w:pPr>
        <w:spacing w:before="120" w:after="120"/>
        <w:rPr>
          <w:rFonts w:asciiTheme="minorHAnsi" w:hAnsiTheme="minorHAnsi" w:cstheme="minorHAnsi"/>
        </w:rPr>
      </w:pPr>
      <w:bookmarkStart w:id="26" w:name="_Toc235799614"/>
      <w:r w:rsidRPr="006310DC">
        <w:rPr>
          <w:rFonts w:asciiTheme="minorHAnsi" w:hAnsiTheme="minorHAnsi" w:cstheme="minorHAnsi"/>
        </w:rPr>
        <w:drawing>
          <wp:inline distT="0" distB="0" distL="0" distR="0" wp14:anchorId="3C71122C" wp14:editId="4815A767">
            <wp:extent cx="3891984" cy="1905000"/>
            <wp:effectExtent l="0" t="0" r="0" b="0"/>
            <wp:docPr id="79755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50050" name=""/>
                    <pic:cNvPicPr/>
                  </pic:nvPicPr>
                  <pic:blipFill>
                    <a:blip r:embed="rId9"/>
                    <a:stretch>
                      <a:fillRect/>
                    </a:stretch>
                  </pic:blipFill>
                  <pic:spPr>
                    <a:xfrm>
                      <a:off x="0" y="0"/>
                      <a:ext cx="3914596" cy="1916068"/>
                    </a:xfrm>
                    <a:prstGeom prst="rect">
                      <a:avLst/>
                    </a:prstGeom>
                  </pic:spPr>
                </pic:pic>
              </a:graphicData>
            </a:graphic>
          </wp:inline>
        </w:drawing>
      </w:r>
    </w:p>
    <w:p w14:paraId="47754379" w14:textId="01C3E2E1" w:rsidR="001F6697" w:rsidRPr="006310DC" w:rsidRDefault="00000000">
      <w:pPr>
        <w:pStyle w:val="Heading2"/>
        <w:rPr>
          <w:rFonts w:asciiTheme="minorHAnsi" w:hAnsiTheme="minorHAnsi" w:cstheme="minorHAnsi"/>
        </w:rPr>
      </w:pPr>
      <w:r w:rsidRPr="006310DC">
        <w:rPr>
          <w:rFonts w:asciiTheme="minorHAnsi" w:hAnsiTheme="minorHAnsi" w:cstheme="minorHAnsi"/>
        </w:rPr>
        <w:t xml:space="preserve">5.2 </w:t>
      </w:r>
      <w:bookmarkEnd w:id="26"/>
      <w:r w:rsidR="001F6697" w:rsidRPr="006310DC">
        <w:rPr>
          <w:rFonts w:asciiTheme="minorHAnsi" w:hAnsiTheme="minorHAnsi" w:cstheme="minorHAnsi"/>
        </w:rPr>
        <w:t>Tables and Fields</w:t>
      </w:r>
    </w:p>
    <w:tbl>
      <w:tblPr>
        <w:tblStyle w:val="TableGrid"/>
        <w:tblW w:w="0" w:type="auto"/>
        <w:tblLook w:val="04A0" w:firstRow="1" w:lastRow="0" w:firstColumn="1" w:lastColumn="0" w:noHBand="0" w:noVBand="1"/>
      </w:tblPr>
      <w:tblGrid>
        <w:gridCol w:w="1584"/>
        <w:gridCol w:w="1557"/>
        <w:gridCol w:w="1283"/>
        <w:gridCol w:w="4206"/>
      </w:tblGrid>
      <w:tr w:rsidR="001F6697" w:rsidRPr="006310DC" w14:paraId="099FEFAE" w14:textId="77777777" w:rsidTr="001F6697">
        <w:tc>
          <w:tcPr>
            <w:tcW w:w="0" w:type="auto"/>
            <w:hideMark/>
          </w:tcPr>
          <w:p w14:paraId="754341E4"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Field Name</w:t>
            </w:r>
          </w:p>
        </w:tc>
        <w:tc>
          <w:tcPr>
            <w:tcW w:w="0" w:type="auto"/>
            <w:hideMark/>
          </w:tcPr>
          <w:p w14:paraId="3043C8C8"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Data Type</w:t>
            </w:r>
          </w:p>
        </w:tc>
        <w:tc>
          <w:tcPr>
            <w:tcW w:w="0" w:type="auto"/>
            <w:hideMark/>
          </w:tcPr>
          <w:p w14:paraId="337A6B5C"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Constraints</w:t>
            </w:r>
          </w:p>
        </w:tc>
        <w:tc>
          <w:tcPr>
            <w:tcW w:w="0" w:type="auto"/>
            <w:hideMark/>
          </w:tcPr>
          <w:p w14:paraId="7A7585EE"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Description</w:t>
            </w:r>
          </w:p>
        </w:tc>
      </w:tr>
      <w:tr w:rsidR="001F6697" w:rsidRPr="006310DC" w14:paraId="418BCFBA" w14:textId="77777777" w:rsidTr="001F6697">
        <w:tc>
          <w:tcPr>
            <w:tcW w:w="0" w:type="auto"/>
            <w:hideMark/>
          </w:tcPr>
          <w:p w14:paraId="57BA8F32"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id</w:t>
            </w:r>
          </w:p>
        </w:tc>
        <w:tc>
          <w:tcPr>
            <w:tcW w:w="0" w:type="auto"/>
            <w:hideMark/>
          </w:tcPr>
          <w:p w14:paraId="2B1458B7"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VARCHAR(50)</w:t>
            </w:r>
          </w:p>
        </w:tc>
        <w:tc>
          <w:tcPr>
            <w:tcW w:w="0" w:type="auto"/>
            <w:hideMark/>
          </w:tcPr>
          <w:p w14:paraId="469C3F5E"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Primary Key</w:t>
            </w:r>
          </w:p>
        </w:tc>
        <w:tc>
          <w:tcPr>
            <w:tcW w:w="0" w:type="auto"/>
            <w:hideMark/>
          </w:tcPr>
          <w:p w14:paraId="7337DFA6"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Unique identifier for each support ticket.</w:t>
            </w:r>
          </w:p>
        </w:tc>
      </w:tr>
      <w:tr w:rsidR="001F6697" w:rsidRPr="006310DC" w14:paraId="4878E46D" w14:textId="77777777" w:rsidTr="001F6697">
        <w:tc>
          <w:tcPr>
            <w:tcW w:w="0" w:type="auto"/>
            <w:hideMark/>
          </w:tcPr>
          <w:p w14:paraId="2BACE61E"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title</w:t>
            </w:r>
          </w:p>
        </w:tc>
        <w:tc>
          <w:tcPr>
            <w:tcW w:w="0" w:type="auto"/>
            <w:hideMark/>
          </w:tcPr>
          <w:p w14:paraId="2304D4AF"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VARCHAR(255)</w:t>
            </w:r>
          </w:p>
        </w:tc>
        <w:tc>
          <w:tcPr>
            <w:tcW w:w="0" w:type="auto"/>
            <w:hideMark/>
          </w:tcPr>
          <w:p w14:paraId="0B5FF181"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NOT NULL</w:t>
            </w:r>
          </w:p>
        </w:tc>
        <w:tc>
          <w:tcPr>
            <w:tcW w:w="0" w:type="auto"/>
            <w:hideMark/>
          </w:tcPr>
          <w:p w14:paraId="7AC0909E"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Short description or title of the issue.</w:t>
            </w:r>
          </w:p>
        </w:tc>
      </w:tr>
      <w:tr w:rsidR="001F6697" w:rsidRPr="006310DC" w14:paraId="48B0DB61" w14:textId="77777777" w:rsidTr="001F6697">
        <w:tc>
          <w:tcPr>
            <w:tcW w:w="0" w:type="auto"/>
            <w:hideMark/>
          </w:tcPr>
          <w:p w14:paraId="60DFFA25"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priority</w:t>
            </w:r>
          </w:p>
        </w:tc>
        <w:tc>
          <w:tcPr>
            <w:tcW w:w="0" w:type="auto"/>
            <w:hideMark/>
          </w:tcPr>
          <w:p w14:paraId="0B8C4166"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VARCHAR(20)</w:t>
            </w:r>
          </w:p>
        </w:tc>
        <w:tc>
          <w:tcPr>
            <w:tcW w:w="0" w:type="auto"/>
            <w:hideMark/>
          </w:tcPr>
          <w:p w14:paraId="1EB5A55F"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NOT NULL</w:t>
            </w:r>
          </w:p>
        </w:tc>
        <w:tc>
          <w:tcPr>
            <w:tcW w:w="0" w:type="auto"/>
            <w:hideMark/>
          </w:tcPr>
          <w:p w14:paraId="3995F3A5"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Priority level (low, medium, high).</w:t>
            </w:r>
          </w:p>
        </w:tc>
      </w:tr>
      <w:tr w:rsidR="001F6697" w:rsidRPr="006310DC" w14:paraId="48E3776A" w14:textId="77777777" w:rsidTr="001F6697">
        <w:tc>
          <w:tcPr>
            <w:tcW w:w="0" w:type="auto"/>
            <w:hideMark/>
          </w:tcPr>
          <w:p w14:paraId="43DCFB4B"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lastRenderedPageBreak/>
              <w:t>status</w:t>
            </w:r>
          </w:p>
        </w:tc>
        <w:tc>
          <w:tcPr>
            <w:tcW w:w="0" w:type="auto"/>
            <w:hideMark/>
          </w:tcPr>
          <w:p w14:paraId="0FA14B09"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VARCHAR(20)</w:t>
            </w:r>
          </w:p>
        </w:tc>
        <w:tc>
          <w:tcPr>
            <w:tcW w:w="0" w:type="auto"/>
            <w:hideMark/>
          </w:tcPr>
          <w:p w14:paraId="39C84321"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NOT NULL</w:t>
            </w:r>
          </w:p>
        </w:tc>
        <w:tc>
          <w:tcPr>
            <w:tcW w:w="0" w:type="auto"/>
            <w:hideMark/>
          </w:tcPr>
          <w:p w14:paraId="52C41EEE"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Current ticket status (open, in_progress, resolved).</w:t>
            </w:r>
          </w:p>
        </w:tc>
      </w:tr>
      <w:tr w:rsidR="001F6697" w:rsidRPr="006310DC" w14:paraId="2533A6EB" w14:textId="77777777" w:rsidTr="001F6697">
        <w:tc>
          <w:tcPr>
            <w:tcW w:w="0" w:type="auto"/>
            <w:hideMark/>
          </w:tcPr>
          <w:p w14:paraId="5968E703"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assignee_email</w:t>
            </w:r>
          </w:p>
        </w:tc>
        <w:tc>
          <w:tcPr>
            <w:tcW w:w="0" w:type="auto"/>
            <w:hideMark/>
          </w:tcPr>
          <w:p w14:paraId="28733F33"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VARCHAR(255)</w:t>
            </w:r>
          </w:p>
        </w:tc>
        <w:tc>
          <w:tcPr>
            <w:tcW w:w="0" w:type="auto"/>
            <w:hideMark/>
          </w:tcPr>
          <w:p w14:paraId="684C4A96"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NULL</w:t>
            </w:r>
          </w:p>
        </w:tc>
        <w:tc>
          <w:tcPr>
            <w:tcW w:w="0" w:type="auto"/>
            <w:hideMark/>
          </w:tcPr>
          <w:p w14:paraId="51D64C22"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Email address of the assigned support engineer.</w:t>
            </w:r>
          </w:p>
        </w:tc>
      </w:tr>
      <w:tr w:rsidR="001F6697" w:rsidRPr="006310DC" w14:paraId="14A2D37F" w14:textId="77777777" w:rsidTr="001F6697">
        <w:tc>
          <w:tcPr>
            <w:tcW w:w="0" w:type="auto"/>
            <w:hideMark/>
          </w:tcPr>
          <w:p w14:paraId="499754CB"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created_at</w:t>
            </w:r>
          </w:p>
        </w:tc>
        <w:tc>
          <w:tcPr>
            <w:tcW w:w="0" w:type="auto"/>
            <w:hideMark/>
          </w:tcPr>
          <w:p w14:paraId="4D9CDE44"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TIMESTAMP</w:t>
            </w:r>
          </w:p>
        </w:tc>
        <w:tc>
          <w:tcPr>
            <w:tcW w:w="0" w:type="auto"/>
            <w:hideMark/>
          </w:tcPr>
          <w:p w14:paraId="1607AD79"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NOT NULL</w:t>
            </w:r>
          </w:p>
        </w:tc>
        <w:tc>
          <w:tcPr>
            <w:tcW w:w="0" w:type="auto"/>
            <w:hideMark/>
          </w:tcPr>
          <w:p w14:paraId="3F96BB78"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Date and time when the ticket was created (UTC).</w:t>
            </w:r>
          </w:p>
        </w:tc>
      </w:tr>
    </w:tbl>
    <w:p w14:paraId="7E140F7B" w14:textId="3D4C2FAE" w:rsidR="003E0427" w:rsidRPr="006310DC" w:rsidRDefault="001F6697" w:rsidP="003E0427">
      <w:pPr>
        <w:pStyle w:val="Heading2"/>
        <w:spacing w:line="360" w:lineRule="auto"/>
        <w:rPr>
          <w:rFonts w:asciiTheme="minorHAnsi" w:hAnsiTheme="minorHAnsi" w:cstheme="minorHAnsi"/>
        </w:rPr>
      </w:pPr>
      <w:bookmarkStart w:id="27" w:name="_Toc235802511"/>
      <w:r w:rsidRPr="006310DC">
        <w:rPr>
          <w:rFonts w:asciiTheme="minorHAnsi" w:hAnsiTheme="minorHAnsi" w:cstheme="minorHAnsi"/>
        </w:rPr>
        <w:t>5.</w:t>
      </w:r>
      <w:r w:rsidRPr="006310DC">
        <w:rPr>
          <w:rFonts w:asciiTheme="minorHAnsi" w:hAnsiTheme="minorHAnsi" w:cstheme="minorHAnsi"/>
        </w:rPr>
        <w:t>3</w:t>
      </w:r>
      <w:r w:rsidRPr="006310DC">
        <w:rPr>
          <w:rFonts w:asciiTheme="minorHAnsi" w:hAnsiTheme="minorHAnsi" w:cstheme="minorHAnsi"/>
        </w:rPr>
        <w:t xml:space="preserve"> Indexes and Keys</w:t>
      </w:r>
      <w:bookmarkEnd w:id="27"/>
    </w:p>
    <w:tbl>
      <w:tblPr>
        <w:tblStyle w:val="TableGrid"/>
        <w:tblW w:w="0" w:type="auto"/>
        <w:tblLook w:val="04A0" w:firstRow="1" w:lastRow="0" w:firstColumn="1" w:lastColumn="0" w:noHBand="0" w:noVBand="1"/>
      </w:tblPr>
      <w:tblGrid>
        <w:gridCol w:w="2060"/>
        <w:gridCol w:w="1763"/>
        <w:gridCol w:w="4807"/>
      </w:tblGrid>
      <w:tr w:rsidR="001F6697" w:rsidRPr="006310DC" w14:paraId="2523F606" w14:textId="77777777" w:rsidTr="004026A4">
        <w:tc>
          <w:tcPr>
            <w:tcW w:w="0" w:type="auto"/>
            <w:hideMark/>
          </w:tcPr>
          <w:p w14:paraId="733725F1" w14:textId="77777777" w:rsidR="001F6697" w:rsidRPr="006310DC" w:rsidRDefault="001F6697" w:rsidP="001F6697">
            <w:pPr>
              <w:spacing w:after="80"/>
              <w:ind w:left="360"/>
              <w:rPr>
                <w:rFonts w:asciiTheme="minorHAnsi" w:hAnsiTheme="minorHAnsi" w:cstheme="minorHAnsi"/>
                <w:b/>
                <w:bCs/>
              </w:rPr>
            </w:pPr>
            <w:r w:rsidRPr="006310DC">
              <w:rPr>
                <w:rFonts w:asciiTheme="minorHAnsi" w:hAnsiTheme="minorHAnsi" w:cstheme="minorHAnsi"/>
                <w:b/>
                <w:bCs/>
              </w:rPr>
              <w:t>Key / Index</w:t>
            </w:r>
          </w:p>
        </w:tc>
        <w:tc>
          <w:tcPr>
            <w:tcW w:w="1763" w:type="dxa"/>
            <w:hideMark/>
          </w:tcPr>
          <w:p w14:paraId="25B77F2C" w14:textId="77777777" w:rsidR="001F6697" w:rsidRPr="006310DC" w:rsidRDefault="001F6697" w:rsidP="001F6697">
            <w:pPr>
              <w:spacing w:after="80"/>
              <w:ind w:left="360"/>
              <w:rPr>
                <w:rFonts w:asciiTheme="minorHAnsi" w:hAnsiTheme="minorHAnsi" w:cstheme="minorHAnsi"/>
                <w:b/>
                <w:bCs/>
              </w:rPr>
            </w:pPr>
            <w:r w:rsidRPr="006310DC">
              <w:rPr>
                <w:rFonts w:asciiTheme="minorHAnsi" w:hAnsiTheme="minorHAnsi" w:cstheme="minorHAnsi"/>
                <w:b/>
                <w:bCs/>
              </w:rPr>
              <w:t>Column</w:t>
            </w:r>
          </w:p>
        </w:tc>
        <w:tc>
          <w:tcPr>
            <w:tcW w:w="4807" w:type="dxa"/>
            <w:hideMark/>
          </w:tcPr>
          <w:p w14:paraId="0B966EC3" w14:textId="77777777" w:rsidR="001F6697" w:rsidRPr="006310DC" w:rsidRDefault="001F6697" w:rsidP="001F6697">
            <w:pPr>
              <w:spacing w:after="80"/>
              <w:ind w:left="360"/>
              <w:rPr>
                <w:rFonts w:asciiTheme="minorHAnsi" w:hAnsiTheme="minorHAnsi" w:cstheme="minorHAnsi"/>
                <w:b/>
                <w:bCs/>
              </w:rPr>
            </w:pPr>
            <w:r w:rsidRPr="006310DC">
              <w:rPr>
                <w:rFonts w:asciiTheme="minorHAnsi" w:hAnsiTheme="minorHAnsi" w:cstheme="minorHAnsi"/>
                <w:b/>
                <w:bCs/>
              </w:rPr>
              <w:t>Description</w:t>
            </w:r>
          </w:p>
        </w:tc>
      </w:tr>
      <w:tr w:rsidR="001F6697" w:rsidRPr="006310DC" w14:paraId="3C8BEBE0" w14:textId="77777777" w:rsidTr="004026A4">
        <w:tc>
          <w:tcPr>
            <w:tcW w:w="0" w:type="auto"/>
            <w:hideMark/>
          </w:tcPr>
          <w:p w14:paraId="6FA20D15" w14:textId="77777777" w:rsidR="001F6697" w:rsidRPr="006310DC" w:rsidRDefault="001F6697" w:rsidP="001F6697">
            <w:pPr>
              <w:spacing w:after="80"/>
              <w:ind w:left="360"/>
              <w:rPr>
                <w:rFonts w:asciiTheme="minorHAnsi" w:hAnsiTheme="minorHAnsi" w:cstheme="minorHAnsi"/>
              </w:rPr>
            </w:pPr>
            <w:r w:rsidRPr="006310DC">
              <w:rPr>
                <w:rFonts w:asciiTheme="minorHAnsi" w:hAnsiTheme="minorHAnsi" w:cstheme="minorHAnsi"/>
                <w:b/>
                <w:bCs/>
              </w:rPr>
              <w:t>Primary Key</w:t>
            </w:r>
          </w:p>
        </w:tc>
        <w:tc>
          <w:tcPr>
            <w:tcW w:w="1763" w:type="dxa"/>
            <w:hideMark/>
          </w:tcPr>
          <w:p w14:paraId="36DCD4B7" w14:textId="77777777" w:rsidR="001F6697" w:rsidRPr="006310DC" w:rsidRDefault="001F6697" w:rsidP="004026A4">
            <w:pPr>
              <w:spacing w:after="80"/>
              <w:rPr>
                <w:rFonts w:asciiTheme="minorHAnsi" w:hAnsiTheme="minorHAnsi" w:cstheme="minorHAnsi"/>
              </w:rPr>
            </w:pPr>
            <w:r w:rsidRPr="006310DC">
              <w:rPr>
                <w:rFonts w:asciiTheme="minorHAnsi" w:hAnsiTheme="minorHAnsi" w:cstheme="minorHAnsi"/>
              </w:rPr>
              <w:t>id</w:t>
            </w:r>
          </w:p>
        </w:tc>
        <w:tc>
          <w:tcPr>
            <w:tcW w:w="4807" w:type="dxa"/>
            <w:hideMark/>
          </w:tcPr>
          <w:p w14:paraId="50D95482" w14:textId="77777777" w:rsidR="001F6697" w:rsidRPr="006310DC" w:rsidRDefault="001F6697" w:rsidP="001F6697">
            <w:pPr>
              <w:spacing w:after="80"/>
              <w:ind w:left="360"/>
              <w:rPr>
                <w:rFonts w:asciiTheme="minorHAnsi" w:hAnsiTheme="minorHAnsi" w:cstheme="minorHAnsi"/>
              </w:rPr>
            </w:pPr>
            <w:r w:rsidRPr="006310DC">
              <w:rPr>
                <w:rFonts w:asciiTheme="minorHAnsi" w:hAnsiTheme="minorHAnsi" w:cstheme="minorHAnsi"/>
              </w:rPr>
              <w:t>Uniquely identifies each ticket in the database.</w:t>
            </w:r>
          </w:p>
        </w:tc>
      </w:tr>
      <w:tr w:rsidR="001F6697" w:rsidRPr="006310DC" w14:paraId="15298633" w14:textId="77777777" w:rsidTr="004026A4">
        <w:tc>
          <w:tcPr>
            <w:tcW w:w="0" w:type="auto"/>
            <w:hideMark/>
          </w:tcPr>
          <w:p w14:paraId="5EE4B263" w14:textId="6288A986" w:rsidR="001F6697" w:rsidRPr="006310DC" w:rsidRDefault="004026A4" w:rsidP="001F6697">
            <w:pPr>
              <w:spacing w:after="80"/>
              <w:ind w:left="360"/>
              <w:rPr>
                <w:rFonts w:asciiTheme="minorHAnsi" w:hAnsiTheme="minorHAnsi" w:cstheme="minorHAnsi"/>
                <w:b/>
                <w:bCs/>
              </w:rPr>
            </w:pPr>
            <w:r w:rsidRPr="006310DC">
              <w:rPr>
                <w:rFonts w:asciiTheme="minorHAnsi" w:hAnsiTheme="minorHAnsi" w:cstheme="minorHAnsi"/>
                <w:b/>
                <w:bCs/>
              </w:rPr>
              <w:t>Migration Tracker</w:t>
            </w:r>
          </w:p>
        </w:tc>
        <w:tc>
          <w:tcPr>
            <w:tcW w:w="1763" w:type="dxa"/>
            <w:hideMark/>
          </w:tcPr>
          <w:p w14:paraId="069C5AC8" w14:textId="0B9D1394" w:rsidR="001F6697" w:rsidRPr="006310DC" w:rsidRDefault="004026A4" w:rsidP="004026A4">
            <w:pPr>
              <w:spacing w:after="80"/>
              <w:rPr>
                <w:rFonts w:asciiTheme="minorHAnsi" w:hAnsiTheme="minorHAnsi" w:cstheme="minorHAnsi"/>
              </w:rPr>
            </w:pPr>
            <w:r w:rsidRPr="006310DC">
              <w:rPr>
                <w:rFonts w:asciiTheme="minorHAnsi" w:hAnsiTheme="minorHAnsi" w:cstheme="minorHAnsi"/>
              </w:rPr>
              <w:t>version_num</w:t>
            </w:r>
          </w:p>
        </w:tc>
        <w:tc>
          <w:tcPr>
            <w:tcW w:w="4807" w:type="dxa"/>
            <w:hideMark/>
          </w:tcPr>
          <w:p w14:paraId="375363D4" w14:textId="0BCB7AAE" w:rsidR="001F6697" w:rsidRPr="006310DC" w:rsidRDefault="004026A4" w:rsidP="001F6697">
            <w:pPr>
              <w:spacing w:after="80"/>
              <w:ind w:left="360"/>
              <w:rPr>
                <w:rFonts w:asciiTheme="minorHAnsi" w:hAnsiTheme="minorHAnsi" w:cstheme="minorHAnsi"/>
              </w:rPr>
            </w:pPr>
            <w:r w:rsidRPr="006310DC">
              <w:rPr>
                <w:rFonts w:asciiTheme="minorHAnsi" w:hAnsiTheme="minorHAnsi" w:cstheme="minorHAnsi"/>
              </w:rPr>
              <w:t>Tracks the active Alembic migration revision applied to the database.</w:t>
            </w:r>
          </w:p>
        </w:tc>
      </w:tr>
    </w:tbl>
    <w:p w14:paraId="31FDAE66" w14:textId="3672844A" w:rsidR="003E0427" w:rsidRPr="006310DC" w:rsidRDefault="001F6697" w:rsidP="003E0427">
      <w:pPr>
        <w:pStyle w:val="Heading2"/>
        <w:spacing w:line="360" w:lineRule="auto"/>
        <w:rPr>
          <w:rFonts w:asciiTheme="minorHAnsi" w:hAnsiTheme="minorHAnsi" w:cstheme="minorHAnsi"/>
        </w:rPr>
      </w:pPr>
      <w:r w:rsidRPr="006310DC">
        <w:rPr>
          <w:rFonts w:asciiTheme="minorHAnsi" w:hAnsiTheme="minorHAnsi" w:cstheme="minorHAnsi"/>
        </w:rPr>
        <w:t>5.</w:t>
      </w:r>
      <w:r w:rsidRPr="006310DC">
        <w:rPr>
          <w:rFonts w:asciiTheme="minorHAnsi" w:hAnsiTheme="minorHAnsi" w:cstheme="minorHAnsi"/>
        </w:rPr>
        <w:t>4</w:t>
      </w:r>
      <w:r w:rsidRPr="006310DC">
        <w:rPr>
          <w:rFonts w:asciiTheme="minorHAnsi" w:hAnsiTheme="minorHAnsi" w:cstheme="minorHAnsi"/>
        </w:rPr>
        <w:t xml:space="preserve"> Sample Data</w:t>
      </w:r>
    </w:p>
    <w:tbl>
      <w:tblPr>
        <w:tblStyle w:val="TableGrid"/>
        <w:tblW w:w="0" w:type="auto"/>
        <w:tblLook w:val="04A0" w:firstRow="1" w:lastRow="0" w:firstColumn="1" w:lastColumn="0" w:noHBand="0" w:noVBand="1"/>
      </w:tblPr>
      <w:tblGrid>
        <w:gridCol w:w="2461"/>
        <w:gridCol w:w="1272"/>
        <w:gridCol w:w="897"/>
        <w:gridCol w:w="787"/>
        <w:gridCol w:w="1718"/>
        <w:gridCol w:w="1495"/>
      </w:tblGrid>
      <w:tr w:rsidR="001F6697" w:rsidRPr="006310DC" w14:paraId="42324AF1" w14:textId="77777777" w:rsidTr="001F6697">
        <w:tc>
          <w:tcPr>
            <w:tcW w:w="0" w:type="auto"/>
            <w:hideMark/>
          </w:tcPr>
          <w:p w14:paraId="30CD70B1"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ID</w:t>
            </w:r>
          </w:p>
        </w:tc>
        <w:tc>
          <w:tcPr>
            <w:tcW w:w="0" w:type="auto"/>
            <w:hideMark/>
          </w:tcPr>
          <w:p w14:paraId="5469093F"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Title</w:t>
            </w:r>
          </w:p>
        </w:tc>
        <w:tc>
          <w:tcPr>
            <w:tcW w:w="0" w:type="auto"/>
            <w:hideMark/>
          </w:tcPr>
          <w:p w14:paraId="5C9492A6"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Priority</w:t>
            </w:r>
          </w:p>
        </w:tc>
        <w:tc>
          <w:tcPr>
            <w:tcW w:w="0" w:type="auto"/>
            <w:hideMark/>
          </w:tcPr>
          <w:p w14:paraId="4ACABF33"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Status</w:t>
            </w:r>
          </w:p>
        </w:tc>
        <w:tc>
          <w:tcPr>
            <w:tcW w:w="0" w:type="auto"/>
            <w:hideMark/>
          </w:tcPr>
          <w:p w14:paraId="5F15D9A6"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Assignee Email</w:t>
            </w:r>
          </w:p>
        </w:tc>
        <w:tc>
          <w:tcPr>
            <w:tcW w:w="0" w:type="auto"/>
            <w:hideMark/>
          </w:tcPr>
          <w:p w14:paraId="644B9224" w14:textId="77777777" w:rsidR="001F6697" w:rsidRPr="006310DC" w:rsidRDefault="001F6697" w:rsidP="001F6697">
            <w:pPr>
              <w:pStyle w:val="Heading2"/>
              <w:spacing w:line="276" w:lineRule="auto"/>
              <w:rPr>
                <w:rFonts w:asciiTheme="minorHAnsi" w:hAnsiTheme="minorHAnsi" w:cstheme="minorHAnsi"/>
                <w:color w:val="auto"/>
                <w:sz w:val="22"/>
                <w:szCs w:val="22"/>
              </w:rPr>
            </w:pPr>
            <w:r w:rsidRPr="006310DC">
              <w:rPr>
                <w:rFonts w:asciiTheme="minorHAnsi" w:hAnsiTheme="minorHAnsi" w:cstheme="minorHAnsi"/>
                <w:color w:val="auto"/>
                <w:sz w:val="22"/>
                <w:szCs w:val="22"/>
              </w:rPr>
              <w:t>Created At</w:t>
            </w:r>
          </w:p>
        </w:tc>
      </w:tr>
      <w:tr w:rsidR="001F6697" w:rsidRPr="006310DC" w14:paraId="6E907013" w14:textId="77777777" w:rsidTr="001F6697">
        <w:tc>
          <w:tcPr>
            <w:tcW w:w="0" w:type="auto"/>
            <w:hideMark/>
          </w:tcPr>
          <w:p w14:paraId="5DB024C2"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71df887d-db95-4a77-b431-2173b7e76e</w:t>
            </w:r>
          </w:p>
        </w:tc>
        <w:tc>
          <w:tcPr>
            <w:tcW w:w="0" w:type="auto"/>
            <w:hideMark/>
          </w:tcPr>
          <w:p w14:paraId="497F0842"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Assessment</w:t>
            </w:r>
          </w:p>
        </w:tc>
        <w:tc>
          <w:tcPr>
            <w:tcW w:w="0" w:type="auto"/>
            <w:hideMark/>
          </w:tcPr>
          <w:p w14:paraId="296CA764"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High</w:t>
            </w:r>
          </w:p>
        </w:tc>
        <w:tc>
          <w:tcPr>
            <w:tcW w:w="0" w:type="auto"/>
            <w:hideMark/>
          </w:tcPr>
          <w:p w14:paraId="485E71E2"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Open</w:t>
            </w:r>
          </w:p>
        </w:tc>
        <w:tc>
          <w:tcPr>
            <w:tcW w:w="0" w:type="auto"/>
            <w:hideMark/>
          </w:tcPr>
          <w:p w14:paraId="6A43BAAC"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NULL</w:t>
            </w:r>
          </w:p>
        </w:tc>
        <w:tc>
          <w:tcPr>
            <w:tcW w:w="0" w:type="auto"/>
            <w:hideMark/>
          </w:tcPr>
          <w:p w14:paraId="435D54F1"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2026-07-24 12:10:54</w:t>
            </w:r>
          </w:p>
        </w:tc>
      </w:tr>
      <w:tr w:rsidR="001F6697" w:rsidRPr="006310DC" w14:paraId="3A056C21" w14:textId="77777777" w:rsidTr="001F6697">
        <w:tc>
          <w:tcPr>
            <w:tcW w:w="0" w:type="auto"/>
            <w:hideMark/>
          </w:tcPr>
          <w:p w14:paraId="36287087"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4d590de5-f42a-4160-a198-f273a9d729</w:t>
            </w:r>
          </w:p>
        </w:tc>
        <w:tc>
          <w:tcPr>
            <w:tcW w:w="0" w:type="auto"/>
            <w:hideMark/>
          </w:tcPr>
          <w:p w14:paraId="4871CCF9"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Login Break</w:t>
            </w:r>
          </w:p>
        </w:tc>
        <w:tc>
          <w:tcPr>
            <w:tcW w:w="0" w:type="auto"/>
            <w:hideMark/>
          </w:tcPr>
          <w:p w14:paraId="50D155CE"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High</w:t>
            </w:r>
          </w:p>
        </w:tc>
        <w:tc>
          <w:tcPr>
            <w:tcW w:w="0" w:type="auto"/>
            <w:hideMark/>
          </w:tcPr>
          <w:p w14:paraId="09D5A884"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Open</w:t>
            </w:r>
          </w:p>
        </w:tc>
        <w:tc>
          <w:tcPr>
            <w:tcW w:w="0" w:type="auto"/>
            <w:hideMark/>
          </w:tcPr>
          <w:p w14:paraId="64AE79E9" w14:textId="4AE6A7A8" w:rsidR="001F6697" w:rsidRPr="006310DC" w:rsidRDefault="006310DC"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jana@gmail.com</w:t>
            </w:r>
          </w:p>
        </w:tc>
        <w:tc>
          <w:tcPr>
            <w:tcW w:w="0" w:type="auto"/>
            <w:hideMark/>
          </w:tcPr>
          <w:p w14:paraId="1487D50F" w14:textId="77777777" w:rsidR="001F6697" w:rsidRPr="006310DC" w:rsidRDefault="001F6697" w:rsidP="001F6697">
            <w:pPr>
              <w:pStyle w:val="Heading2"/>
              <w:spacing w:line="276" w:lineRule="auto"/>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2026-07-24 12:10:54</w:t>
            </w:r>
          </w:p>
        </w:tc>
      </w:tr>
    </w:tbl>
    <w:p w14:paraId="2C82828C" w14:textId="77777777" w:rsidR="001F6697" w:rsidRPr="006310DC" w:rsidRDefault="001F6697">
      <w:pPr>
        <w:pStyle w:val="Heading2"/>
        <w:rPr>
          <w:rFonts w:asciiTheme="minorHAnsi" w:hAnsiTheme="minorHAnsi" w:cstheme="minorHAnsi"/>
        </w:rPr>
      </w:pPr>
    </w:p>
    <w:p w14:paraId="4068ED96" w14:textId="540E66A8" w:rsidR="00143AD3" w:rsidRPr="006310DC" w:rsidRDefault="00000000" w:rsidP="001F6697">
      <w:pPr>
        <w:rPr>
          <w:rFonts w:asciiTheme="minorHAnsi" w:hAnsiTheme="minorHAnsi" w:cstheme="minorHAnsi"/>
          <w:b/>
          <w:bCs/>
          <w:sz w:val="26"/>
          <w:szCs w:val="26"/>
        </w:rPr>
      </w:pPr>
      <w:bookmarkStart w:id="28" w:name="_Toc235799615"/>
      <w:r w:rsidRPr="006310DC">
        <w:rPr>
          <w:rFonts w:asciiTheme="minorHAnsi" w:hAnsiTheme="minorHAnsi" w:cstheme="minorHAnsi"/>
          <w:b/>
          <w:bCs/>
          <w:color w:val="2E74B5" w:themeColor="accent5" w:themeShade="BF"/>
          <w:sz w:val="26"/>
          <w:szCs w:val="26"/>
        </w:rPr>
        <w:t>6. Integration Points</w:t>
      </w:r>
      <w:bookmarkEnd w:id="28"/>
    </w:p>
    <w:p w14:paraId="146F6372" w14:textId="77777777" w:rsidR="00143AD3" w:rsidRPr="006310DC" w:rsidRDefault="00000000">
      <w:pPr>
        <w:pStyle w:val="Heading2"/>
        <w:rPr>
          <w:rFonts w:asciiTheme="minorHAnsi" w:hAnsiTheme="minorHAnsi" w:cstheme="minorHAnsi"/>
        </w:rPr>
      </w:pPr>
      <w:bookmarkStart w:id="29" w:name="_Toc235799616"/>
      <w:r w:rsidRPr="006310DC">
        <w:rPr>
          <w:rFonts w:asciiTheme="minorHAnsi" w:hAnsiTheme="minorHAnsi" w:cstheme="minorHAnsi"/>
        </w:rPr>
        <w:t>6.1 External Systems</w:t>
      </w:r>
      <w:bookmarkEnd w:id="29"/>
    </w:p>
    <w:p w14:paraId="1046B8A0" w14:textId="77777777" w:rsidR="00143AD3" w:rsidRPr="006310DC" w:rsidRDefault="00000000">
      <w:pPr>
        <w:pStyle w:val="ListParagraph"/>
        <w:numPr>
          <w:ilvl w:val="0"/>
          <w:numId w:val="2"/>
        </w:numPr>
        <w:spacing w:after="80"/>
        <w:rPr>
          <w:rFonts w:asciiTheme="minorHAnsi" w:hAnsiTheme="minorHAnsi" w:cstheme="minorHAnsi"/>
        </w:rPr>
      </w:pPr>
      <w:r w:rsidRPr="006310DC">
        <w:rPr>
          <w:rFonts w:asciiTheme="minorHAnsi" w:hAnsiTheme="minorHAnsi" w:cstheme="minorHAnsi"/>
          <w:b/>
          <w:bCs/>
        </w:rPr>
        <w:t>AWS Bedrock Runtime Engine</w:t>
      </w:r>
      <w:r w:rsidRPr="006310DC">
        <w:rPr>
          <w:rFonts w:asciiTheme="minorHAnsi" w:hAnsiTheme="minorHAnsi" w:cstheme="minorHAnsi"/>
        </w:rPr>
        <w:t>: Cloud-hosted LLM inference service. Communicates via official AWS SDK boto3 over HTTPS.</w:t>
      </w:r>
    </w:p>
    <w:p w14:paraId="04258C0C" w14:textId="77777777" w:rsidR="00143AD3" w:rsidRPr="006310DC" w:rsidRDefault="00000000">
      <w:pPr>
        <w:pStyle w:val="Heading2"/>
        <w:rPr>
          <w:rFonts w:asciiTheme="minorHAnsi" w:hAnsiTheme="minorHAnsi" w:cstheme="minorHAnsi"/>
        </w:rPr>
      </w:pPr>
      <w:bookmarkStart w:id="30" w:name="_Toc235799617"/>
      <w:r w:rsidRPr="006310DC">
        <w:rPr>
          <w:rFonts w:asciiTheme="minorHAnsi" w:hAnsiTheme="minorHAnsi" w:cstheme="minorHAnsi"/>
        </w:rPr>
        <w:t>6.2 APIs Used</w:t>
      </w:r>
      <w:bookmarkEnd w:id="30"/>
    </w:p>
    <w:p w14:paraId="581F7971" w14:textId="76E6292B" w:rsidR="006310DC" w:rsidRPr="006310DC" w:rsidRDefault="00000000">
      <w:pPr>
        <w:spacing w:after="160"/>
        <w:rPr>
          <w:rFonts w:asciiTheme="minorHAnsi" w:hAnsiTheme="minorHAnsi" w:cstheme="minorHAnsi"/>
          <w:b/>
          <w:bCs/>
        </w:rPr>
      </w:pPr>
      <w:r w:rsidRPr="006310DC">
        <w:rPr>
          <w:rFonts w:asciiTheme="minorHAnsi" w:hAnsiTheme="minorHAnsi" w:cstheme="minorHAnsi"/>
          <w:b/>
          <w:bCs/>
        </w:rPr>
        <w:t>Exposed REST Endpoints:</w:t>
      </w:r>
    </w:p>
    <w:tbl>
      <w:tblPr>
        <w:tblStyle w:val="TableGrid"/>
        <w:tblW w:w="0" w:type="auto"/>
        <w:tblLook w:val="04A0" w:firstRow="1" w:lastRow="0" w:firstColumn="1" w:lastColumn="0" w:noHBand="0" w:noVBand="1"/>
      </w:tblPr>
      <w:tblGrid>
        <w:gridCol w:w="1293"/>
        <w:gridCol w:w="1887"/>
        <w:gridCol w:w="5450"/>
      </w:tblGrid>
      <w:tr w:rsidR="006024C5" w:rsidRPr="006310DC" w14:paraId="16CEA506" w14:textId="77777777" w:rsidTr="00E532DE">
        <w:tc>
          <w:tcPr>
            <w:tcW w:w="0" w:type="auto"/>
            <w:hideMark/>
          </w:tcPr>
          <w:p w14:paraId="68C5244B"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HTTP Method</w:t>
            </w:r>
          </w:p>
        </w:tc>
        <w:tc>
          <w:tcPr>
            <w:tcW w:w="0" w:type="auto"/>
            <w:hideMark/>
          </w:tcPr>
          <w:p w14:paraId="6E0E30B4"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Endpoint</w:t>
            </w:r>
          </w:p>
        </w:tc>
        <w:tc>
          <w:tcPr>
            <w:tcW w:w="0" w:type="auto"/>
            <w:hideMark/>
          </w:tcPr>
          <w:p w14:paraId="316F52F7" w14:textId="77777777" w:rsidR="006024C5" w:rsidRPr="006310DC" w:rsidRDefault="006024C5" w:rsidP="006024C5">
            <w:pPr>
              <w:spacing w:after="160" w:line="276" w:lineRule="auto"/>
              <w:rPr>
                <w:rFonts w:asciiTheme="minorHAnsi" w:hAnsiTheme="minorHAnsi" w:cstheme="minorHAnsi"/>
                <w:b/>
                <w:bCs/>
              </w:rPr>
            </w:pPr>
            <w:r w:rsidRPr="006310DC">
              <w:rPr>
                <w:rFonts w:asciiTheme="minorHAnsi" w:hAnsiTheme="minorHAnsi" w:cstheme="minorHAnsi"/>
                <w:b/>
                <w:bCs/>
              </w:rPr>
              <w:t>Description</w:t>
            </w:r>
          </w:p>
        </w:tc>
      </w:tr>
      <w:tr w:rsidR="006024C5" w:rsidRPr="006310DC" w14:paraId="6E5A4058" w14:textId="77777777" w:rsidTr="00E532DE">
        <w:tc>
          <w:tcPr>
            <w:tcW w:w="0" w:type="auto"/>
            <w:hideMark/>
          </w:tcPr>
          <w:p w14:paraId="109DA21C"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POST</w:t>
            </w:r>
          </w:p>
        </w:tc>
        <w:tc>
          <w:tcPr>
            <w:tcW w:w="0" w:type="auto"/>
            <w:hideMark/>
          </w:tcPr>
          <w:p w14:paraId="0A60D83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/tickets/</w:t>
            </w:r>
          </w:p>
        </w:tc>
        <w:tc>
          <w:tcPr>
            <w:tcW w:w="0" w:type="auto"/>
            <w:hideMark/>
          </w:tcPr>
          <w:p w14:paraId="4053EA8F"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Create a new ticket.</w:t>
            </w:r>
          </w:p>
        </w:tc>
      </w:tr>
      <w:tr w:rsidR="006024C5" w:rsidRPr="006310DC" w14:paraId="56D0D21E" w14:textId="77777777" w:rsidTr="00E532DE">
        <w:tc>
          <w:tcPr>
            <w:tcW w:w="0" w:type="auto"/>
            <w:hideMark/>
          </w:tcPr>
          <w:p w14:paraId="17636C5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GET</w:t>
            </w:r>
          </w:p>
        </w:tc>
        <w:tc>
          <w:tcPr>
            <w:tcW w:w="0" w:type="auto"/>
            <w:hideMark/>
          </w:tcPr>
          <w:p w14:paraId="5C408040"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/tickets/</w:t>
            </w:r>
          </w:p>
        </w:tc>
        <w:tc>
          <w:tcPr>
            <w:tcW w:w="0" w:type="auto"/>
            <w:hideMark/>
          </w:tcPr>
          <w:p w14:paraId="31850300"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Retrieve all tickets with optional status and priority filters.</w:t>
            </w:r>
          </w:p>
        </w:tc>
      </w:tr>
      <w:tr w:rsidR="006024C5" w:rsidRPr="006310DC" w14:paraId="229681F0" w14:textId="77777777" w:rsidTr="00E532DE">
        <w:tc>
          <w:tcPr>
            <w:tcW w:w="0" w:type="auto"/>
            <w:hideMark/>
          </w:tcPr>
          <w:p w14:paraId="2419AECE"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GET</w:t>
            </w:r>
          </w:p>
        </w:tc>
        <w:tc>
          <w:tcPr>
            <w:tcW w:w="0" w:type="auto"/>
            <w:hideMark/>
          </w:tcPr>
          <w:p w14:paraId="0853C984"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/tickets/{ticket_id}</w:t>
            </w:r>
          </w:p>
        </w:tc>
        <w:tc>
          <w:tcPr>
            <w:tcW w:w="0" w:type="auto"/>
            <w:hideMark/>
          </w:tcPr>
          <w:p w14:paraId="116674AB"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Retrieve details of a specific ticket by its ID.</w:t>
            </w:r>
          </w:p>
        </w:tc>
      </w:tr>
      <w:tr w:rsidR="006024C5" w:rsidRPr="006310DC" w14:paraId="119EB189" w14:textId="77777777" w:rsidTr="00E532DE">
        <w:tc>
          <w:tcPr>
            <w:tcW w:w="0" w:type="auto"/>
            <w:hideMark/>
          </w:tcPr>
          <w:p w14:paraId="0303A869"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lastRenderedPageBreak/>
              <w:t>PUT</w:t>
            </w:r>
          </w:p>
        </w:tc>
        <w:tc>
          <w:tcPr>
            <w:tcW w:w="0" w:type="auto"/>
            <w:hideMark/>
          </w:tcPr>
          <w:p w14:paraId="3E607DE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/tickets/{ticket_id}</w:t>
            </w:r>
          </w:p>
        </w:tc>
        <w:tc>
          <w:tcPr>
            <w:tcW w:w="0" w:type="auto"/>
            <w:hideMark/>
          </w:tcPr>
          <w:p w14:paraId="16CB5593"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Update an existing ticket.</w:t>
            </w:r>
          </w:p>
        </w:tc>
      </w:tr>
      <w:tr w:rsidR="006024C5" w:rsidRPr="006310DC" w14:paraId="53BC3A1A" w14:textId="77777777" w:rsidTr="00E532DE">
        <w:tc>
          <w:tcPr>
            <w:tcW w:w="0" w:type="auto"/>
            <w:hideMark/>
          </w:tcPr>
          <w:p w14:paraId="100D930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DELETE</w:t>
            </w:r>
          </w:p>
        </w:tc>
        <w:tc>
          <w:tcPr>
            <w:tcW w:w="0" w:type="auto"/>
            <w:hideMark/>
          </w:tcPr>
          <w:p w14:paraId="73CE97EF"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/tickets/{ticket_id}</w:t>
            </w:r>
          </w:p>
        </w:tc>
        <w:tc>
          <w:tcPr>
            <w:tcW w:w="0" w:type="auto"/>
            <w:hideMark/>
          </w:tcPr>
          <w:p w14:paraId="57A79998"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Delete a ticket by its ID.</w:t>
            </w:r>
          </w:p>
        </w:tc>
      </w:tr>
      <w:tr w:rsidR="006024C5" w:rsidRPr="006310DC" w14:paraId="4E0CC7D1" w14:textId="77777777" w:rsidTr="00E532DE">
        <w:tc>
          <w:tcPr>
            <w:tcW w:w="0" w:type="auto"/>
            <w:hideMark/>
          </w:tcPr>
          <w:p w14:paraId="770DE822"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POST</w:t>
            </w:r>
          </w:p>
        </w:tc>
        <w:tc>
          <w:tcPr>
            <w:tcW w:w="0" w:type="auto"/>
            <w:hideMark/>
          </w:tcPr>
          <w:p w14:paraId="6B8F67BF"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/ai/summarize</w:t>
            </w:r>
          </w:p>
        </w:tc>
        <w:tc>
          <w:tcPr>
            <w:tcW w:w="0" w:type="auto"/>
            <w:hideMark/>
          </w:tcPr>
          <w:p w14:paraId="778BECE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Generate an AI-powered summary and suggested response for a ticket description.</w:t>
            </w:r>
          </w:p>
        </w:tc>
      </w:tr>
      <w:tr w:rsidR="006024C5" w:rsidRPr="006310DC" w14:paraId="77284F6A" w14:textId="77777777" w:rsidTr="00E532DE">
        <w:tc>
          <w:tcPr>
            <w:tcW w:w="0" w:type="auto"/>
            <w:hideMark/>
          </w:tcPr>
          <w:p w14:paraId="5B5A6BAD"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GET</w:t>
            </w:r>
          </w:p>
        </w:tc>
        <w:tc>
          <w:tcPr>
            <w:tcW w:w="0" w:type="auto"/>
            <w:hideMark/>
          </w:tcPr>
          <w:p w14:paraId="36E1A204"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/health</w:t>
            </w:r>
          </w:p>
        </w:tc>
        <w:tc>
          <w:tcPr>
            <w:tcW w:w="0" w:type="auto"/>
            <w:hideMark/>
          </w:tcPr>
          <w:p w14:paraId="091148F3"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Check database connectivity (Health Check).</w:t>
            </w:r>
          </w:p>
        </w:tc>
      </w:tr>
      <w:tr w:rsidR="006024C5" w:rsidRPr="006310DC" w14:paraId="1238D8C2" w14:textId="77777777" w:rsidTr="00E532DE">
        <w:tc>
          <w:tcPr>
            <w:tcW w:w="0" w:type="auto"/>
            <w:hideMark/>
          </w:tcPr>
          <w:p w14:paraId="607B9E1A"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GET</w:t>
            </w:r>
          </w:p>
        </w:tc>
        <w:tc>
          <w:tcPr>
            <w:tcW w:w="0" w:type="auto"/>
            <w:hideMark/>
          </w:tcPr>
          <w:p w14:paraId="016D2A62"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/ready</w:t>
            </w:r>
          </w:p>
        </w:tc>
        <w:tc>
          <w:tcPr>
            <w:tcW w:w="0" w:type="auto"/>
            <w:hideMark/>
          </w:tcPr>
          <w:p w14:paraId="53FFAA65" w14:textId="77777777" w:rsidR="006024C5" w:rsidRPr="006310DC" w:rsidRDefault="006024C5" w:rsidP="006024C5">
            <w:pPr>
              <w:spacing w:after="160" w:line="276" w:lineRule="auto"/>
              <w:rPr>
                <w:rFonts w:asciiTheme="minorHAnsi" w:hAnsiTheme="minorHAnsi" w:cstheme="minorHAnsi"/>
              </w:rPr>
            </w:pPr>
            <w:r w:rsidRPr="006310DC">
              <w:rPr>
                <w:rFonts w:asciiTheme="minorHAnsi" w:hAnsiTheme="minorHAnsi" w:cstheme="minorHAnsi"/>
              </w:rPr>
              <w:t>Verify service readiness and application availability (Readiness Check).</w:t>
            </w:r>
          </w:p>
        </w:tc>
      </w:tr>
    </w:tbl>
    <w:p w14:paraId="7CA8CD6E" w14:textId="77777777" w:rsidR="006024C5" w:rsidRPr="006310DC" w:rsidRDefault="006024C5">
      <w:pPr>
        <w:spacing w:after="160"/>
        <w:rPr>
          <w:rFonts w:asciiTheme="minorHAnsi" w:hAnsiTheme="minorHAnsi" w:cstheme="minorHAnsi"/>
        </w:rPr>
      </w:pPr>
    </w:p>
    <w:p w14:paraId="45DA3B8C" w14:textId="77777777" w:rsidR="00143AD3" w:rsidRPr="006310DC" w:rsidRDefault="00000000">
      <w:pPr>
        <w:pStyle w:val="Heading2"/>
        <w:rPr>
          <w:rFonts w:asciiTheme="minorHAnsi" w:hAnsiTheme="minorHAnsi" w:cstheme="minorHAnsi"/>
        </w:rPr>
      </w:pPr>
      <w:bookmarkStart w:id="31" w:name="_Toc235799618"/>
      <w:r w:rsidRPr="006310DC">
        <w:rPr>
          <w:rFonts w:asciiTheme="minorHAnsi" w:hAnsiTheme="minorHAnsi" w:cstheme="minorHAnsi"/>
        </w:rPr>
        <w:t>6.3 Data Flow Diagram</w:t>
      </w:r>
      <w:bookmarkEnd w:id="31"/>
    </w:p>
    <w:p w14:paraId="602B4CEA" w14:textId="78B5CA1B" w:rsidR="00143AD3" w:rsidRPr="006310DC" w:rsidRDefault="006310DC">
      <w:pPr>
        <w:spacing w:before="120" w:after="120"/>
        <w:jc w:val="center"/>
        <w:rPr>
          <w:rFonts w:asciiTheme="minorHAnsi" w:hAnsiTheme="minorHAnsi" w:cstheme="minorHAnsi"/>
        </w:rPr>
      </w:pPr>
      <w:r w:rsidRPr="006310DC">
        <w:rPr>
          <w:rFonts w:asciiTheme="minorHAnsi" w:hAnsiTheme="minorHAnsi" w:cstheme="minorHAnsi"/>
        </w:rPr>
        <w:drawing>
          <wp:inline distT="0" distB="0" distL="0" distR="0" wp14:anchorId="71176FF5" wp14:editId="2B57E2DA">
            <wp:extent cx="4732866" cy="4805312"/>
            <wp:effectExtent l="0" t="0" r="0" b="0"/>
            <wp:docPr id="143391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12977" name=""/>
                    <pic:cNvPicPr/>
                  </pic:nvPicPr>
                  <pic:blipFill>
                    <a:blip r:embed="rId10"/>
                    <a:stretch>
                      <a:fillRect/>
                    </a:stretch>
                  </pic:blipFill>
                  <pic:spPr>
                    <a:xfrm>
                      <a:off x="0" y="0"/>
                      <a:ext cx="4765434" cy="4838379"/>
                    </a:xfrm>
                    <a:prstGeom prst="rect">
                      <a:avLst/>
                    </a:prstGeom>
                  </pic:spPr>
                </pic:pic>
              </a:graphicData>
            </a:graphic>
          </wp:inline>
        </w:drawing>
      </w:r>
    </w:p>
    <w:p w14:paraId="378D85AC" w14:textId="77777777" w:rsidR="003E0427" w:rsidRDefault="003E0427" w:rsidP="001F6697">
      <w:pPr>
        <w:pStyle w:val="Heading1"/>
        <w:rPr>
          <w:rFonts w:asciiTheme="minorHAnsi" w:hAnsiTheme="minorHAnsi" w:cstheme="minorHAnsi"/>
        </w:rPr>
      </w:pPr>
      <w:bookmarkStart w:id="32" w:name="_Toc235802517"/>
    </w:p>
    <w:p w14:paraId="794F8073" w14:textId="38A5467A" w:rsidR="001F6697" w:rsidRPr="006310DC" w:rsidRDefault="001F6697" w:rsidP="001F6697">
      <w:pPr>
        <w:pStyle w:val="Heading1"/>
        <w:rPr>
          <w:rFonts w:asciiTheme="minorHAnsi" w:hAnsiTheme="minorHAnsi" w:cstheme="minorHAnsi"/>
        </w:rPr>
      </w:pPr>
      <w:r w:rsidRPr="006310DC">
        <w:rPr>
          <w:rFonts w:asciiTheme="minorHAnsi" w:hAnsiTheme="minorHAnsi" w:cstheme="minorHAnsi"/>
        </w:rPr>
        <w:lastRenderedPageBreak/>
        <w:t>7. Test Strategy</w:t>
      </w:r>
      <w:bookmarkEnd w:id="32"/>
    </w:p>
    <w:p w14:paraId="79FFA8DF" w14:textId="77777777" w:rsidR="001F6697" w:rsidRPr="006310DC" w:rsidRDefault="001F6697" w:rsidP="001F6697">
      <w:pPr>
        <w:pStyle w:val="Heading2"/>
        <w:rPr>
          <w:rFonts w:asciiTheme="minorHAnsi" w:hAnsiTheme="minorHAnsi" w:cstheme="minorHAnsi"/>
        </w:rPr>
      </w:pPr>
      <w:bookmarkStart w:id="33" w:name="_Toc235802518"/>
      <w:r w:rsidRPr="006310DC">
        <w:rPr>
          <w:rFonts w:asciiTheme="minorHAnsi" w:hAnsiTheme="minorHAnsi" w:cstheme="minorHAnsi"/>
        </w:rPr>
        <w:t>7.1 Test Scenarios</w:t>
      </w:r>
      <w:bookmarkEnd w:id="33"/>
    </w:p>
    <w:p w14:paraId="5FFE5ED5"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Unit Testing</w:t>
      </w:r>
      <w:r w:rsidRPr="006310DC">
        <w:rPr>
          <w:rFonts w:asciiTheme="minorHAnsi" w:hAnsiTheme="minorHAnsi" w:cstheme="minorHAnsi"/>
        </w:rPr>
        <w:t>: Service and repository logic validated in tests/unit/ (ticket creation defaults, status-transition guard, priority validation, deletion).</w:t>
      </w:r>
    </w:p>
    <w:p w14:paraId="3C88F9E8"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Integration Testing</w:t>
      </w:r>
      <w:r w:rsidRPr="006310DC">
        <w:rPr>
          <w:rFonts w:asciiTheme="minorHAnsi" w:hAnsiTheme="minorHAnsi" w:cstheme="minorHAnsi"/>
        </w:rPr>
        <w:t>: API endpoint behavior validated in tests/integration/ (create/list/get/update/delete ticket flows, AI summarize request/response contract).</w:t>
      </w:r>
    </w:p>
    <w:p w14:paraId="6DE7FBAA"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Load Testing</w:t>
      </w:r>
      <w:r w:rsidRPr="006310DC">
        <w:rPr>
          <w:rFonts w:asciiTheme="minorHAnsi" w:hAnsiTheme="minorHAnsi" w:cstheme="minorHAnsi"/>
        </w:rPr>
        <w:t>: Concurrent request throughput and latency measured with Locust (locustfile.py) against ticket CRUD and summarization endpoints.</w:t>
      </w:r>
    </w:p>
    <w:p w14:paraId="77AEA669"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Profiling</w:t>
      </w:r>
      <w:r w:rsidRPr="006310DC">
        <w:rPr>
          <w:rFonts w:asciiTheme="minorHAnsi" w:hAnsiTheme="minorHAnsi" w:cstheme="minorHAnsi"/>
        </w:rPr>
        <w:t>: CPU and call-time hotspots identified using profiletest.py (cProfile) for the AI summarization pipeline.</w:t>
      </w:r>
    </w:p>
    <w:p w14:paraId="138E8159" w14:textId="65A689D4" w:rsidR="002A201C" w:rsidRDefault="001F6697" w:rsidP="002A201C">
      <w:pPr>
        <w:pStyle w:val="Heading2"/>
        <w:rPr>
          <w:rFonts w:asciiTheme="minorHAnsi" w:hAnsiTheme="minorHAnsi" w:cstheme="minorHAnsi"/>
        </w:rPr>
      </w:pPr>
      <w:bookmarkStart w:id="34" w:name="_Toc235802519"/>
      <w:r w:rsidRPr="006310DC">
        <w:rPr>
          <w:rFonts w:asciiTheme="minorHAnsi" w:hAnsiTheme="minorHAnsi" w:cstheme="minorHAnsi"/>
        </w:rPr>
        <w:t>7.2 Expected Results</w:t>
      </w:r>
      <w:bookmarkEnd w:id="34"/>
    </w:p>
    <w:p w14:paraId="4205E31A" w14:textId="77777777" w:rsidR="003E0427" w:rsidRPr="006310DC" w:rsidRDefault="003E0427" w:rsidP="002A201C">
      <w:pPr>
        <w:pStyle w:val="Heading2"/>
        <w:rPr>
          <w:rFonts w:asciiTheme="minorHAnsi" w:hAnsiTheme="minorHAnsi" w:cstheme="minorHAnsi"/>
        </w:rPr>
      </w:pPr>
    </w:p>
    <w:tbl>
      <w:tblPr>
        <w:tblStyle w:val="TableGrid"/>
        <w:tblW w:w="0" w:type="auto"/>
        <w:tblLook w:val="04A0" w:firstRow="1" w:lastRow="0" w:firstColumn="1" w:lastColumn="0" w:noHBand="0" w:noVBand="1"/>
      </w:tblPr>
      <w:tblGrid>
        <w:gridCol w:w="2556"/>
        <w:gridCol w:w="6074"/>
      </w:tblGrid>
      <w:tr w:rsidR="00210046" w:rsidRPr="006310DC" w14:paraId="161EF7B9" w14:textId="77777777" w:rsidTr="00210046">
        <w:tc>
          <w:tcPr>
            <w:tcW w:w="0" w:type="auto"/>
            <w:hideMark/>
          </w:tcPr>
          <w:p w14:paraId="0ACAFF79" w14:textId="77777777" w:rsidR="00210046" w:rsidRPr="006310DC" w:rsidRDefault="00210046" w:rsidP="00210046">
            <w:pPr>
              <w:spacing w:after="80"/>
              <w:rPr>
                <w:rFonts w:asciiTheme="minorHAnsi" w:hAnsiTheme="minorHAnsi" w:cstheme="minorHAnsi"/>
                <w:b/>
                <w:bCs/>
              </w:rPr>
            </w:pPr>
            <w:r w:rsidRPr="006310DC">
              <w:rPr>
                <w:rFonts w:asciiTheme="minorHAnsi" w:hAnsiTheme="minorHAnsi" w:cstheme="minorHAnsi"/>
                <w:b/>
                <w:bCs/>
              </w:rPr>
              <w:t>Requirement / Test Group</w:t>
            </w:r>
          </w:p>
        </w:tc>
        <w:tc>
          <w:tcPr>
            <w:tcW w:w="0" w:type="auto"/>
            <w:hideMark/>
          </w:tcPr>
          <w:p w14:paraId="28B782ED" w14:textId="77777777" w:rsidR="00210046" w:rsidRPr="006310DC" w:rsidRDefault="00210046" w:rsidP="00210046">
            <w:pPr>
              <w:spacing w:after="80"/>
              <w:rPr>
                <w:rFonts w:asciiTheme="minorHAnsi" w:hAnsiTheme="minorHAnsi" w:cstheme="minorHAnsi"/>
                <w:b/>
                <w:bCs/>
              </w:rPr>
            </w:pPr>
            <w:r w:rsidRPr="006310DC">
              <w:rPr>
                <w:rFonts w:asciiTheme="minorHAnsi" w:hAnsiTheme="minorHAnsi" w:cstheme="minorHAnsi"/>
                <w:b/>
                <w:bCs/>
              </w:rPr>
              <w:t>Expected Result</w:t>
            </w:r>
          </w:p>
        </w:tc>
      </w:tr>
      <w:tr w:rsidR="00210046" w:rsidRPr="006310DC" w14:paraId="0C9C10DD" w14:textId="77777777" w:rsidTr="00210046">
        <w:tc>
          <w:tcPr>
            <w:tcW w:w="0" w:type="auto"/>
            <w:hideMark/>
          </w:tcPr>
          <w:p w14:paraId="3D122A28"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Schema Validation</w:t>
            </w:r>
          </w:p>
        </w:tc>
        <w:tc>
          <w:tcPr>
            <w:tcW w:w="0" w:type="auto"/>
            <w:hideMark/>
          </w:tcPr>
          <w:p w14:paraId="7CE811FA"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Valid ticket requests are accepted and validated successfully.</w:t>
            </w:r>
          </w:p>
        </w:tc>
      </w:tr>
      <w:tr w:rsidR="00210046" w:rsidRPr="006310DC" w14:paraId="12BFB92B" w14:textId="77777777" w:rsidTr="00210046">
        <w:tc>
          <w:tcPr>
            <w:tcW w:w="0" w:type="auto"/>
            <w:hideMark/>
          </w:tcPr>
          <w:p w14:paraId="5A3FA090"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Priority Validation</w:t>
            </w:r>
          </w:p>
        </w:tc>
        <w:tc>
          <w:tcPr>
            <w:tcW w:w="0" w:type="auto"/>
            <w:hideMark/>
          </w:tcPr>
          <w:p w14:paraId="55FF8994"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Only low, medium, and high priorities are accepted. Invalid values return validation errors.</w:t>
            </w:r>
          </w:p>
        </w:tc>
      </w:tr>
      <w:tr w:rsidR="00210046" w:rsidRPr="006310DC" w14:paraId="4F98D0A2" w14:textId="77777777" w:rsidTr="00210046">
        <w:tc>
          <w:tcPr>
            <w:tcW w:w="0" w:type="auto"/>
            <w:hideMark/>
          </w:tcPr>
          <w:p w14:paraId="602F5DFE"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Required Field Validation</w:t>
            </w:r>
          </w:p>
        </w:tc>
        <w:tc>
          <w:tcPr>
            <w:tcW w:w="0" w:type="auto"/>
            <w:hideMark/>
          </w:tcPr>
          <w:p w14:paraId="1435BC08"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Requests with missing mandatory fields are rejected.</w:t>
            </w:r>
          </w:p>
        </w:tc>
      </w:tr>
      <w:tr w:rsidR="00210046" w:rsidRPr="006310DC" w14:paraId="274F6889" w14:textId="77777777" w:rsidTr="00210046">
        <w:tc>
          <w:tcPr>
            <w:tcW w:w="0" w:type="auto"/>
            <w:hideMark/>
          </w:tcPr>
          <w:p w14:paraId="3488AB4C"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Default Ticket Status</w:t>
            </w:r>
          </w:p>
        </w:tc>
        <w:tc>
          <w:tcPr>
            <w:tcW w:w="0" w:type="auto"/>
            <w:hideMark/>
          </w:tcPr>
          <w:p w14:paraId="7A205148"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Newly created tickets are assigned the default status </w:t>
            </w:r>
            <w:r w:rsidRPr="006310DC">
              <w:rPr>
                <w:rFonts w:asciiTheme="minorHAnsi" w:hAnsiTheme="minorHAnsi" w:cstheme="minorHAnsi"/>
                <w:b/>
                <w:bCs/>
              </w:rPr>
              <w:t>open</w:t>
            </w:r>
            <w:r w:rsidRPr="006310DC">
              <w:rPr>
                <w:rFonts w:asciiTheme="minorHAnsi" w:hAnsiTheme="minorHAnsi" w:cstheme="minorHAnsi"/>
              </w:rPr>
              <w:t>.</w:t>
            </w:r>
          </w:p>
        </w:tc>
      </w:tr>
      <w:tr w:rsidR="00210046" w:rsidRPr="006310DC" w14:paraId="73657FFA" w14:textId="77777777" w:rsidTr="00210046">
        <w:tc>
          <w:tcPr>
            <w:tcW w:w="0" w:type="auto"/>
            <w:hideMark/>
          </w:tcPr>
          <w:p w14:paraId="2C6A1382"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Closed Ticket Reopen Protection</w:t>
            </w:r>
          </w:p>
        </w:tc>
        <w:tc>
          <w:tcPr>
            <w:tcW w:w="0" w:type="auto"/>
            <w:hideMark/>
          </w:tcPr>
          <w:p w14:paraId="7C7B1D7E"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Closed tickets cannot be reopened and return </w:t>
            </w:r>
            <w:r w:rsidRPr="006310DC">
              <w:rPr>
                <w:rFonts w:asciiTheme="minorHAnsi" w:hAnsiTheme="minorHAnsi" w:cstheme="minorHAnsi"/>
                <w:b/>
                <w:bCs/>
              </w:rPr>
              <w:t>HTTP 400 Bad Request</w:t>
            </w:r>
            <w:r w:rsidRPr="006310DC">
              <w:rPr>
                <w:rFonts w:asciiTheme="minorHAnsi" w:hAnsiTheme="minorHAnsi" w:cstheme="minorHAnsi"/>
              </w:rPr>
              <w:t>.</w:t>
            </w:r>
          </w:p>
        </w:tc>
      </w:tr>
      <w:tr w:rsidR="00210046" w:rsidRPr="006310DC" w14:paraId="763AF967" w14:textId="77777777" w:rsidTr="00210046">
        <w:tc>
          <w:tcPr>
            <w:tcW w:w="0" w:type="auto"/>
            <w:hideMark/>
          </w:tcPr>
          <w:p w14:paraId="17EB9CF3"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Creation API</w:t>
            </w:r>
          </w:p>
        </w:tc>
        <w:tc>
          <w:tcPr>
            <w:tcW w:w="0" w:type="auto"/>
            <w:hideMark/>
          </w:tcPr>
          <w:p w14:paraId="44F0C4F5"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Valid ticket creation requests return </w:t>
            </w:r>
            <w:r w:rsidRPr="006310DC">
              <w:rPr>
                <w:rFonts w:asciiTheme="minorHAnsi" w:hAnsiTheme="minorHAnsi" w:cstheme="minorHAnsi"/>
                <w:b/>
                <w:bCs/>
              </w:rPr>
              <w:t>HTTP 201 Created</w:t>
            </w:r>
            <w:r w:rsidRPr="006310DC">
              <w:rPr>
                <w:rFonts w:asciiTheme="minorHAnsi" w:hAnsiTheme="minorHAnsi" w:cstheme="minorHAnsi"/>
              </w:rPr>
              <w:t>.</w:t>
            </w:r>
          </w:p>
        </w:tc>
      </w:tr>
      <w:tr w:rsidR="00210046" w:rsidRPr="006310DC" w14:paraId="63588235" w14:textId="77777777" w:rsidTr="00210046">
        <w:tc>
          <w:tcPr>
            <w:tcW w:w="0" w:type="auto"/>
            <w:hideMark/>
          </w:tcPr>
          <w:p w14:paraId="6EF8D764"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Invalid Request</w:t>
            </w:r>
          </w:p>
          <w:p w14:paraId="4F7EE764" w14:textId="47504F23"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Handling</w:t>
            </w:r>
          </w:p>
        </w:tc>
        <w:tc>
          <w:tcPr>
            <w:tcW w:w="0" w:type="auto"/>
            <w:hideMark/>
          </w:tcPr>
          <w:p w14:paraId="527FD4A6"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Invalid request payloads return </w:t>
            </w:r>
            <w:r w:rsidRPr="006310DC">
              <w:rPr>
                <w:rFonts w:asciiTheme="minorHAnsi" w:hAnsiTheme="minorHAnsi" w:cstheme="minorHAnsi"/>
                <w:b/>
                <w:bCs/>
              </w:rPr>
              <w:t>HTTP 422 Unprocessable Entity</w:t>
            </w:r>
            <w:r w:rsidRPr="006310DC">
              <w:rPr>
                <w:rFonts w:asciiTheme="minorHAnsi" w:hAnsiTheme="minorHAnsi" w:cstheme="minorHAnsi"/>
              </w:rPr>
              <w:t>.</w:t>
            </w:r>
          </w:p>
        </w:tc>
      </w:tr>
      <w:tr w:rsidR="00210046" w:rsidRPr="006310DC" w14:paraId="27A9FD9B" w14:textId="77777777" w:rsidTr="00210046">
        <w:tc>
          <w:tcPr>
            <w:tcW w:w="0" w:type="auto"/>
            <w:hideMark/>
          </w:tcPr>
          <w:p w14:paraId="55880E29"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Retrieval API</w:t>
            </w:r>
          </w:p>
        </w:tc>
        <w:tc>
          <w:tcPr>
            <w:tcW w:w="0" w:type="auto"/>
            <w:hideMark/>
          </w:tcPr>
          <w:p w14:paraId="5F940BBE"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Ticket listing and filtering return </w:t>
            </w:r>
            <w:r w:rsidRPr="006310DC">
              <w:rPr>
                <w:rFonts w:asciiTheme="minorHAnsi" w:hAnsiTheme="minorHAnsi" w:cstheme="minorHAnsi"/>
                <w:b/>
                <w:bCs/>
              </w:rPr>
              <w:t>HTTP 200 OK</w:t>
            </w:r>
            <w:r w:rsidRPr="006310DC">
              <w:rPr>
                <w:rFonts w:asciiTheme="minorHAnsi" w:hAnsiTheme="minorHAnsi" w:cstheme="minorHAnsi"/>
              </w:rPr>
              <w:t xml:space="preserve"> with matching results.</w:t>
            </w:r>
          </w:p>
        </w:tc>
      </w:tr>
      <w:tr w:rsidR="00210046" w:rsidRPr="006310DC" w14:paraId="3613BC12" w14:textId="77777777" w:rsidTr="00210046">
        <w:tc>
          <w:tcPr>
            <w:tcW w:w="0" w:type="auto"/>
            <w:hideMark/>
          </w:tcPr>
          <w:p w14:paraId="3F72EAF1"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Not Found Handling</w:t>
            </w:r>
          </w:p>
        </w:tc>
        <w:tc>
          <w:tcPr>
            <w:tcW w:w="0" w:type="auto"/>
            <w:hideMark/>
          </w:tcPr>
          <w:p w14:paraId="36ABEBE7"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Accessing a non-existent ticket returns </w:t>
            </w:r>
            <w:r w:rsidRPr="006310DC">
              <w:rPr>
                <w:rFonts w:asciiTheme="minorHAnsi" w:hAnsiTheme="minorHAnsi" w:cstheme="minorHAnsi"/>
                <w:b/>
                <w:bCs/>
              </w:rPr>
              <w:t>HTTP 404 Not Found</w:t>
            </w:r>
            <w:r w:rsidRPr="006310DC">
              <w:rPr>
                <w:rFonts w:asciiTheme="minorHAnsi" w:hAnsiTheme="minorHAnsi" w:cstheme="minorHAnsi"/>
              </w:rPr>
              <w:t>.</w:t>
            </w:r>
          </w:p>
        </w:tc>
      </w:tr>
      <w:tr w:rsidR="00210046" w:rsidRPr="006310DC" w14:paraId="76E8D769" w14:textId="77777777" w:rsidTr="00210046">
        <w:tc>
          <w:tcPr>
            <w:tcW w:w="0" w:type="auto"/>
            <w:hideMark/>
          </w:tcPr>
          <w:p w14:paraId="2E22D622"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Update API</w:t>
            </w:r>
          </w:p>
        </w:tc>
        <w:tc>
          <w:tcPr>
            <w:tcW w:w="0" w:type="auto"/>
            <w:hideMark/>
          </w:tcPr>
          <w:p w14:paraId="097D96CB"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Valid ticket updates return </w:t>
            </w:r>
            <w:r w:rsidRPr="006310DC">
              <w:rPr>
                <w:rFonts w:asciiTheme="minorHAnsi" w:hAnsiTheme="minorHAnsi" w:cstheme="minorHAnsi"/>
                <w:b/>
                <w:bCs/>
              </w:rPr>
              <w:t>HTTP 200 OK</w:t>
            </w:r>
            <w:r w:rsidRPr="006310DC">
              <w:rPr>
                <w:rFonts w:asciiTheme="minorHAnsi" w:hAnsiTheme="minorHAnsi" w:cstheme="minorHAnsi"/>
              </w:rPr>
              <w:t xml:space="preserve"> with updated details.</w:t>
            </w:r>
          </w:p>
        </w:tc>
      </w:tr>
      <w:tr w:rsidR="00210046" w:rsidRPr="006310DC" w14:paraId="3F820290" w14:textId="77777777" w:rsidTr="00210046">
        <w:tc>
          <w:tcPr>
            <w:tcW w:w="0" w:type="auto"/>
            <w:hideMark/>
          </w:tcPr>
          <w:p w14:paraId="5D9CBFD1"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Ticket Deletion API</w:t>
            </w:r>
          </w:p>
        </w:tc>
        <w:tc>
          <w:tcPr>
            <w:tcW w:w="0" w:type="auto"/>
            <w:hideMark/>
          </w:tcPr>
          <w:p w14:paraId="6177ABAF" w14:textId="77777777" w:rsidR="00210046" w:rsidRPr="006310DC" w:rsidRDefault="00210046" w:rsidP="00210046">
            <w:pPr>
              <w:spacing w:after="80"/>
              <w:rPr>
                <w:rFonts w:asciiTheme="minorHAnsi" w:hAnsiTheme="minorHAnsi" w:cstheme="minorHAnsi"/>
              </w:rPr>
            </w:pPr>
            <w:r w:rsidRPr="006310DC">
              <w:rPr>
                <w:rFonts w:asciiTheme="minorHAnsi" w:hAnsiTheme="minorHAnsi" w:cstheme="minorHAnsi"/>
              </w:rPr>
              <w:t xml:space="preserve">Successful deletion returns </w:t>
            </w:r>
            <w:r w:rsidRPr="006310DC">
              <w:rPr>
                <w:rFonts w:asciiTheme="minorHAnsi" w:hAnsiTheme="minorHAnsi" w:cstheme="minorHAnsi"/>
                <w:b/>
                <w:bCs/>
              </w:rPr>
              <w:t>HTTP 204 No Content</w:t>
            </w:r>
            <w:r w:rsidRPr="006310DC">
              <w:rPr>
                <w:rFonts w:asciiTheme="minorHAnsi" w:hAnsiTheme="minorHAnsi" w:cstheme="minorHAnsi"/>
              </w:rPr>
              <w:t>.</w:t>
            </w:r>
          </w:p>
        </w:tc>
      </w:tr>
    </w:tbl>
    <w:p w14:paraId="348A4906" w14:textId="77777777" w:rsidR="002A201C" w:rsidRPr="006310DC" w:rsidRDefault="002A201C" w:rsidP="00210046">
      <w:pPr>
        <w:pStyle w:val="ListParagraph"/>
        <w:spacing w:after="80"/>
        <w:ind w:left="720"/>
        <w:rPr>
          <w:rFonts w:asciiTheme="minorHAnsi" w:hAnsiTheme="minorHAnsi" w:cstheme="minorHAnsi"/>
        </w:rPr>
      </w:pPr>
    </w:p>
    <w:p w14:paraId="324AE0CC" w14:textId="4102728A" w:rsidR="004B736E" w:rsidRDefault="001F6697" w:rsidP="001F6697">
      <w:pPr>
        <w:pStyle w:val="Heading2"/>
        <w:rPr>
          <w:rFonts w:asciiTheme="minorHAnsi" w:hAnsiTheme="minorHAnsi" w:cstheme="minorHAnsi"/>
        </w:rPr>
      </w:pPr>
      <w:bookmarkStart w:id="35" w:name="_Toc235802520"/>
      <w:r w:rsidRPr="006310DC">
        <w:rPr>
          <w:rFonts w:asciiTheme="minorHAnsi" w:hAnsiTheme="minorHAnsi" w:cstheme="minorHAnsi"/>
        </w:rPr>
        <w:t>7.3 Traceability to Requirements</w:t>
      </w:r>
      <w:bookmarkEnd w:id="35"/>
    </w:p>
    <w:p w14:paraId="0EEC2C2E" w14:textId="77777777" w:rsidR="003E0427" w:rsidRPr="006310DC" w:rsidRDefault="003E0427" w:rsidP="001F6697">
      <w:pPr>
        <w:pStyle w:val="Heading2"/>
        <w:rPr>
          <w:rFonts w:asciiTheme="minorHAnsi" w:hAnsiTheme="minorHAnsi" w:cstheme="minorHAnsi"/>
        </w:rPr>
      </w:pPr>
    </w:p>
    <w:tbl>
      <w:tblPr>
        <w:tblStyle w:val="TableGrid"/>
        <w:tblW w:w="0" w:type="auto"/>
        <w:tblLook w:val="04A0" w:firstRow="1" w:lastRow="0" w:firstColumn="1" w:lastColumn="0" w:noHBand="0" w:noVBand="1"/>
      </w:tblPr>
      <w:tblGrid>
        <w:gridCol w:w="1594"/>
        <w:gridCol w:w="1882"/>
        <w:gridCol w:w="4233"/>
        <w:gridCol w:w="921"/>
      </w:tblGrid>
      <w:tr w:rsidR="004B736E" w:rsidRPr="006310DC" w14:paraId="72A2ECDD" w14:textId="77777777" w:rsidTr="004B736E">
        <w:tc>
          <w:tcPr>
            <w:tcW w:w="0" w:type="auto"/>
            <w:hideMark/>
          </w:tcPr>
          <w:p w14:paraId="14021699" w14:textId="77777777" w:rsidR="004B736E" w:rsidRPr="006310DC" w:rsidRDefault="004B736E" w:rsidP="004B736E">
            <w:pPr>
              <w:pStyle w:val="Heading2"/>
              <w:spacing w:before="0"/>
              <w:rPr>
                <w:rFonts w:asciiTheme="minorHAnsi" w:hAnsiTheme="minorHAnsi" w:cstheme="minorHAnsi"/>
                <w:color w:val="auto"/>
                <w:sz w:val="22"/>
                <w:szCs w:val="22"/>
              </w:rPr>
            </w:pPr>
            <w:r w:rsidRPr="006310DC">
              <w:rPr>
                <w:rFonts w:asciiTheme="minorHAnsi" w:hAnsiTheme="minorHAnsi" w:cstheme="minorHAnsi"/>
                <w:color w:val="auto"/>
                <w:sz w:val="22"/>
                <w:szCs w:val="22"/>
              </w:rPr>
              <w:t>Module</w:t>
            </w:r>
          </w:p>
        </w:tc>
        <w:tc>
          <w:tcPr>
            <w:tcW w:w="0" w:type="auto"/>
            <w:hideMark/>
          </w:tcPr>
          <w:p w14:paraId="2F299E4F" w14:textId="77777777" w:rsidR="004B736E" w:rsidRPr="006310DC" w:rsidRDefault="004B736E" w:rsidP="004B736E">
            <w:pPr>
              <w:pStyle w:val="Heading2"/>
              <w:spacing w:before="0"/>
              <w:rPr>
                <w:rFonts w:asciiTheme="minorHAnsi" w:hAnsiTheme="minorHAnsi" w:cstheme="minorHAnsi"/>
                <w:color w:val="auto"/>
                <w:sz w:val="22"/>
                <w:szCs w:val="22"/>
              </w:rPr>
            </w:pPr>
            <w:r w:rsidRPr="006310DC">
              <w:rPr>
                <w:rFonts w:asciiTheme="minorHAnsi" w:hAnsiTheme="minorHAnsi" w:cstheme="minorHAnsi"/>
                <w:color w:val="auto"/>
                <w:sz w:val="22"/>
                <w:szCs w:val="22"/>
              </w:rPr>
              <w:t>Requirement ID(s)</w:t>
            </w:r>
          </w:p>
        </w:tc>
        <w:tc>
          <w:tcPr>
            <w:tcW w:w="0" w:type="auto"/>
            <w:hideMark/>
          </w:tcPr>
          <w:p w14:paraId="6AAB1569" w14:textId="77777777" w:rsidR="004B736E" w:rsidRPr="006310DC" w:rsidRDefault="004B736E" w:rsidP="004B736E">
            <w:pPr>
              <w:pStyle w:val="Heading2"/>
              <w:spacing w:before="0"/>
              <w:rPr>
                <w:rFonts w:asciiTheme="minorHAnsi" w:hAnsiTheme="minorHAnsi" w:cstheme="minorHAnsi"/>
                <w:color w:val="auto"/>
                <w:sz w:val="22"/>
                <w:szCs w:val="22"/>
              </w:rPr>
            </w:pPr>
            <w:r w:rsidRPr="006310DC">
              <w:rPr>
                <w:rFonts w:asciiTheme="minorHAnsi" w:hAnsiTheme="minorHAnsi" w:cstheme="minorHAnsi"/>
                <w:color w:val="auto"/>
                <w:sz w:val="22"/>
                <w:szCs w:val="22"/>
              </w:rPr>
              <w:t>Test Files</w:t>
            </w:r>
          </w:p>
        </w:tc>
        <w:tc>
          <w:tcPr>
            <w:tcW w:w="0" w:type="auto"/>
            <w:hideMark/>
          </w:tcPr>
          <w:p w14:paraId="40615FBF" w14:textId="77777777" w:rsidR="004B736E" w:rsidRPr="006310DC" w:rsidRDefault="004B736E" w:rsidP="004B736E">
            <w:pPr>
              <w:pStyle w:val="Heading2"/>
              <w:spacing w:before="0"/>
              <w:rPr>
                <w:rFonts w:asciiTheme="minorHAnsi" w:hAnsiTheme="minorHAnsi" w:cstheme="minorHAnsi"/>
                <w:color w:val="auto"/>
                <w:sz w:val="22"/>
                <w:szCs w:val="22"/>
              </w:rPr>
            </w:pPr>
            <w:r w:rsidRPr="006310DC">
              <w:rPr>
                <w:rFonts w:asciiTheme="minorHAnsi" w:hAnsiTheme="minorHAnsi" w:cstheme="minorHAnsi"/>
                <w:color w:val="auto"/>
                <w:sz w:val="22"/>
                <w:szCs w:val="22"/>
              </w:rPr>
              <w:t>Result</w:t>
            </w:r>
          </w:p>
        </w:tc>
      </w:tr>
      <w:tr w:rsidR="004B736E" w:rsidRPr="006310DC" w14:paraId="509534F9" w14:textId="77777777" w:rsidTr="004B736E">
        <w:trPr>
          <w:trHeight w:val="632"/>
        </w:trPr>
        <w:tc>
          <w:tcPr>
            <w:tcW w:w="0" w:type="auto"/>
            <w:hideMark/>
          </w:tcPr>
          <w:p w14:paraId="6F65C940"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lastRenderedPageBreak/>
              <w:t>Ticket Creation</w:t>
            </w:r>
          </w:p>
        </w:tc>
        <w:tc>
          <w:tcPr>
            <w:tcW w:w="0" w:type="auto"/>
            <w:hideMark/>
          </w:tcPr>
          <w:p w14:paraId="2EE69CE7"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FR-01</w:t>
            </w:r>
          </w:p>
        </w:tc>
        <w:tc>
          <w:tcPr>
            <w:tcW w:w="0" w:type="auto"/>
            <w:hideMark/>
          </w:tcPr>
          <w:p w14:paraId="601E1F1C"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test_create_ticket.py, test_ticket_service.py</w:t>
            </w:r>
          </w:p>
        </w:tc>
        <w:tc>
          <w:tcPr>
            <w:tcW w:w="0" w:type="auto"/>
            <w:hideMark/>
          </w:tcPr>
          <w:p w14:paraId="7E9C632A" w14:textId="7321024D"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5546F075" w14:textId="77777777" w:rsidTr="004B736E">
        <w:trPr>
          <w:trHeight w:val="684"/>
        </w:trPr>
        <w:tc>
          <w:tcPr>
            <w:tcW w:w="0" w:type="auto"/>
            <w:hideMark/>
          </w:tcPr>
          <w:p w14:paraId="071E11E5"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 Retrieval</w:t>
            </w:r>
          </w:p>
        </w:tc>
        <w:tc>
          <w:tcPr>
            <w:tcW w:w="0" w:type="auto"/>
            <w:hideMark/>
          </w:tcPr>
          <w:p w14:paraId="27A14513"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FR-02</w:t>
            </w:r>
          </w:p>
        </w:tc>
        <w:tc>
          <w:tcPr>
            <w:tcW w:w="0" w:type="auto"/>
            <w:hideMark/>
          </w:tcPr>
          <w:p w14:paraId="70E3BD4B"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test_get_tickets.py, test_get_ticket_by_id.py</w:t>
            </w:r>
          </w:p>
        </w:tc>
        <w:tc>
          <w:tcPr>
            <w:tcW w:w="0" w:type="auto"/>
            <w:hideMark/>
          </w:tcPr>
          <w:p w14:paraId="6BE1ECD1" w14:textId="56FB59D2"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02639DFA" w14:textId="77777777" w:rsidTr="004B736E">
        <w:trPr>
          <w:trHeight w:val="564"/>
        </w:trPr>
        <w:tc>
          <w:tcPr>
            <w:tcW w:w="0" w:type="auto"/>
            <w:hideMark/>
          </w:tcPr>
          <w:p w14:paraId="1D838CF3"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 Update</w:t>
            </w:r>
          </w:p>
        </w:tc>
        <w:tc>
          <w:tcPr>
            <w:tcW w:w="0" w:type="auto"/>
            <w:hideMark/>
          </w:tcPr>
          <w:p w14:paraId="5AC314F3"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FR-03</w:t>
            </w:r>
          </w:p>
        </w:tc>
        <w:tc>
          <w:tcPr>
            <w:tcW w:w="0" w:type="auto"/>
            <w:hideMark/>
          </w:tcPr>
          <w:p w14:paraId="0907A3D8"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test_update_ticket.py, test_ticket_service.py</w:t>
            </w:r>
          </w:p>
        </w:tc>
        <w:tc>
          <w:tcPr>
            <w:tcW w:w="0" w:type="auto"/>
            <w:hideMark/>
          </w:tcPr>
          <w:p w14:paraId="052548B9" w14:textId="52A4804E"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02AB63B9" w14:textId="77777777" w:rsidTr="004B736E">
        <w:trPr>
          <w:trHeight w:val="700"/>
        </w:trPr>
        <w:tc>
          <w:tcPr>
            <w:tcW w:w="0" w:type="auto"/>
            <w:hideMark/>
          </w:tcPr>
          <w:p w14:paraId="42B03F36"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 Deletion</w:t>
            </w:r>
          </w:p>
        </w:tc>
        <w:tc>
          <w:tcPr>
            <w:tcW w:w="0" w:type="auto"/>
            <w:hideMark/>
          </w:tcPr>
          <w:p w14:paraId="7E75C7B8"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FR-04</w:t>
            </w:r>
          </w:p>
        </w:tc>
        <w:tc>
          <w:tcPr>
            <w:tcW w:w="0" w:type="auto"/>
            <w:hideMark/>
          </w:tcPr>
          <w:p w14:paraId="077BCB2B"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test_delete_ticket.py, test_ticket_service.py</w:t>
            </w:r>
          </w:p>
        </w:tc>
        <w:tc>
          <w:tcPr>
            <w:tcW w:w="0" w:type="auto"/>
            <w:hideMark/>
          </w:tcPr>
          <w:p w14:paraId="332DE4B3" w14:textId="6D810DC0"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6AF27AFB" w14:textId="77777777" w:rsidTr="004B736E">
        <w:trPr>
          <w:trHeight w:val="427"/>
        </w:trPr>
        <w:tc>
          <w:tcPr>
            <w:tcW w:w="0" w:type="auto"/>
            <w:hideMark/>
          </w:tcPr>
          <w:p w14:paraId="041D68A2"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AI Integration</w:t>
            </w:r>
          </w:p>
        </w:tc>
        <w:tc>
          <w:tcPr>
            <w:tcW w:w="0" w:type="auto"/>
            <w:hideMark/>
          </w:tcPr>
          <w:p w14:paraId="7743B9B6"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FR-05</w:t>
            </w:r>
          </w:p>
        </w:tc>
        <w:tc>
          <w:tcPr>
            <w:tcW w:w="0" w:type="auto"/>
            <w:hideMark/>
          </w:tcPr>
          <w:p w14:paraId="7C38680D"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test_ticket_workflow.py</w:t>
            </w:r>
          </w:p>
        </w:tc>
        <w:tc>
          <w:tcPr>
            <w:tcW w:w="0" w:type="auto"/>
            <w:hideMark/>
          </w:tcPr>
          <w:p w14:paraId="1AFCAFD7" w14:textId="1D54ED53"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34C926BD" w14:textId="77777777" w:rsidTr="004B736E">
        <w:trPr>
          <w:trHeight w:val="405"/>
        </w:trPr>
        <w:tc>
          <w:tcPr>
            <w:tcW w:w="0" w:type="auto"/>
            <w:hideMark/>
          </w:tcPr>
          <w:p w14:paraId="7364F201"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Health Checks</w:t>
            </w:r>
          </w:p>
        </w:tc>
        <w:tc>
          <w:tcPr>
            <w:tcW w:w="0" w:type="auto"/>
            <w:hideMark/>
          </w:tcPr>
          <w:p w14:paraId="02A51644"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NFR-01</w:t>
            </w:r>
          </w:p>
        </w:tc>
        <w:tc>
          <w:tcPr>
            <w:tcW w:w="0" w:type="auto"/>
            <w:hideMark/>
          </w:tcPr>
          <w:p w14:paraId="1253D299"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test_health.py</w:t>
            </w:r>
          </w:p>
        </w:tc>
        <w:tc>
          <w:tcPr>
            <w:tcW w:w="0" w:type="auto"/>
            <w:hideMark/>
          </w:tcPr>
          <w:p w14:paraId="34C2EB49" w14:textId="3BEEE05C"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r w:rsidR="004B736E" w:rsidRPr="006310DC" w14:paraId="0883A974" w14:textId="77777777" w:rsidTr="004B736E">
        <w:trPr>
          <w:trHeight w:val="411"/>
        </w:trPr>
        <w:tc>
          <w:tcPr>
            <w:tcW w:w="0" w:type="auto"/>
            <w:hideMark/>
          </w:tcPr>
          <w:p w14:paraId="23DFE49F"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Performance</w:t>
            </w:r>
          </w:p>
        </w:tc>
        <w:tc>
          <w:tcPr>
            <w:tcW w:w="0" w:type="auto"/>
            <w:hideMark/>
          </w:tcPr>
          <w:p w14:paraId="5F5277EF"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NFR-02</w:t>
            </w:r>
          </w:p>
        </w:tc>
        <w:tc>
          <w:tcPr>
            <w:tcW w:w="0" w:type="auto"/>
            <w:hideMark/>
          </w:tcPr>
          <w:p w14:paraId="79CFF34C" w14:textId="77777777"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profile_test.py, profile_locust.py</w:t>
            </w:r>
          </w:p>
        </w:tc>
        <w:tc>
          <w:tcPr>
            <w:tcW w:w="0" w:type="auto"/>
            <w:hideMark/>
          </w:tcPr>
          <w:p w14:paraId="39B5A4E5" w14:textId="70D2DF4C" w:rsidR="004B736E" w:rsidRPr="006310DC" w:rsidRDefault="004B736E" w:rsidP="004B736E">
            <w:pPr>
              <w:pStyle w:val="Heading2"/>
              <w:spacing w:before="0"/>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Verified</w:t>
            </w:r>
          </w:p>
        </w:tc>
      </w:tr>
    </w:tbl>
    <w:p w14:paraId="2FC17132" w14:textId="77777777" w:rsidR="002A201C" w:rsidRPr="006310DC" w:rsidRDefault="002A201C" w:rsidP="002A201C">
      <w:pPr>
        <w:pStyle w:val="ListParagraph"/>
        <w:spacing w:after="80"/>
        <w:ind w:left="720"/>
        <w:rPr>
          <w:rFonts w:asciiTheme="minorHAnsi" w:hAnsiTheme="minorHAnsi" w:cstheme="minorHAnsi"/>
        </w:rPr>
      </w:pPr>
    </w:p>
    <w:p w14:paraId="3575CB22" w14:textId="17721244" w:rsidR="001F6697" w:rsidRPr="006310DC" w:rsidRDefault="001F6697" w:rsidP="001F6697">
      <w:pPr>
        <w:rPr>
          <w:rFonts w:asciiTheme="minorHAnsi" w:hAnsiTheme="minorHAnsi" w:cstheme="minorHAnsi"/>
          <w:b/>
          <w:bCs/>
          <w:color w:val="2E74B5" w:themeColor="accent5" w:themeShade="BF"/>
          <w:sz w:val="26"/>
          <w:szCs w:val="26"/>
        </w:rPr>
      </w:pPr>
      <w:bookmarkStart w:id="36" w:name="_Toc235802521"/>
      <w:r w:rsidRPr="006310DC">
        <w:rPr>
          <w:rFonts w:asciiTheme="minorHAnsi" w:hAnsiTheme="minorHAnsi" w:cstheme="minorHAnsi"/>
          <w:b/>
          <w:bCs/>
          <w:color w:val="2E74B5" w:themeColor="accent5" w:themeShade="BF"/>
          <w:sz w:val="26"/>
          <w:szCs w:val="26"/>
        </w:rPr>
        <w:t>8. Deployment &amp; Configuration</w:t>
      </w:r>
      <w:bookmarkEnd w:id="36"/>
    </w:p>
    <w:p w14:paraId="02FEAB20" w14:textId="77777777" w:rsidR="001F6697" w:rsidRPr="006310DC" w:rsidRDefault="001F6697" w:rsidP="001F6697">
      <w:pPr>
        <w:pStyle w:val="Heading2"/>
        <w:rPr>
          <w:rFonts w:asciiTheme="minorHAnsi" w:hAnsiTheme="minorHAnsi" w:cstheme="minorHAnsi"/>
        </w:rPr>
      </w:pPr>
      <w:bookmarkStart w:id="37" w:name="_Toc235802522"/>
      <w:r w:rsidRPr="006310DC">
        <w:rPr>
          <w:rFonts w:asciiTheme="minorHAnsi" w:hAnsiTheme="minorHAnsi" w:cstheme="minorHAnsi"/>
        </w:rPr>
        <w:t>8.1 Environments</w:t>
      </w:r>
      <w:bookmarkEnd w:id="37"/>
    </w:p>
    <w:p w14:paraId="7EF7A0F2"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Local Development</w:t>
      </w:r>
      <w:r w:rsidRPr="006310DC">
        <w:rPr>
          <w:rFonts w:asciiTheme="minorHAnsi" w:hAnsiTheme="minorHAnsi" w:cstheme="minorHAnsi"/>
        </w:rPr>
        <w:t>: Python 3.12 virtual environment (.venv) running Uvicorn with auto-reload, backed by a local or containerized PostgreSQL instance.</w:t>
      </w:r>
    </w:p>
    <w:p w14:paraId="7CE65834"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Containerized / Staging</w:t>
      </w:r>
      <w:r w:rsidRPr="006310DC">
        <w:rPr>
          <w:rFonts w:asciiTheme="minorHAnsi" w:hAnsiTheme="minorHAnsi" w:cstheme="minorHAnsi"/>
        </w:rPr>
        <w:t>: Docker Compose brings up the FastAPI service alongside PostgreSQL for integration testing prior to release.</w:t>
      </w:r>
    </w:p>
    <w:p w14:paraId="2BD2B036"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Production</w:t>
      </w:r>
      <w:r w:rsidRPr="006310DC">
        <w:rPr>
          <w:rFonts w:asciiTheme="minorHAnsi" w:hAnsiTheme="minorHAnsi" w:cstheme="minorHAnsi"/>
        </w:rPr>
        <w:t>: Docker image (python:3.12-slim base) deployed behind a reverse proxy / load balancer, horizontally scalable, with /health and /ready wired into orchestrator liveness and readiness probes.</w:t>
      </w:r>
    </w:p>
    <w:p w14:paraId="4CBEE20E" w14:textId="77777777" w:rsidR="001F6697" w:rsidRPr="006310DC" w:rsidRDefault="001F6697" w:rsidP="001F6697">
      <w:pPr>
        <w:pStyle w:val="Heading2"/>
        <w:rPr>
          <w:rFonts w:asciiTheme="minorHAnsi" w:hAnsiTheme="minorHAnsi" w:cstheme="minorHAnsi"/>
        </w:rPr>
      </w:pPr>
      <w:bookmarkStart w:id="38" w:name="_Toc235802523"/>
      <w:r w:rsidRPr="006310DC">
        <w:rPr>
          <w:rFonts w:asciiTheme="minorHAnsi" w:hAnsiTheme="minorHAnsi" w:cstheme="minorHAnsi"/>
        </w:rPr>
        <w:t>8.2 Setup Steps</w:t>
      </w:r>
      <w:bookmarkEnd w:id="38"/>
    </w:p>
    <w:p w14:paraId="51F31624" w14:textId="77777777" w:rsidR="001F6697" w:rsidRPr="006310DC" w:rsidRDefault="001F6697" w:rsidP="001F6697">
      <w:pPr>
        <w:spacing w:after="160"/>
        <w:rPr>
          <w:rFonts w:asciiTheme="minorHAnsi" w:hAnsiTheme="minorHAnsi" w:cstheme="minorHAnsi"/>
        </w:rPr>
      </w:pPr>
      <w:r w:rsidRPr="006310DC">
        <w:rPr>
          <w:rFonts w:asciiTheme="minorHAnsi" w:hAnsiTheme="minorHAnsi" w:cstheme="minorHAnsi"/>
          <w:b/>
          <w:bCs/>
        </w:rPr>
        <w:t>Clone repository &amp; prepare virtual environment:</w:t>
      </w:r>
    </w:p>
    <w:p w14:paraId="75A541DC" w14:textId="3AD0F10A" w:rsidR="001F6697" w:rsidRPr="006310DC" w:rsidRDefault="001F6697" w:rsidP="001F6697">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t>python -m venv .venv</w:t>
      </w:r>
      <w:r w:rsidRPr="006310DC">
        <w:rPr>
          <w:rFonts w:asciiTheme="minorHAnsi" w:eastAsia="Consolas" w:hAnsiTheme="minorHAnsi" w:cstheme="minorHAnsi"/>
          <w:sz w:val="18"/>
          <w:szCs w:val="18"/>
        </w:rPr>
        <w:br/>
        <w:t xml:space="preserve">source .venv/bin/activate  </w:t>
      </w:r>
      <w:r w:rsidRPr="006310DC">
        <w:rPr>
          <w:rFonts w:asciiTheme="minorHAnsi" w:eastAsia="Consolas" w:hAnsiTheme="minorHAnsi" w:cstheme="minorHAnsi"/>
          <w:sz w:val="18"/>
          <w:szCs w:val="18"/>
        </w:rPr>
        <w:br/>
        <w:t>pip install -r requirements.txt</w:t>
      </w:r>
    </w:p>
    <w:p w14:paraId="5FDC8C81" w14:textId="77777777" w:rsidR="001F6697" w:rsidRPr="006310DC" w:rsidRDefault="001F6697" w:rsidP="001F6697">
      <w:pPr>
        <w:spacing w:after="160"/>
        <w:rPr>
          <w:rFonts w:asciiTheme="minorHAnsi" w:hAnsiTheme="minorHAnsi" w:cstheme="minorHAnsi"/>
        </w:rPr>
      </w:pPr>
      <w:r w:rsidRPr="006310DC">
        <w:rPr>
          <w:rFonts w:asciiTheme="minorHAnsi" w:hAnsiTheme="minorHAnsi" w:cstheme="minorHAnsi"/>
          <w:b/>
          <w:bCs/>
        </w:rPr>
        <w:t>Run Database Migrations:</w:t>
      </w:r>
    </w:p>
    <w:p w14:paraId="2B072D2C" w14:textId="77777777" w:rsidR="001F6697" w:rsidRPr="006310DC" w:rsidRDefault="001F6697" w:rsidP="001F6697">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t>alembic upgrade head</w:t>
      </w:r>
    </w:p>
    <w:p w14:paraId="4D5CB192" w14:textId="77777777" w:rsidR="001F6697" w:rsidRPr="006310DC" w:rsidRDefault="001F6697" w:rsidP="001F6697">
      <w:pPr>
        <w:spacing w:after="160"/>
        <w:rPr>
          <w:rFonts w:asciiTheme="minorHAnsi" w:hAnsiTheme="minorHAnsi" w:cstheme="minorHAnsi"/>
        </w:rPr>
      </w:pPr>
      <w:r w:rsidRPr="006310DC">
        <w:rPr>
          <w:rFonts w:asciiTheme="minorHAnsi" w:hAnsiTheme="minorHAnsi" w:cstheme="minorHAnsi"/>
          <w:b/>
          <w:bCs/>
        </w:rPr>
        <w:t>Start Application:</w:t>
      </w:r>
    </w:p>
    <w:p w14:paraId="78151DE7" w14:textId="77777777" w:rsidR="001F6697" w:rsidRPr="006310DC" w:rsidRDefault="001F6697" w:rsidP="001F6697">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t>uvicorn app.main:app --host 0.0.0.0 --port 8000 --reload</w:t>
      </w:r>
    </w:p>
    <w:p w14:paraId="5D292E63" w14:textId="77777777" w:rsidR="001F6697" w:rsidRPr="006310DC" w:rsidRDefault="001F6697" w:rsidP="001F6697">
      <w:pPr>
        <w:spacing w:after="160"/>
        <w:rPr>
          <w:rFonts w:asciiTheme="minorHAnsi" w:hAnsiTheme="minorHAnsi" w:cstheme="minorHAnsi"/>
        </w:rPr>
      </w:pPr>
      <w:r w:rsidRPr="006310DC">
        <w:rPr>
          <w:rFonts w:asciiTheme="minorHAnsi" w:hAnsiTheme="minorHAnsi" w:cstheme="minorHAnsi"/>
          <w:b/>
          <w:bCs/>
        </w:rPr>
        <w:t>Run Container with Docker:</w:t>
      </w:r>
    </w:p>
    <w:p w14:paraId="0FE57564" w14:textId="77777777" w:rsidR="001F6697" w:rsidRPr="006310DC" w:rsidRDefault="001F6697" w:rsidP="001F6697">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t>docker build -t ai-service-desk .</w:t>
      </w:r>
      <w:r w:rsidRPr="006310DC">
        <w:rPr>
          <w:rFonts w:asciiTheme="minorHAnsi" w:eastAsia="Consolas" w:hAnsiTheme="minorHAnsi" w:cstheme="minorHAnsi"/>
          <w:sz w:val="18"/>
          <w:szCs w:val="18"/>
        </w:rPr>
        <w:br/>
        <w:t>docker run -p 8000:8000 --env-file .env ai-service-desk</w:t>
      </w:r>
    </w:p>
    <w:p w14:paraId="70D5469B" w14:textId="77777777" w:rsidR="001F6697" w:rsidRPr="006310DC" w:rsidRDefault="001F6697" w:rsidP="001F6697">
      <w:pPr>
        <w:spacing w:after="160"/>
        <w:rPr>
          <w:rFonts w:asciiTheme="minorHAnsi" w:hAnsiTheme="minorHAnsi" w:cstheme="minorHAnsi"/>
        </w:rPr>
      </w:pPr>
      <w:r w:rsidRPr="006310DC">
        <w:rPr>
          <w:rFonts w:asciiTheme="minorHAnsi" w:hAnsiTheme="minorHAnsi" w:cstheme="minorHAnsi"/>
          <w:b/>
          <w:bCs/>
        </w:rPr>
        <w:t>Run Load / Profiling Tests:</w:t>
      </w:r>
    </w:p>
    <w:p w14:paraId="41029AE0" w14:textId="1CAADFF1" w:rsidR="001F6697" w:rsidRPr="006310DC" w:rsidRDefault="001F6697" w:rsidP="001F6697">
      <w:pPr>
        <w:pBdr>
          <w:top w:val="single" w:sz="4" w:space="0" w:color="CCCCCC"/>
          <w:left w:val="single" w:sz="4" w:space="0" w:color="CCCCCC"/>
          <w:bottom w:val="single" w:sz="4" w:space="0" w:color="CCCCCC"/>
          <w:right w:val="single" w:sz="4" w:space="0" w:color="CCCCCC"/>
        </w:pBdr>
        <w:shd w:val="clear" w:color="auto" w:fill="F2F2F2"/>
        <w:spacing w:before="100"/>
        <w:rPr>
          <w:rFonts w:asciiTheme="minorHAnsi" w:hAnsiTheme="minorHAnsi" w:cstheme="minorHAnsi"/>
        </w:rPr>
      </w:pPr>
      <w:r w:rsidRPr="006310DC">
        <w:rPr>
          <w:rFonts w:asciiTheme="minorHAnsi" w:eastAsia="Consolas" w:hAnsiTheme="minorHAnsi" w:cstheme="minorHAnsi"/>
          <w:sz w:val="18"/>
          <w:szCs w:val="18"/>
        </w:rPr>
        <w:lastRenderedPageBreak/>
        <w:t xml:space="preserve">locust -f locustfile.py </w:t>
      </w:r>
      <w:r w:rsidRPr="006310DC">
        <w:rPr>
          <w:rFonts w:asciiTheme="minorHAnsi" w:eastAsia="Consolas" w:hAnsiTheme="minorHAnsi" w:cstheme="minorHAnsi"/>
          <w:sz w:val="18"/>
          <w:szCs w:val="18"/>
        </w:rPr>
        <w:br/>
        <w:t>python profiletest.py</w:t>
      </w:r>
    </w:p>
    <w:p w14:paraId="6163B1AA" w14:textId="14F5EE11" w:rsidR="00071E5C" w:rsidRDefault="001F6697" w:rsidP="00071E5C">
      <w:pPr>
        <w:pStyle w:val="Heading2"/>
        <w:rPr>
          <w:rFonts w:asciiTheme="minorHAnsi" w:hAnsiTheme="minorHAnsi" w:cstheme="minorHAnsi"/>
        </w:rPr>
      </w:pPr>
      <w:bookmarkStart w:id="39" w:name="_Toc235802524"/>
      <w:r w:rsidRPr="006310DC">
        <w:rPr>
          <w:rFonts w:asciiTheme="minorHAnsi" w:hAnsiTheme="minorHAnsi" w:cstheme="minorHAnsi"/>
        </w:rPr>
        <w:t>8.3 Configuration Files and Parameters</w:t>
      </w:r>
      <w:bookmarkEnd w:id="39"/>
    </w:p>
    <w:p w14:paraId="042C0F4E" w14:textId="77777777" w:rsidR="003E0427" w:rsidRPr="006310DC" w:rsidRDefault="003E0427" w:rsidP="00071E5C">
      <w:pPr>
        <w:pStyle w:val="Heading2"/>
        <w:rPr>
          <w:rFonts w:asciiTheme="minorHAnsi" w:hAnsiTheme="minorHAnsi" w:cstheme="minorHAnsi"/>
        </w:rPr>
      </w:pPr>
    </w:p>
    <w:tbl>
      <w:tblPr>
        <w:tblStyle w:val="TableGrid"/>
        <w:tblW w:w="0" w:type="auto"/>
        <w:tblLook w:val="04A0" w:firstRow="1" w:lastRow="0" w:firstColumn="1" w:lastColumn="0" w:noHBand="0" w:noVBand="1"/>
      </w:tblPr>
      <w:tblGrid>
        <w:gridCol w:w="2205"/>
        <w:gridCol w:w="6425"/>
      </w:tblGrid>
      <w:tr w:rsidR="00071E5C" w:rsidRPr="006310DC" w14:paraId="509490FE" w14:textId="77777777" w:rsidTr="00071E5C">
        <w:tc>
          <w:tcPr>
            <w:tcW w:w="0" w:type="auto"/>
            <w:hideMark/>
          </w:tcPr>
          <w:p w14:paraId="486DE010" w14:textId="77777777" w:rsidR="00071E5C" w:rsidRPr="006310DC" w:rsidRDefault="00071E5C" w:rsidP="00071E5C">
            <w:pPr>
              <w:spacing w:after="160" w:line="276" w:lineRule="auto"/>
              <w:rPr>
                <w:rFonts w:asciiTheme="minorHAnsi" w:hAnsiTheme="minorHAnsi" w:cstheme="minorHAnsi"/>
                <w:b/>
                <w:bCs/>
              </w:rPr>
            </w:pPr>
            <w:r w:rsidRPr="006310DC">
              <w:rPr>
                <w:rFonts w:asciiTheme="minorHAnsi" w:hAnsiTheme="minorHAnsi" w:cstheme="minorHAnsi"/>
                <w:b/>
                <w:bCs/>
              </w:rPr>
              <w:t>Configuration File</w:t>
            </w:r>
          </w:p>
        </w:tc>
        <w:tc>
          <w:tcPr>
            <w:tcW w:w="0" w:type="auto"/>
            <w:hideMark/>
          </w:tcPr>
          <w:p w14:paraId="3A39A5A5" w14:textId="77777777" w:rsidR="00071E5C" w:rsidRPr="006310DC" w:rsidRDefault="00071E5C" w:rsidP="00071E5C">
            <w:pPr>
              <w:spacing w:after="160" w:line="276" w:lineRule="auto"/>
              <w:rPr>
                <w:rFonts w:asciiTheme="minorHAnsi" w:hAnsiTheme="minorHAnsi" w:cstheme="minorHAnsi"/>
                <w:b/>
                <w:bCs/>
              </w:rPr>
            </w:pPr>
            <w:r w:rsidRPr="006310DC">
              <w:rPr>
                <w:rFonts w:asciiTheme="minorHAnsi" w:hAnsiTheme="minorHAnsi" w:cstheme="minorHAnsi"/>
                <w:b/>
                <w:bCs/>
              </w:rPr>
              <w:t>Purpose</w:t>
            </w:r>
          </w:p>
        </w:tc>
      </w:tr>
      <w:tr w:rsidR="00071E5C" w:rsidRPr="006310DC" w14:paraId="5B3F248E" w14:textId="77777777" w:rsidTr="00071E5C">
        <w:tc>
          <w:tcPr>
            <w:tcW w:w="0" w:type="auto"/>
            <w:hideMark/>
          </w:tcPr>
          <w:p w14:paraId="6E8B493F"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.env</w:t>
            </w:r>
          </w:p>
        </w:tc>
        <w:tc>
          <w:tcPr>
            <w:tcW w:w="0" w:type="auto"/>
            <w:hideMark/>
          </w:tcPr>
          <w:p w14:paraId="7085E215"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Stores environment-specific variables such as database URL, AWS credentials, API keys, and application configuration.</w:t>
            </w:r>
          </w:p>
        </w:tc>
      </w:tr>
      <w:tr w:rsidR="00071E5C" w:rsidRPr="006310DC" w14:paraId="5E9B42D8" w14:textId="77777777" w:rsidTr="00071E5C">
        <w:tc>
          <w:tcPr>
            <w:tcW w:w="0" w:type="auto"/>
            <w:hideMark/>
          </w:tcPr>
          <w:p w14:paraId="206A4F34"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requirements.txt</w:t>
            </w:r>
          </w:p>
        </w:tc>
        <w:tc>
          <w:tcPr>
            <w:tcW w:w="0" w:type="auto"/>
            <w:hideMark/>
          </w:tcPr>
          <w:p w14:paraId="296D3BC8"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Lists all Python dependencies required to install and run the application.</w:t>
            </w:r>
          </w:p>
        </w:tc>
      </w:tr>
      <w:tr w:rsidR="00071E5C" w:rsidRPr="006310DC" w14:paraId="256B5EBB" w14:textId="77777777" w:rsidTr="00071E5C">
        <w:tc>
          <w:tcPr>
            <w:tcW w:w="0" w:type="auto"/>
            <w:hideMark/>
          </w:tcPr>
          <w:p w14:paraId="0560347C"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pytest.ini</w:t>
            </w:r>
          </w:p>
        </w:tc>
        <w:tc>
          <w:tcPr>
            <w:tcW w:w="0" w:type="auto"/>
            <w:hideMark/>
          </w:tcPr>
          <w:p w14:paraId="56CA2E9F"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Configures the pytest framework, including test discovery paths, asyncio mode, and test settings.</w:t>
            </w:r>
          </w:p>
        </w:tc>
      </w:tr>
      <w:tr w:rsidR="00071E5C" w:rsidRPr="006310DC" w14:paraId="70A4206D" w14:textId="77777777" w:rsidTr="00071E5C">
        <w:tc>
          <w:tcPr>
            <w:tcW w:w="0" w:type="auto"/>
            <w:hideMark/>
          </w:tcPr>
          <w:p w14:paraId="231E0507"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alembic.ini</w:t>
            </w:r>
          </w:p>
        </w:tc>
        <w:tc>
          <w:tcPr>
            <w:tcW w:w="0" w:type="auto"/>
            <w:hideMark/>
          </w:tcPr>
          <w:p w14:paraId="51B38FE5"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Contains configuration for Alembic database migrations, including migration script location and database connection settings.</w:t>
            </w:r>
          </w:p>
        </w:tc>
      </w:tr>
      <w:tr w:rsidR="00071E5C" w:rsidRPr="006310DC" w14:paraId="4AFFD7FC" w14:textId="77777777" w:rsidTr="00071E5C">
        <w:tc>
          <w:tcPr>
            <w:tcW w:w="0" w:type="auto"/>
            <w:hideMark/>
          </w:tcPr>
          <w:p w14:paraId="637CE670"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Dockerfile</w:t>
            </w:r>
          </w:p>
        </w:tc>
        <w:tc>
          <w:tcPr>
            <w:tcW w:w="0" w:type="auto"/>
            <w:hideMark/>
          </w:tcPr>
          <w:p w14:paraId="49A145CE"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Defines the Docker image build process, including the Python runtime, dependency installation, and application startup command.</w:t>
            </w:r>
          </w:p>
        </w:tc>
      </w:tr>
      <w:tr w:rsidR="00071E5C" w:rsidRPr="006310DC" w14:paraId="4A0C6775" w14:textId="77777777" w:rsidTr="00071E5C">
        <w:tc>
          <w:tcPr>
            <w:tcW w:w="0" w:type="auto"/>
            <w:hideMark/>
          </w:tcPr>
          <w:p w14:paraId="7B6D3F69"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app/core/config.py</w:t>
            </w:r>
          </w:p>
        </w:tc>
        <w:tc>
          <w:tcPr>
            <w:tcW w:w="0" w:type="auto"/>
            <w:hideMark/>
          </w:tcPr>
          <w:p w14:paraId="2926A172"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Loads and validates application settings from environment variables using Pydantic Settings.</w:t>
            </w:r>
          </w:p>
        </w:tc>
      </w:tr>
      <w:tr w:rsidR="00071E5C" w:rsidRPr="006310DC" w14:paraId="6F7D13E4" w14:textId="77777777" w:rsidTr="00071E5C">
        <w:tc>
          <w:tcPr>
            <w:tcW w:w="0" w:type="auto"/>
            <w:hideMark/>
          </w:tcPr>
          <w:p w14:paraId="58E9D390"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app/core/database.py</w:t>
            </w:r>
          </w:p>
        </w:tc>
        <w:tc>
          <w:tcPr>
            <w:tcW w:w="0" w:type="auto"/>
            <w:hideMark/>
          </w:tcPr>
          <w:p w14:paraId="1D660FE9"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Configures the SQLAlchemy asynchronous database engine, session factory, and database connection.</w:t>
            </w:r>
          </w:p>
        </w:tc>
      </w:tr>
      <w:tr w:rsidR="00071E5C" w:rsidRPr="006310DC" w14:paraId="43964094" w14:textId="77777777" w:rsidTr="00071E5C">
        <w:tc>
          <w:tcPr>
            <w:tcW w:w="0" w:type="auto"/>
            <w:hideMark/>
          </w:tcPr>
          <w:p w14:paraId="2C70FF26"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.gitignore</w:t>
            </w:r>
          </w:p>
        </w:tc>
        <w:tc>
          <w:tcPr>
            <w:tcW w:w="0" w:type="auto"/>
            <w:hideMark/>
          </w:tcPr>
          <w:p w14:paraId="05F92F3F" w14:textId="77777777" w:rsidR="00071E5C" w:rsidRPr="006310DC" w:rsidRDefault="00071E5C" w:rsidP="00071E5C">
            <w:pPr>
              <w:spacing w:after="160" w:line="276" w:lineRule="auto"/>
              <w:rPr>
                <w:rFonts w:asciiTheme="minorHAnsi" w:hAnsiTheme="minorHAnsi" w:cstheme="minorHAnsi"/>
              </w:rPr>
            </w:pPr>
            <w:r w:rsidRPr="006310DC">
              <w:rPr>
                <w:rFonts w:asciiTheme="minorHAnsi" w:hAnsiTheme="minorHAnsi" w:cstheme="minorHAnsi"/>
              </w:rPr>
              <w:t>Specifies files and directories (e.g., .env, __pycache__, virtual environments) that should not be tracked by Git.</w:t>
            </w:r>
          </w:p>
        </w:tc>
      </w:tr>
    </w:tbl>
    <w:p w14:paraId="474CBE2A" w14:textId="77777777" w:rsidR="00071E5C" w:rsidRPr="006310DC" w:rsidRDefault="00071E5C" w:rsidP="001F6697">
      <w:pPr>
        <w:spacing w:after="160"/>
        <w:rPr>
          <w:rFonts w:asciiTheme="minorHAnsi" w:hAnsiTheme="minorHAnsi" w:cstheme="minorHAnsi"/>
        </w:rPr>
      </w:pPr>
    </w:p>
    <w:p w14:paraId="5A8970AD" w14:textId="7D2E9030" w:rsidR="001F6697" w:rsidRPr="006310DC" w:rsidRDefault="001F6697" w:rsidP="008D0454">
      <w:pPr>
        <w:rPr>
          <w:rFonts w:asciiTheme="minorHAnsi" w:hAnsiTheme="minorHAnsi" w:cstheme="minorHAnsi"/>
          <w:b/>
          <w:bCs/>
          <w:color w:val="2E74B5" w:themeColor="accent5" w:themeShade="BF"/>
          <w:sz w:val="26"/>
          <w:szCs w:val="26"/>
        </w:rPr>
      </w:pPr>
      <w:bookmarkStart w:id="40" w:name="_Toc235802525"/>
      <w:r w:rsidRPr="006310DC">
        <w:rPr>
          <w:rFonts w:asciiTheme="minorHAnsi" w:hAnsiTheme="minorHAnsi" w:cstheme="minorHAnsi"/>
          <w:b/>
          <w:bCs/>
          <w:color w:val="2E74B5" w:themeColor="accent5" w:themeShade="BF"/>
          <w:sz w:val="26"/>
          <w:szCs w:val="26"/>
        </w:rPr>
        <w:t>9. Appendix</w:t>
      </w:r>
      <w:bookmarkEnd w:id="40"/>
    </w:p>
    <w:p w14:paraId="65B493D5" w14:textId="77777777" w:rsidR="001F6697" w:rsidRPr="006310DC" w:rsidRDefault="001F6697" w:rsidP="001F6697">
      <w:pPr>
        <w:pStyle w:val="Heading2"/>
        <w:rPr>
          <w:rFonts w:asciiTheme="minorHAnsi" w:hAnsiTheme="minorHAnsi" w:cstheme="minorHAnsi"/>
        </w:rPr>
      </w:pPr>
      <w:bookmarkStart w:id="41" w:name="_Toc235802526"/>
      <w:r w:rsidRPr="006310DC">
        <w:rPr>
          <w:rFonts w:asciiTheme="minorHAnsi" w:hAnsiTheme="minorHAnsi" w:cstheme="minorHAnsi"/>
        </w:rPr>
        <w:t>Glossary</w:t>
      </w:r>
      <w:bookmarkEnd w:id="41"/>
    </w:p>
    <w:p w14:paraId="5B983D4D"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Ticket</w:t>
      </w:r>
      <w:r w:rsidRPr="006310DC">
        <w:rPr>
          <w:rFonts w:asciiTheme="minorHAnsi" w:hAnsiTheme="minorHAnsi" w:cstheme="minorHAnsi"/>
        </w:rPr>
        <w:t>: Core data entity representing an incoming IT support request or incident.</w:t>
      </w:r>
    </w:p>
    <w:p w14:paraId="7A749487" w14:textId="77777777" w:rsidR="001F6697"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Bedrock Service</w:t>
      </w:r>
      <w:r w:rsidRPr="006310DC">
        <w:rPr>
          <w:rFonts w:asciiTheme="minorHAnsi" w:hAnsiTheme="minorHAnsi" w:cstheme="minorHAnsi"/>
        </w:rPr>
        <w:t>: Application service wrapper that renders prompts and communicates with the AWS Bedrock LLM inference endpoint.</w:t>
      </w:r>
    </w:p>
    <w:p w14:paraId="2EB4B891" w14:textId="12A04F81" w:rsidR="006310DC" w:rsidRPr="006310DC" w:rsidRDefault="001F6697" w:rsidP="001F6697">
      <w:pPr>
        <w:pStyle w:val="ListParagraph"/>
        <w:numPr>
          <w:ilvl w:val="0"/>
          <w:numId w:val="3"/>
        </w:numPr>
        <w:spacing w:after="80"/>
        <w:rPr>
          <w:rFonts w:asciiTheme="minorHAnsi" w:hAnsiTheme="minorHAnsi" w:cstheme="minorHAnsi"/>
        </w:rPr>
      </w:pPr>
      <w:r w:rsidRPr="006310DC">
        <w:rPr>
          <w:rFonts w:asciiTheme="minorHAnsi" w:hAnsiTheme="minorHAnsi" w:cstheme="minorHAnsi"/>
          <w:b/>
          <w:bCs/>
        </w:rPr>
        <w:t>FakeBedrockService</w:t>
      </w:r>
      <w:r w:rsidRPr="006310DC">
        <w:rPr>
          <w:rFonts w:asciiTheme="minorHAnsi" w:hAnsiTheme="minorHAnsi" w:cstheme="minorHAnsi"/>
        </w:rPr>
        <w:t>: Offline mock implementation of the Bedrock service used for local development and automated testing without AWS connectivity.</w:t>
      </w:r>
      <w:bookmarkStart w:id="42" w:name="_Toc235802527"/>
    </w:p>
    <w:p w14:paraId="694A7BD6" w14:textId="77777777" w:rsidR="003E0427" w:rsidRDefault="003E0427" w:rsidP="001F6697">
      <w:pPr>
        <w:pStyle w:val="Heading2"/>
        <w:rPr>
          <w:rFonts w:asciiTheme="minorHAnsi" w:hAnsiTheme="minorHAnsi" w:cstheme="minorHAnsi"/>
        </w:rPr>
      </w:pPr>
    </w:p>
    <w:p w14:paraId="5700649A" w14:textId="77777777" w:rsidR="003E0427" w:rsidRDefault="003E0427" w:rsidP="001F6697">
      <w:pPr>
        <w:pStyle w:val="Heading2"/>
        <w:rPr>
          <w:rFonts w:asciiTheme="minorHAnsi" w:hAnsiTheme="minorHAnsi" w:cstheme="minorHAnsi"/>
        </w:rPr>
      </w:pPr>
    </w:p>
    <w:p w14:paraId="04D14701" w14:textId="0D9CE4C0" w:rsidR="001F6697" w:rsidRDefault="001F6697" w:rsidP="001F6697">
      <w:pPr>
        <w:pStyle w:val="Heading2"/>
        <w:rPr>
          <w:rFonts w:asciiTheme="minorHAnsi" w:hAnsiTheme="minorHAnsi" w:cstheme="minorHAnsi"/>
        </w:rPr>
      </w:pPr>
      <w:r w:rsidRPr="006310DC">
        <w:rPr>
          <w:rFonts w:asciiTheme="minorHAnsi" w:hAnsiTheme="minorHAnsi" w:cstheme="minorHAnsi"/>
        </w:rPr>
        <w:lastRenderedPageBreak/>
        <w:t>Screenshots</w:t>
      </w:r>
      <w:bookmarkEnd w:id="42"/>
    </w:p>
    <w:p w14:paraId="0434ED9A" w14:textId="06D42D67" w:rsidR="006310DC" w:rsidRPr="006310DC" w:rsidRDefault="006310DC"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Swagger UI</w:t>
      </w:r>
    </w:p>
    <w:p w14:paraId="579543ED" w14:textId="03E19209" w:rsidR="00543363" w:rsidRPr="006310DC" w:rsidRDefault="006310DC" w:rsidP="001F6697">
      <w:pPr>
        <w:spacing w:after="160"/>
        <w:rPr>
          <w:rFonts w:asciiTheme="minorHAnsi" w:hAnsiTheme="minorHAnsi" w:cstheme="minorHAnsi"/>
        </w:rPr>
      </w:pPr>
      <w:r w:rsidRPr="006310DC">
        <w:rPr>
          <w:rFonts w:asciiTheme="minorHAnsi" w:hAnsiTheme="minorHAnsi" w:cstheme="minorHAnsi"/>
          <w:noProof/>
        </w:rPr>
        <w:drawing>
          <wp:inline distT="0" distB="0" distL="0" distR="0" wp14:anchorId="081239E9" wp14:editId="4B4DD8AC">
            <wp:extent cx="5489736" cy="2785533"/>
            <wp:effectExtent l="0" t="0" r="0" b="0"/>
            <wp:docPr id="1657201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1827" name="Picture 16572018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2985" cy="2802404"/>
                    </a:xfrm>
                    <a:prstGeom prst="rect">
                      <a:avLst/>
                    </a:prstGeom>
                  </pic:spPr>
                </pic:pic>
              </a:graphicData>
            </a:graphic>
          </wp:inline>
        </w:drawing>
      </w:r>
    </w:p>
    <w:p w14:paraId="0788360B" w14:textId="77777777" w:rsidR="003E0427" w:rsidRDefault="003E0427" w:rsidP="001F6697">
      <w:pPr>
        <w:spacing w:after="160"/>
        <w:rPr>
          <w:rFonts w:asciiTheme="minorHAnsi" w:hAnsiTheme="minorHAnsi" w:cstheme="minorHAnsi"/>
        </w:rPr>
      </w:pPr>
    </w:p>
    <w:p w14:paraId="564A1862" w14:textId="77777777" w:rsidR="003E0427" w:rsidRDefault="003E0427" w:rsidP="001F6697">
      <w:pPr>
        <w:spacing w:after="160"/>
        <w:rPr>
          <w:rFonts w:asciiTheme="minorHAnsi" w:hAnsiTheme="minorHAnsi" w:cstheme="minorHAnsi"/>
        </w:rPr>
      </w:pPr>
    </w:p>
    <w:p w14:paraId="5061295A" w14:textId="0F8E045D" w:rsidR="00543363" w:rsidRPr="006310DC" w:rsidRDefault="00543363" w:rsidP="001F6697">
      <w:pPr>
        <w:spacing w:after="160"/>
        <w:rPr>
          <w:rFonts w:asciiTheme="minorHAnsi" w:hAnsiTheme="minorHAnsi" w:cstheme="minorHAnsi"/>
        </w:rPr>
      </w:pPr>
      <w:r w:rsidRPr="006310DC">
        <w:rPr>
          <w:rFonts w:asciiTheme="minorHAnsi" w:hAnsiTheme="minorHAnsi" w:cstheme="minorHAnsi"/>
        </w:rPr>
        <w:t>tickets/post/</w:t>
      </w:r>
    </w:p>
    <w:p w14:paraId="24A8549D" w14:textId="128953F6" w:rsidR="00543363" w:rsidRPr="006310DC" w:rsidRDefault="00543363" w:rsidP="001F6697">
      <w:pPr>
        <w:spacing w:after="160"/>
        <w:rPr>
          <w:rFonts w:asciiTheme="minorHAnsi" w:hAnsiTheme="minorHAnsi" w:cstheme="minorHAnsi"/>
        </w:rPr>
      </w:pPr>
      <w:r w:rsidRPr="006310DC">
        <w:rPr>
          <w:rFonts w:asciiTheme="minorHAnsi" w:hAnsiTheme="minorHAnsi" w:cstheme="minorHAnsi"/>
          <w:noProof/>
        </w:rPr>
        <w:drawing>
          <wp:inline distT="0" distB="0" distL="0" distR="0" wp14:anchorId="3966CE3F" wp14:editId="446C0189">
            <wp:extent cx="5486400" cy="2774950"/>
            <wp:effectExtent l="0" t="0" r="0" b="6350"/>
            <wp:docPr id="1544904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04210" name="Picture 15449042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774950"/>
                    </a:xfrm>
                    <a:prstGeom prst="rect">
                      <a:avLst/>
                    </a:prstGeom>
                  </pic:spPr>
                </pic:pic>
              </a:graphicData>
            </a:graphic>
          </wp:inline>
        </w:drawing>
      </w:r>
    </w:p>
    <w:p w14:paraId="68461203" w14:textId="77777777" w:rsidR="00543363" w:rsidRPr="006310DC" w:rsidRDefault="00543363" w:rsidP="001F6697">
      <w:pPr>
        <w:pStyle w:val="Heading2"/>
        <w:rPr>
          <w:rFonts w:asciiTheme="minorHAnsi" w:hAnsiTheme="minorHAnsi" w:cstheme="minorHAnsi"/>
          <w:b w:val="0"/>
          <w:bCs w:val="0"/>
          <w:color w:val="auto"/>
          <w:sz w:val="22"/>
          <w:szCs w:val="22"/>
        </w:rPr>
      </w:pPr>
      <w:bookmarkStart w:id="43" w:name="_Toc235802528"/>
    </w:p>
    <w:p w14:paraId="67263C34" w14:textId="77777777" w:rsidR="006310DC" w:rsidRPr="006310DC" w:rsidRDefault="006310DC" w:rsidP="001F6697">
      <w:pPr>
        <w:pStyle w:val="Heading2"/>
        <w:rPr>
          <w:rFonts w:asciiTheme="minorHAnsi" w:hAnsiTheme="minorHAnsi" w:cstheme="minorHAnsi"/>
          <w:b w:val="0"/>
          <w:bCs w:val="0"/>
          <w:color w:val="auto"/>
          <w:sz w:val="22"/>
          <w:szCs w:val="22"/>
        </w:rPr>
      </w:pPr>
    </w:p>
    <w:p w14:paraId="7F682F8C" w14:textId="77777777" w:rsidR="006310DC" w:rsidRPr="006310DC" w:rsidRDefault="006310DC" w:rsidP="001F6697">
      <w:pPr>
        <w:pStyle w:val="Heading2"/>
        <w:rPr>
          <w:rFonts w:asciiTheme="minorHAnsi" w:hAnsiTheme="minorHAnsi" w:cstheme="minorHAnsi"/>
          <w:b w:val="0"/>
          <w:bCs w:val="0"/>
          <w:color w:val="auto"/>
          <w:sz w:val="22"/>
          <w:szCs w:val="22"/>
        </w:rPr>
      </w:pPr>
    </w:p>
    <w:p w14:paraId="4DBA3278" w14:textId="62DCE770" w:rsidR="00543363" w:rsidRPr="006310DC" w:rsidRDefault="00543363"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lastRenderedPageBreak/>
        <w:t>tickets/get/{ticket_id}</w:t>
      </w:r>
    </w:p>
    <w:p w14:paraId="1CAC1AA4" w14:textId="7E994AE5" w:rsidR="00543363" w:rsidRPr="006310DC" w:rsidRDefault="00543363" w:rsidP="001F6697">
      <w:pPr>
        <w:pStyle w:val="Heading2"/>
        <w:rPr>
          <w:rFonts w:asciiTheme="minorHAnsi" w:hAnsiTheme="minorHAnsi" w:cstheme="minorHAnsi"/>
        </w:rPr>
      </w:pPr>
      <w:r w:rsidRPr="006310DC">
        <w:rPr>
          <w:rFonts w:asciiTheme="minorHAnsi" w:hAnsiTheme="minorHAnsi" w:cstheme="minorHAnsi"/>
          <w:noProof/>
        </w:rPr>
        <w:drawing>
          <wp:inline distT="0" distB="0" distL="0" distR="0" wp14:anchorId="6763AA26" wp14:editId="715AD360">
            <wp:extent cx="5486400" cy="2781300"/>
            <wp:effectExtent l="0" t="0" r="0" b="0"/>
            <wp:docPr id="248811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11900" name="Picture 2488119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81300"/>
                    </a:xfrm>
                    <a:prstGeom prst="rect">
                      <a:avLst/>
                    </a:prstGeom>
                  </pic:spPr>
                </pic:pic>
              </a:graphicData>
            </a:graphic>
          </wp:inline>
        </w:drawing>
      </w:r>
    </w:p>
    <w:p w14:paraId="489A6383" w14:textId="77777777" w:rsidR="00543363" w:rsidRPr="006310DC" w:rsidRDefault="00543363" w:rsidP="001F6697">
      <w:pPr>
        <w:pStyle w:val="Heading2"/>
        <w:rPr>
          <w:rFonts w:asciiTheme="minorHAnsi" w:hAnsiTheme="minorHAnsi" w:cstheme="minorHAnsi"/>
        </w:rPr>
      </w:pPr>
    </w:p>
    <w:p w14:paraId="6B7FDEF9" w14:textId="7FAC202F" w:rsidR="006310DC" w:rsidRPr="006310DC" w:rsidRDefault="001F6697" w:rsidP="001F6697">
      <w:pPr>
        <w:pStyle w:val="Heading2"/>
        <w:rPr>
          <w:rFonts w:asciiTheme="minorHAnsi" w:hAnsiTheme="minorHAnsi" w:cstheme="minorHAnsi"/>
        </w:rPr>
      </w:pPr>
      <w:r w:rsidRPr="006310DC">
        <w:rPr>
          <w:rFonts w:asciiTheme="minorHAnsi" w:hAnsiTheme="minorHAnsi" w:cstheme="minorHAnsi"/>
        </w:rPr>
        <w:t>Code Snippets</w:t>
      </w:r>
      <w:bookmarkEnd w:id="43"/>
    </w:p>
    <w:p w14:paraId="383E1883" w14:textId="2874EAAC" w:rsidR="001F6697" w:rsidRPr="006310DC" w:rsidRDefault="00A817E5" w:rsidP="00A817E5">
      <w:pPr>
        <w:spacing w:after="160"/>
        <w:rPr>
          <w:rFonts w:asciiTheme="minorHAnsi" w:eastAsia="Consolas" w:hAnsiTheme="minorHAnsi" w:cstheme="minorHAnsi"/>
        </w:rPr>
      </w:pPr>
      <w:r w:rsidRPr="006310DC">
        <w:rPr>
          <w:rFonts w:asciiTheme="minorHAnsi" w:eastAsia="Consolas" w:hAnsiTheme="minorHAnsi" w:cstheme="minorHAnsi"/>
        </w:rPr>
        <w:t>ticket_routes.py</w:t>
      </w:r>
    </w:p>
    <w:p w14:paraId="1685A31B" w14:textId="585AF77C" w:rsidR="00A817E5" w:rsidRPr="006310DC" w:rsidRDefault="00A817E5" w:rsidP="00A817E5">
      <w:pPr>
        <w:spacing w:after="160"/>
        <w:rPr>
          <w:rFonts w:asciiTheme="minorHAnsi" w:hAnsiTheme="minorHAnsi" w:cstheme="minorHAnsi"/>
        </w:rPr>
      </w:pPr>
      <w:r w:rsidRPr="006310DC">
        <w:rPr>
          <w:rFonts w:asciiTheme="minorHAnsi" w:hAnsiTheme="minorHAnsi" w:cstheme="minorHAnsi"/>
          <w:noProof/>
        </w:rPr>
        <w:drawing>
          <wp:inline distT="0" distB="0" distL="0" distR="0" wp14:anchorId="34D5416A" wp14:editId="698C358E">
            <wp:extent cx="5072654" cy="2479964"/>
            <wp:effectExtent l="0" t="0" r="0" b="0"/>
            <wp:docPr id="5430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4907" name="Picture 54304907"/>
                    <pic:cNvPicPr/>
                  </pic:nvPicPr>
                  <pic:blipFill>
                    <a:blip r:embed="rId14">
                      <a:extLst>
                        <a:ext uri="{28A0092B-C50C-407E-A947-70E740481C1C}">
                          <a14:useLocalDpi xmlns:a14="http://schemas.microsoft.com/office/drawing/2010/main" val="0"/>
                        </a:ext>
                      </a:extLst>
                    </a:blip>
                    <a:stretch>
                      <a:fillRect/>
                    </a:stretch>
                  </pic:blipFill>
                  <pic:spPr>
                    <a:xfrm>
                      <a:off x="0" y="0"/>
                      <a:ext cx="5076389" cy="2481790"/>
                    </a:xfrm>
                    <a:prstGeom prst="rect">
                      <a:avLst/>
                    </a:prstGeom>
                  </pic:spPr>
                </pic:pic>
              </a:graphicData>
            </a:graphic>
          </wp:inline>
        </w:drawing>
      </w:r>
    </w:p>
    <w:p w14:paraId="103FA93D" w14:textId="77777777" w:rsidR="006310DC" w:rsidRPr="006310DC" w:rsidRDefault="006310DC" w:rsidP="001F6697">
      <w:pPr>
        <w:pStyle w:val="Heading2"/>
        <w:rPr>
          <w:rFonts w:asciiTheme="minorHAnsi" w:hAnsiTheme="minorHAnsi" w:cstheme="minorHAnsi"/>
          <w:b w:val="0"/>
          <w:bCs w:val="0"/>
          <w:color w:val="auto"/>
          <w:sz w:val="22"/>
          <w:szCs w:val="22"/>
        </w:rPr>
      </w:pPr>
      <w:bookmarkStart w:id="44" w:name="_Toc235802529"/>
    </w:p>
    <w:p w14:paraId="09F29D0D" w14:textId="77777777" w:rsidR="006310DC" w:rsidRPr="006310DC" w:rsidRDefault="006310DC" w:rsidP="001F6697">
      <w:pPr>
        <w:pStyle w:val="Heading2"/>
        <w:rPr>
          <w:rFonts w:asciiTheme="minorHAnsi" w:hAnsiTheme="minorHAnsi" w:cstheme="minorHAnsi"/>
          <w:b w:val="0"/>
          <w:bCs w:val="0"/>
          <w:color w:val="auto"/>
          <w:sz w:val="22"/>
          <w:szCs w:val="22"/>
        </w:rPr>
      </w:pPr>
    </w:p>
    <w:p w14:paraId="1460BD33" w14:textId="6DC1995C" w:rsidR="006310DC" w:rsidRDefault="006310DC" w:rsidP="001F6697">
      <w:pPr>
        <w:pStyle w:val="Heading2"/>
        <w:rPr>
          <w:rFonts w:asciiTheme="minorHAnsi" w:hAnsiTheme="minorHAnsi" w:cstheme="minorHAnsi"/>
          <w:b w:val="0"/>
          <w:bCs w:val="0"/>
          <w:color w:val="auto"/>
          <w:sz w:val="22"/>
          <w:szCs w:val="22"/>
        </w:rPr>
      </w:pPr>
    </w:p>
    <w:p w14:paraId="1AE68A11" w14:textId="77777777" w:rsidR="003E0427" w:rsidRPr="006310DC" w:rsidRDefault="003E0427" w:rsidP="001F6697">
      <w:pPr>
        <w:pStyle w:val="Heading2"/>
        <w:rPr>
          <w:rFonts w:asciiTheme="minorHAnsi" w:hAnsiTheme="minorHAnsi" w:cstheme="minorHAnsi"/>
          <w:b w:val="0"/>
          <w:bCs w:val="0"/>
          <w:color w:val="auto"/>
          <w:sz w:val="22"/>
          <w:szCs w:val="22"/>
        </w:rPr>
      </w:pPr>
    </w:p>
    <w:p w14:paraId="43C11DF3" w14:textId="4BD12E90" w:rsidR="00A817E5" w:rsidRPr="006310DC" w:rsidRDefault="00A817E5"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lastRenderedPageBreak/>
        <w:t>ticket_service.py</w:t>
      </w:r>
      <w:r w:rsidR="006310DC" w:rsidRPr="006310DC">
        <w:rPr>
          <w:rFonts w:asciiTheme="minorHAnsi" w:hAnsiTheme="minorHAnsi" w:cstheme="minorHAnsi"/>
          <w:b w:val="0"/>
          <w:bCs w:val="0"/>
          <w:color w:val="auto"/>
          <w:sz w:val="22"/>
          <w:szCs w:val="22"/>
        </w:rPr>
        <w:t xml:space="preserve">  </w:t>
      </w:r>
    </w:p>
    <w:p w14:paraId="4EA714CB" w14:textId="32F43456" w:rsidR="006310DC" w:rsidRPr="006310DC" w:rsidRDefault="006310DC"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rPr>
        <w:drawing>
          <wp:anchor distT="0" distB="0" distL="114300" distR="114300" simplePos="0" relativeHeight="251659264" behindDoc="0" locked="0" layoutInCell="1" allowOverlap="1" wp14:anchorId="1EBB1150" wp14:editId="30C389EE">
            <wp:simplePos x="0" y="0"/>
            <wp:positionH relativeFrom="margin">
              <wp:align>left</wp:align>
            </wp:positionH>
            <wp:positionV relativeFrom="margin">
              <wp:posOffset>287020</wp:posOffset>
            </wp:positionV>
            <wp:extent cx="5091430" cy="2747645"/>
            <wp:effectExtent l="0" t="0" r="0" b="0"/>
            <wp:wrapSquare wrapText="bothSides"/>
            <wp:docPr id="182141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1575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91430" cy="2747645"/>
                    </a:xfrm>
                    <a:prstGeom prst="rect">
                      <a:avLst/>
                    </a:prstGeom>
                  </pic:spPr>
                </pic:pic>
              </a:graphicData>
            </a:graphic>
          </wp:anchor>
        </w:drawing>
      </w:r>
    </w:p>
    <w:p w14:paraId="0F3A641A" w14:textId="27B17AFA" w:rsidR="006310DC" w:rsidRPr="006310DC" w:rsidRDefault="006310DC" w:rsidP="001F6697">
      <w:pPr>
        <w:pStyle w:val="Heading2"/>
        <w:rPr>
          <w:rFonts w:asciiTheme="minorHAnsi" w:hAnsiTheme="minorHAnsi" w:cstheme="minorHAnsi"/>
          <w:b w:val="0"/>
          <w:bCs w:val="0"/>
          <w:color w:val="auto"/>
          <w:sz w:val="22"/>
          <w:szCs w:val="22"/>
        </w:rPr>
      </w:pPr>
    </w:p>
    <w:p w14:paraId="171FE11F" w14:textId="77777777" w:rsidR="006310DC" w:rsidRPr="006310DC" w:rsidRDefault="006310DC" w:rsidP="001F6697">
      <w:pPr>
        <w:pStyle w:val="Heading2"/>
        <w:rPr>
          <w:rFonts w:asciiTheme="minorHAnsi" w:hAnsiTheme="minorHAnsi" w:cstheme="minorHAnsi"/>
          <w:b w:val="0"/>
          <w:bCs w:val="0"/>
          <w:color w:val="auto"/>
          <w:sz w:val="22"/>
          <w:szCs w:val="22"/>
        </w:rPr>
      </w:pPr>
    </w:p>
    <w:p w14:paraId="65141DA7" w14:textId="242F5F5F" w:rsidR="006310DC" w:rsidRPr="006310DC" w:rsidRDefault="00543363"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ticket_repo.py</w:t>
      </w:r>
    </w:p>
    <w:p w14:paraId="49843E67" w14:textId="2399F9E2" w:rsidR="00543363" w:rsidRPr="006310DC" w:rsidRDefault="004B736E"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rPr>
        <w:drawing>
          <wp:inline distT="0" distB="0" distL="0" distR="0" wp14:anchorId="2E8C05B9" wp14:editId="6FAC1C9F">
            <wp:extent cx="5486400" cy="4168140"/>
            <wp:effectExtent l="0" t="0" r="0" b="3810"/>
            <wp:docPr id="117957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72320" name=""/>
                    <pic:cNvPicPr/>
                  </pic:nvPicPr>
                  <pic:blipFill>
                    <a:blip r:embed="rId16"/>
                    <a:stretch>
                      <a:fillRect/>
                    </a:stretch>
                  </pic:blipFill>
                  <pic:spPr>
                    <a:xfrm>
                      <a:off x="0" y="0"/>
                      <a:ext cx="5486400" cy="4168140"/>
                    </a:xfrm>
                    <a:prstGeom prst="rect">
                      <a:avLst/>
                    </a:prstGeom>
                  </pic:spPr>
                </pic:pic>
              </a:graphicData>
            </a:graphic>
          </wp:inline>
        </w:drawing>
      </w:r>
    </w:p>
    <w:p w14:paraId="2762AE16" w14:textId="77777777" w:rsidR="006310DC" w:rsidRPr="006310DC" w:rsidRDefault="006310DC" w:rsidP="001F6697">
      <w:pPr>
        <w:pStyle w:val="Heading2"/>
        <w:rPr>
          <w:rFonts w:asciiTheme="minorHAnsi" w:hAnsiTheme="minorHAnsi" w:cstheme="minorHAnsi"/>
          <w:b w:val="0"/>
          <w:bCs w:val="0"/>
          <w:color w:val="auto"/>
          <w:sz w:val="22"/>
          <w:szCs w:val="22"/>
        </w:rPr>
      </w:pPr>
    </w:p>
    <w:p w14:paraId="69098AA4" w14:textId="77777777" w:rsidR="006310DC" w:rsidRPr="006310DC" w:rsidRDefault="006310DC" w:rsidP="001F6697">
      <w:pPr>
        <w:pStyle w:val="Heading2"/>
        <w:rPr>
          <w:rFonts w:asciiTheme="minorHAnsi" w:hAnsiTheme="minorHAnsi" w:cstheme="minorHAnsi"/>
          <w:b w:val="0"/>
          <w:bCs w:val="0"/>
          <w:color w:val="auto"/>
          <w:sz w:val="22"/>
          <w:szCs w:val="22"/>
        </w:rPr>
      </w:pPr>
    </w:p>
    <w:p w14:paraId="746BC7AD" w14:textId="0FBD3792" w:rsidR="00A817E5" w:rsidRPr="006310DC" w:rsidRDefault="00543363"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ticket_schema.py</w:t>
      </w:r>
    </w:p>
    <w:p w14:paraId="141B1D2A" w14:textId="194B5EE2" w:rsidR="004B736E" w:rsidRPr="003E0427" w:rsidRDefault="00543363" w:rsidP="001F6697">
      <w:pPr>
        <w:pStyle w:val="Heading2"/>
        <w:rPr>
          <w:rFonts w:asciiTheme="minorHAnsi" w:hAnsiTheme="minorHAnsi" w:cstheme="minorHAnsi"/>
        </w:rPr>
      </w:pPr>
      <w:r w:rsidRPr="006310DC">
        <w:rPr>
          <w:rFonts w:asciiTheme="minorHAnsi" w:hAnsiTheme="minorHAnsi" w:cstheme="minorHAnsi"/>
        </w:rPr>
        <w:drawing>
          <wp:inline distT="0" distB="0" distL="0" distR="0" wp14:anchorId="5E628CF8" wp14:editId="777874AD">
            <wp:extent cx="5521036" cy="3064982"/>
            <wp:effectExtent l="0" t="0" r="3810" b="2540"/>
            <wp:docPr id="114371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12037" name=""/>
                    <pic:cNvPicPr/>
                  </pic:nvPicPr>
                  <pic:blipFill>
                    <a:blip r:embed="rId17"/>
                    <a:stretch>
                      <a:fillRect/>
                    </a:stretch>
                  </pic:blipFill>
                  <pic:spPr>
                    <a:xfrm>
                      <a:off x="0" y="0"/>
                      <a:ext cx="5536398" cy="3073510"/>
                    </a:xfrm>
                    <a:prstGeom prst="rect">
                      <a:avLst/>
                    </a:prstGeom>
                  </pic:spPr>
                </pic:pic>
              </a:graphicData>
            </a:graphic>
          </wp:inline>
        </w:drawing>
      </w:r>
    </w:p>
    <w:p w14:paraId="521943AE" w14:textId="37C4CDE2" w:rsidR="00A817E5" w:rsidRPr="006310DC" w:rsidRDefault="00543363" w:rsidP="001F6697">
      <w:pPr>
        <w:pStyle w:val="Heading2"/>
        <w:rPr>
          <w:rFonts w:asciiTheme="minorHAnsi" w:hAnsiTheme="minorHAnsi" w:cstheme="minorHAnsi"/>
          <w:b w:val="0"/>
          <w:bCs w:val="0"/>
          <w:color w:val="auto"/>
          <w:sz w:val="22"/>
          <w:szCs w:val="22"/>
        </w:rPr>
      </w:pPr>
      <w:r w:rsidRPr="006310DC">
        <w:rPr>
          <w:rFonts w:asciiTheme="minorHAnsi" w:hAnsiTheme="minorHAnsi" w:cstheme="minorHAnsi"/>
          <w:b w:val="0"/>
          <w:bCs w:val="0"/>
          <w:color w:val="auto"/>
          <w:sz w:val="22"/>
          <w:szCs w:val="22"/>
        </w:rPr>
        <w:t>ticket_model.py</w:t>
      </w:r>
    </w:p>
    <w:p w14:paraId="3EF4168F" w14:textId="00D721E9" w:rsidR="00543363" w:rsidRPr="006310DC" w:rsidRDefault="00543363" w:rsidP="001F6697">
      <w:pPr>
        <w:pStyle w:val="Heading2"/>
        <w:rPr>
          <w:rFonts w:asciiTheme="minorHAnsi" w:hAnsiTheme="minorHAnsi" w:cstheme="minorHAnsi"/>
        </w:rPr>
      </w:pPr>
      <w:r w:rsidRPr="006310DC">
        <w:rPr>
          <w:rFonts w:asciiTheme="minorHAnsi" w:hAnsiTheme="minorHAnsi" w:cstheme="minorHAnsi"/>
        </w:rPr>
        <w:drawing>
          <wp:inline distT="0" distB="0" distL="0" distR="0" wp14:anchorId="1F568ED3" wp14:editId="6E42E885">
            <wp:extent cx="5486400" cy="1224915"/>
            <wp:effectExtent l="0" t="0" r="0" b="0"/>
            <wp:docPr id="53586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60226" name=""/>
                    <pic:cNvPicPr/>
                  </pic:nvPicPr>
                  <pic:blipFill>
                    <a:blip r:embed="rId18"/>
                    <a:stretch>
                      <a:fillRect/>
                    </a:stretch>
                  </pic:blipFill>
                  <pic:spPr>
                    <a:xfrm>
                      <a:off x="0" y="0"/>
                      <a:ext cx="5486400" cy="1224915"/>
                    </a:xfrm>
                    <a:prstGeom prst="rect">
                      <a:avLst/>
                    </a:prstGeom>
                  </pic:spPr>
                </pic:pic>
              </a:graphicData>
            </a:graphic>
          </wp:inline>
        </w:drawing>
      </w:r>
    </w:p>
    <w:p w14:paraId="064802AC" w14:textId="77777777" w:rsidR="00543363" w:rsidRPr="006310DC" w:rsidRDefault="00543363" w:rsidP="001F6697">
      <w:pPr>
        <w:pStyle w:val="Heading2"/>
        <w:rPr>
          <w:rFonts w:asciiTheme="minorHAnsi" w:hAnsiTheme="minorHAnsi" w:cstheme="minorHAnsi"/>
        </w:rPr>
      </w:pPr>
    </w:p>
    <w:p w14:paraId="413F336E" w14:textId="227A8A52" w:rsidR="001F6697" w:rsidRPr="006310DC" w:rsidRDefault="001F6697" w:rsidP="001F6697">
      <w:pPr>
        <w:pStyle w:val="Heading2"/>
        <w:rPr>
          <w:rFonts w:asciiTheme="minorHAnsi" w:hAnsiTheme="minorHAnsi" w:cstheme="minorHAnsi"/>
        </w:rPr>
      </w:pPr>
      <w:r w:rsidRPr="006310DC">
        <w:rPr>
          <w:rFonts w:asciiTheme="minorHAnsi" w:hAnsiTheme="minorHAnsi" w:cstheme="minorHAnsi"/>
        </w:rPr>
        <w:t>References</w:t>
      </w:r>
      <w:bookmarkEnd w:id="44"/>
    </w:p>
    <w:p w14:paraId="76F3C027" w14:textId="77777777" w:rsidR="004026A4" w:rsidRPr="006310DC" w:rsidRDefault="004026A4" w:rsidP="001F6697">
      <w:pPr>
        <w:pStyle w:val="ListParagraph"/>
        <w:spacing w:after="80"/>
        <w:ind w:left="720"/>
        <w:rPr>
          <w:rFonts w:asciiTheme="minorHAnsi" w:hAnsiTheme="minorHAnsi" w:cstheme="minorHAnsi"/>
        </w:rPr>
      </w:pPr>
    </w:p>
    <w:p w14:paraId="57506FC8" w14:textId="3BC573E0" w:rsidR="004026A4" w:rsidRPr="006310DC" w:rsidRDefault="004026A4" w:rsidP="004026A4">
      <w:pPr>
        <w:spacing w:after="80"/>
        <w:rPr>
          <w:rFonts w:asciiTheme="minorHAnsi" w:hAnsiTheme="minorHAnsi" w:cstheme="minorHAnsi"/>
        </w:rPr>
      </w:pPr>
      <w:r w:rsidRPr="006310DC">
        <w:rPr>
          <w:rFonts w:asciiTheme="minorHAnsi" w:hAnsiTheme="minorHAnsi" w:cstheme="minorHAnsi"/>
        </w:rPr>
        <w:t xml:space="preserve">Github Link : </w:t>
      </w:r>
      <w:r w:rsidRPr="006310DC">
        <w:rPr>
          <w:rFonts w:asciiTheme="minorHAnsi" w:hAnsiTheme="minorHAnsi" w:cstheme="minorHAnsi"/>
          <w:color w:val="467886"/>
          <w:u w:val="single"/>
          <w:shd w:val="clear" w:color="auto" w:fill="FFFFFF"/>
        </w:rPr>
        <w:t>https://github.com/jana-goml/Python-AI-Service-Desk.git</w:t>
      </w:r>
    </w:p>
    <w:sectPr w:rsidR="004026A4" w:rsidRPr="006310DC">
      <w:headerReference w:type="default" r:id="rId19"/>
      <w:footerReference w:type="default" r:id="rId20"/>
      <w:headerReference w:type="first" r:id="rId21"/>
      <w:pgSz w:w="12240" w:h="15840"/>
      <w:pgMar w:top="1440" w:right="180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E9FC0" w14:textId="77777777" w:rsidR="00462B0B" w:rsidRDefault="00462B0B">
      <w:pPr>
        <w:spacing w:after="0" w:line="240" w:lineRule="auto"/>
      </w:pPr>
      <w:r>
        <w:separator/>
      </w:r>
    </w:p>
  </w:endnote>
  <w:endnote w:type="continuationSeparator" w:id="0">
    <w:p w14:paraId="73E1425A" w14:textId="77777777" w:rsidR="00462B0B" w:rsidRDefault="00462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4D7E" w14:textId="77777777" w:rsidR="00143AD3" w:rsidRDefault="00000000">
    <w:pPr>
      <w:jc w:val="center"/>
    </w:pPr>
    <w:r>
      <w:rPr>
        <w:sz w:val="20"/>
        <w:szCs w:val="20"/>
      </w:rPr>
      <w:fldChar w:fldCharType="begin"/>
    </w:r>
    <w:r>
      <w:rPr>
        <w:sz w:val="20"/>
        <w:szCs w:val="20"/>
      </w:rPr>
      <w:instrText>PAGE</w:instrText>
    </w:r>
    <w:r>
      <w:rPr>
        <w:sz w:val="20"/>
        <w:szCs w:val="20"/>
      </w:rPr>
      <w:fldChar w:fldCharType="separate"/>
    </w:r>
    <w:r w:rsidR="0046147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DBCD" w14:textId="77777777" w:rsidR="00462B0B" w:rsidRDefault="00462B0B">
      <w:pPr>
        <w:spacing w:after="0" w:line="240" w:lineRule="auto"/>
      </w:pPr>
      <w:r>
        <w:separator/>
      </w:r>
    </w:p>
  </w:footnote>
  <w:footnote w:type="continuationSeparator" w:id="0">
    <w:p w14:paraId="0D90F0DF" w14:textId="77777777" w:rsidR="00462B0B" w:rsidRDefault="00462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C9B1" w14:textId="77777777" w:rsidR="00143AD3" w:rsidRDefault="00000000">
    <w:r>
      <w:rPr>
        <w:noProof/>
      </w:rPr>
      <w:drawing>
        <wp:inline distT="0" distB="0" distL="0" distR="0" wp14:anchorId="2880D0A2" wp14:editId="70D09258">
          <wp:extent cx="923925" cy="285750"/>
          <wp:effectExtent l="0" t="0" r="0" b="0"/>
          <wp:docPr id="716507347" name="Picture 71650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2857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9EA5" w14:textId="77777777" w:rsidR="00143AD3" w:rsidRDefault="00000000">
    <w:r>
      <w:rPr>
        <w:noProof/>
      </w:rPr>
      <w:drawing>
        <wp:inline distT="0" distB="0" distL="0" distR="0" wp14:anchorId="0C8B1C5A" wp14:editId="4FCB6F34">
          <wp:extent cx="923925" cy="285750"/>
          <wp:effectExtent l="0" t="0" r="0" b="0"/>
          <wp:docPr id="1968689576" name="Picture 196868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23925" cy="2857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44D4"/>
    <w:multiLevelType w:val="hybridMultilevel"/>
    <w:tmpl w:val="7B7CB132"/>
    <w:lvl w:ilvl="0" w:tplc="4C7C8858">
      <w:start w:val="1"/>
      <w:numFmt w:val="bullet"/>
      <w:lvlText w:val="•"/>
      <w:lvlJc w:val="left"/>
      <w:pPr>
        <w:ind w:left="720" w:hanging="360"/>
      </w:pPr>
    </w:lvl>
    <w:lvl w:ilvl="1" w:tplc="197E6940">
      <w:numFmt w:val="decimal"/>
      <w:lvlText w:val=""/>
      <w:lvlJc w:val="left"/>
    </w:lvl>
    <w:lvl w:ilvl="2" w:tplc="51EE681A">
      <w:numFmt w:val="decimal"/>
      <w:lvlText w:val=""/>
      <w:lvlJc w:val="left"/>
    </w:lvl>
    <w:lvl w:ilvl="3" w:tplc="186AEAE0">
      <w:numFmt w:val="decimal"/>
      <w:lvlText w:val=""/>
      <w:lvlJc w:val="left"/>
    </w:lvl>
    <w:lvl w:ilvl="4" w:tplc="399A58BE">
      <w:numFmt w:val="decimal"/>
      <w:lvlText w:val=""/>
      <w:lvlJc w:val="left"/>
    </w:lvl>
    <w:lvl w:ilvl="5" w:tplc="FC525BFC">
      <w:numFmt w:val="decimal"/>
      <w:lvlText w:val=""/>
      <w:lvlJc w:val="left"/>
    </w:lvl>
    <w:lvl w:ilvl="6" w:tplc="521216F2">
      <w:numFmt w:val="decimal"/>
      <w:lvlText w:val=""/>
      <w:lvlJc w:val="left"/>
    </w:lvl>
    <w:lvl w:ilvl="7" w:tplc="878C68CE">
      <w:numFmt w:val="decimal"/>
      <w:lvlText w:val=""/>
      <w:lvlJc w:val="left"/>
    </w:lvl>
    <w:lvl w:ilvl="8" w:tplc="1C404DC6">
      <w:numFmt w:val="decimal"/>
      <w:lvlText w:val=""/>
      <w:lvlJc w:val="left"/>
    </w:lvl>
  </w:abstractNum>
  <w:abstractNum w:abstractNumId="1" w15:restartNumberingAfterBreak="0">
    <w:nsid w:val="2E3D153C"/>
    <w:multiLevelType w:val="hybridMultilevel"/>
    <w:tmpl w:val="93AA7EBA"/>
    <w:lvl w:ilvl="0" w:tplc="2D72D2C4">
      <w:start w:val="1"/>
      <w:numFmt w:val="bullet"/>
      <w:lvlText w:val="•"/>
      <w:lvlJc w:val="left"/>
      <w:pPr>
        <w:ind w:left="720" w:hanging="360"/>
      </w:pPr>
    </w:lvl>
    <w:lvl w:ilvl="1" w:tplc="2886FEC4">
      <w:numFmt w:val="decimal"/>
      <w:lvlText w:val=""/>
      <w:lvlJc w:val="left"/>
    </w:lvl>
    <w:lvl w:ilvl="2" w:tplc="5F465FFE">
      <w:numFmt w:val="decimal"/>
      <w:lvlText w:val=""/>
      <w:lvlJc w:val="left"/>
    </w:lvl>
    <w:lvl w:ilvl="3" w:tplc="19542B0A">
      <w:numFmt w:val="decimal"/>
      <w:lvlText w:val=""/>
      <w:lvlJc w:val="left"/>
    </w:lvl>
    <w:lvl w:ilvl="4" w:tplc="8E46A2DC">
      <w:numFmt w:val="decimal"/>
      <w:lvlText w:val=""/>
      <w:lvlJc w:val="left"/>
    </w:lvl>
    <w:lvl w:ilvl="5" w:tplc="567C6E34">
      <w:numFmt w:val="decimal"/>
      <w:lvlText w:val=""/>
      <w:lvlJc w:val="left"/>
    </w:lvl>
    <w:lvl w:ilvl="6" w:tplc="5A3ADCC2">
      <w:numFmt w:val="decimal"/>
      <w:lvlText w:val=""/>
      <w:lvlJc w:val="left"/>
    </w:lvl>
    <w:lvl w:ilvl="7" w:tplc="9E0EE766">
      <w:numFmt w:val="decimal"/>
      <w:lvlText w:val=""/>
      <w:lvlJc w:val="left"/>
    </w:lvl>
    <w:lvl w:ilvl="8" w:tplc="D916D552">
      <w:numFmt w:val="decimal"/>
      <w:lvlText w:val=""/>
      <w:lvlJc w:val="left"/>
    </w:lvl>
  </w:abstractNum>
  <w:abstractNum w:abstractNumId="2" w15:restartNumberingAfterBreak="0">
    <w:nsid w:val="3EAC0554"/>
    <w:multiLevelType w:val="hybridMultilevel"/>
    <w:tmpl w:val="4816056A"/>
    <w:lvl w:ilvl="0" w:tplc="1BC2308C">
      <w:start w:val="1"/>
      <w:numFmt w:val="bullet"/>
      <w:lvlText w:val="●"/>
      <w:lvlJc w:val="left"/>
      <w:pPr>
        <w:ind w:left="720" w:hanging="360"/>
      </w:pPr>
    </w:lvl>
    <w:lvl w:ilvl="1" w:tplc="C840D824">
      <w:start w:val="1"/>
      <w:numFmt w:val="bullet"/>
      <w:lvlText w:val="○"/>
      <w:lvlJc w:val="left"/>
      <w:pPr>
        <w:ind w:left="1440" w:hanging="360"/>
      </w:pPr>
    </w:lvl>
    <w:lvl w:ilvl="2" w:tplc="7B84E136">
      <w:start w:val="1"/>
      <w:numFmt w:val="bullet"/>
      <w:lvlText w:val="■"/>
      <w:lvlJc w:val="left"/>
      <w:pPr>
        <w:ind w:left="2160" w:hanging="360"/>
      </w:pPr>
    </w:lvl>
    <w:lvl w:ilvl="3" w:tplc="7F80F9FA">
      <w:start w:val="1"/>
      <w:numFmt w:val="bullet"/>
      <w:lvlText w:val="●"/>
      <w:lvlJc w:val="left"/>
      <w:pPr>
        <w:ind w:left="2880" w:hanging="360"/>
      </w:pPr>
    </w:lvl>
    <w:lvl w:ilvl="4" w:tplc="A72A7C74">
      <w:start w:val="1"/>
      <w:numFmt w:val="bullet"/>
      <w:lvlText w:val="○"/>
      <w:lvlJc w:val="left"/>
      <w:pPr>
        <w:ind w:left="3600" w:hanging="360"/>
      </w:pPr>
    </w:lvl>
    <w:lvl w:ilvl="5" w:tplc="D13C7CB4">
      <w:start w:val="1"/>
      <w:numFmt w:val="bullet"/>
      <w:lvlText w:val="■"/>
      <w:lvlJc w:val="left"/>
      <w:pPr>
        <w:ind w:left="4320" w:hanging="360"/>
      </w:pPr>
    </w:lvl>
    <w:lvl w:ilvl="6" w:tplc="6E8E9D5A">
      <w:start w:val="1"/>
      <w:numFmt w:val="bullet"/>
      <w:lvlText w:val="●"/>
      <w:lvlJc w:val="left"/>
      <w:pPr>
        <w:ind w:left="5040" w:hanging="360"/>
      </w:pPr>
    </w:lvl>
    <w:lvl w:ilvl="7" w:tplc="2AAA0F74">
      <w:start w:val="1"/>
      <w:numFmt w:val="bullet"/>
      <w:lvlText w:val="●"/>
      <w:lvlJc w:val="left"/>
      <w:pPr>
        <w:ind w:left="5760" w:hanging="360"/>
      </w:pPr>
    </w:lvl>
    <w:lvl w:ilvl="8" w:tplc="55DAF168">
      <w:start w:val="1"/>
      <w:numFmt w:val="bullet"/>
      <w:lvlText w:val="●"/>
      <w:lvlJc w:val="left"/>
      <w:pPr>
        <w:ind w:left="6480" w:hanging="360"/>
      </w:pPr>
    </w:lvl>
  </w:abstractNum>
  <w:num w:numId="1" w16cid:durableId="1285818043">
    <w:abstractNumId w:val="2"/>
    <w:lvlOverride w:ilvl="0">
      <w:startOverride w:val="1"/>
    </w:lvlOverride>
  </w:num>
  <w:num w:numId="2" w16cid:durableId="901604171">
    <w:abstractNumId w:val="0"/>
    <w:lvlOverride w:ilvl="0">
      <w:startOverride w:val="1"/>
    </w:lvlOverride>
  </w:num>
  <w:num w:numId="3" w16cid:durableId="9080329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AD3"/>
    <w:rsid w:val="00071E5C"/>
    <w:rsid w:val="00143AD3"/>
    <w:rsid w:val="00174D84"/>
    <w:rsid w:val="001F6697"/>
    <w:rsid w:val="00210046"/>
    <w:rsid w:val="002A201C"/>
    <w:rsid w:val="003E0427"/>
    <w:rsid w:val="004026A4"/>
    <w:rsid w:val="00461472"/>
    <w:rsid w:val="00462B0B"/>
    <w:rsid w:val="004B736E"/>
    <w:rsid w:val="00543363"/>
    <w:rsid w:val="005D7D61"/>
    <w:rsid w:val="006024C5"/>
    <w:rsid w:val="006310DC"/>
    <w:rsid w:val="008D0454"/>
    <w:rsid w:val="00A817E5"/>
    <w:rsid w:val="00AB51F9"/>
    <w:rsid w:val="00BC42F1"/>
    <w:rsid w:val="00E532DE"/>
    <w:rsid w:val="00ED2FB8"/>
    <w:rsid w:val="00FA5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77A7"/>
  <w15:docId w15:val="{78B197FA-B455-4E7B-AC8A-E27868FD6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0"/>
      <w:outlineLvl w:val="0"/>
    </w:pPr>
    <w:rPr>
      <w:b/>
      <w:bCs/>
      <w:color w:val="365F91"/>
      <w:sz w:val="28"/>
      <w:szCs w:val="28"/>
    </w:rPr>
  </w:style>
  <w:style w:type="paragraph" w:styleId="Heading2">
    <w:name w:val="heading 2"/>
    <w:link w:val="Heading2Char"/>
    <w:uiPriority w:val="9"/>
    <w:unhideWhenUsed/>
    <w:qFormat/>
    <w:pPr>
      <w:spacing w:before="200" w:after="0"/>
      <w:outlineLvl w:val="1"/>
    </w:pPr>
    <w:rPr>
      <w:b/>
      <w:bCs/>
      <w:color w:val="4F81BD"/>
      <w:sz w:val="26"/>
      <w:szCs w:val="26"/>
    </w:rPr>
  </w:style>
  <w:style w:type="paragraph" w:styleId="Heading3">
    <w:name w:val="heading 3"/>
    <w:uiPriority w:val="9"/>
    <w:semiHidden/>
    <w:unhideWhenUsed/>
    <w:qFormat/>
    <w:pPr>
      <w:spacing w:before="200" w:after="0"/>
      <w:outlineLvl w:val="2"/>
    </w:pPr>
    <w:rPr>
      <w:b/>
      <w:bCs/>
      <w:color w:val="4F81B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1472"/>
    <w:pPr>
      <w:spacing w:after="100"/>
    </w:pPr>
  </w:style>
  <w:style w:type="paragraph" w:styleId="TOC2">
    <w:name w:val="toc 2"/>
    <w:basedOn w:val="Normal"/>
    <w:next w:val="Normal"/>
    <w:autoRedefine/>
    <w:uiPriority w:val="39"/>
    <w:unhideWhenUsed/>
    <w:rsid w:val="00461472"/>
    <w:pPr>
      <w:spacing w:after="100"/>
      <w:ind w:left="220"/>
    </w:pPr>
  </w:style>
  <w:style w:type="paragraph" w:styleId="Header">
    <w:name w:val="header"/>
    <w:basedOn w:val="Normal"/>
    <w:link w:val="HeaderChar"/>
    <w:uiPriority w:val="99"/>
    <w:unhideWhenUsed/>
    <w:rsid w:val="004614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472"/>
  </w:style>
  <w:style w:type="paragraph" w:styleId="Footer">
    <w:name w:val="footer"/>
    <w:basedOn w:val="Normal"/>
    <w:link w:val="FooterChar"/>
    <w:uiPriority w:val="99"/>
    <w:unhideWhenUsed/>
    <w:rsid w:val="004614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472"/>
  </w:style>
  <w:style w:type="table" w:styleId="TableGrid">
    <w:name w:val="Table Grid"/>
    <w:basedOn w:val="TableNormal"/>
    <w:uiPriority w:val="39"/>
    <w:rsid w:val="00602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F6697"/>
    <w:rPr>
      <w:b/>
      <w:bCs/>
      <w:color w:val="4F81BD"/>
      <w:sz w:val="26"/>
      <w:szCs w:val="26"/>
    </w:rPr>
  </w:style>
  <w:style w:type="character" w:customStyle="1" w:styleId="Heading1Char">
    <w:name w:val="Heading 1 Char"/>
    <w:basedOn w:val="DefaultParagraphFont"/>
    <w:link w:val="Heading1"/>
    <w:uiPriority w:val="9"/>
    <w:rsid w:val="001F6697"/>
    <w:rPr>
      <w:b/>
      <w:bCs/>
      <w:color w:val="365F91"/>
      <w:sz w:val="28"/>
      <w:szCs w:val="28"/>
    </w:rPr>
  </w:style>
  <w:style w:type="character" w:styleId="Strong">
    <w:name w:val="Strong"/>
    <w:basedOn w:val="DefaultParagraphFont"/>
    <w:uiPriority w:val="22"/>
    <w:qFormat/>
    <w:rsid w:val="002A201C"/>
    <w:rPr>
      <w:b/>
      <w:bCs/>
    </w:rPr>
  </w:style>
  <w:style w:type="character" w:styleId="HTMLCode">
    <w:name w:val="HTML Code"/>
    <w:basedOn w:val="DefaultParagraphFont"/>
    <w:uiPriority w:val="99"/>
    <w:semiHidden/>
    <w:unhideWhenUsed/>
    <w:rsid w:val="002A20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28DD1-E79C-422D-AFC0-E14C4DFDB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3072</Words>
  <Characters>17515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Janavarshini PA</cp:lastModifiedBy>
  <cp:revision>2</cp:revision>
  <dcterms:created xsi:type="dcterms:W3CDTF">2026-07-24T20:23:00Z</dcterms:created>
  <dcterms:modified xsi:type="dcterms:W3CDTF">2026-07-24T20:23:00Z</dcterms:modified>
</cp:coreProperties>
</file>