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F767E" w14:textId="77777777" w:rsidR="005B7A5A" w:rsidRPr="00B4237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37F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1081BFC1" w14:textId="77777777" w:rsidR="005B7A5A" w:rsidRPr="00B4237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37F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5CA60BE1" w14:textId="77777777" w:rsidR="005B7A5A" w:rsidRPr="00B4237F" w:rsidRDefault="005B7A5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7A5A" w:rsidRPr="00B4237F" w14:paraId="26DD19B2" w14:textId="77777777">
        <w:tc>
          <w:tcPr>
            <w:tcW w:w="4508" w:type="dxa"/>
          </w:tcPr>
          <w:p w14:paraId="69229C7D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6FDA5ADF" w14:textId="3C2DDADA" w:rsidR="005B7A5A" w:rsidRPr="00B4237F" w:rsidRDefault="00EC46E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25 June 2025</w:t>
            </w:r>
          </w:p>
        </w:tc>
      </w:tr>
      <w:tr w:rsidR="005B7A5A" w:rsidRPr="00B4237F" w14:paraId="64A40C24" w14:textId="77777777">
        <w:tc>
          <w:tcPr>
            <w:tcW w:w="4508" w:type="dxa"/>
          </w:tcPr>
          <w:p w14:paraId="0B2F7EBC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81DA732" w14:textId="56706CAC" w:rsidR="005B7A5A" w:rsidRPr="00B4237F" w:rsidRDefault="00B423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LTVIP2025TMID48490</w:t>
            </w:r>
          </w:p>
        </w:tc>
      </w:tr>
      <w:tr w:rsidR="005B7A5A" w:rsidRPr="00B4237F" w14:paraId="07EB4B5C" w14:textId="77777777">
        <w:tc>
          <w:tcPr>
            <w:tcW w:w="4508" w:type="dxa"/>
          </w:tcPr>
          <w:p w14:paraId="0472BF43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41201C52" w14:textId="1CFCF371" w:rsidR="005B7A5A" w:rsidRPr="00B4237F" w:rsidRDefault="00E52B18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Comprehensive Analysis and Dietary Strategies with Tableau</w:t>
            </w:r>
          </w:p>
        </w:tc>
      </w:tr>
      <w:tr w:rsidR="005B7A5A" w:rsidRPr="00B4237F" w14:paraId="45B0B630" w14:textId="77777777">
        <w:tc>
          <w:tcPr>
            <w:tcW w:w="4508" w:type="dxa"/>
          </w:tcPr>
          <w:p w14:paraId="68B6CC88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7D15B84" w14:textId="77777777" w:rsidR="005B7A5A" w:rsidRPr="00B4237F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74A241C" w14:textId="77777777" w:rsidR="005B7A5A" w:rsidRPr="00B4237F" w:rsidRDefault="005B7A5A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86D62A" w14:textId="267AC247" w:rsidR="005B7A5A" w:rsidRPr="00B4237F" w:rsidRDefault="00000000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37F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5B7A5A" w:rsidRPr="00B4237F" w14:paraId="1CE600FD" w14:textId="77777777">
        <w:trPr>
          <w:trHeight w:val="557"/>
        </w:trPr>
        <w:tc>
          <w:tcPr>
            <w:tcW w:w="735" w:type="dxa"/>
          </w:tcPr>
          <w:p w14:paraId="00D2E400" w14:textId="77777777" w:rsidR="005B7A5A" w:rsidRPr="00B4237F" w:rsidRDefault="0000000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423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B423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565" w:type="dxa"/>
          </w:tcPr>
          <w:p w14:paraId="35818634" w14:textId="77777777" w:rsidR="005B7A5A" w:rsidRPr="00B4237F" w:rsidRDefault="0000000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580" w:type="dxa"/>
          </w:tcPr>
          <w:p w14:paraId="45064731" w14:textId="77777777" w:rsidR="005B7A5A" w:rsidRPr="00B4237F" w:rsidRDefault="00000000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Screenshot / Values</w:t>
            </w:r>
          </w:p>
        </w:tc>
      </w:tr>
      <w:tr w:rsidR="005B7A5A" w:rsidRPr="00B4237F" w14:paraId="07AE57FF" w14:textId="77777777">
        <w:trPr>
          <w:trHeight w:val="817"/>
        </w:trPr>
        <w:tc>
          <w:tcPr>
            <w:tcW w:w="735" w:type="dxa"/>
          </w:tcPr>
          <w:p w14:paraId="3EC0A9C0" w14:textId="77777777" w:rsidR="005B7A5A" w:rsidRPr="00B4237F" w:rsidRDefault="005B7A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65" w:type="dxa"/>
          </w:tcPr>
          <w:p w14:paraId="003CFB4D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Data Rendered </w:t>
            </w:r>
          </w:p>
        </w:tc>
        <w:tc>
          <w:tcPr>
            <w:tcW w:w="5580" w:type="dxa"/>
          </w:tcPr>
          <w:p w14:paraId="094321C4" w14:textId="77777777" w:rsidR="00E65FB2" w:rsidRPr="00B4237F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User dietary logs (meals, quantities, nutrients), user profiles, goal settings, external nutrition API feeds</w:t>
            </w:r>
          </w:p>
          <w:p w14:paraId="3E817690" w14:textId="77777777" w:rsidR="005B7A5A" w:rsidRPr="00B4237F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B4237F" w14:paraId="57253EC5" w14:textId="77777777">
        <w:trPr>
          <w:trHeight w:val="817"/>
        </w:trPr>
        <w:tc>
          <w:tcPr>
            <w:tcW w:w="735" w:type="dxa"/>
          </w:tcPr>
          <w:p w14:paraId="46727FCB" w14:textId="77777777" w:rsidR="005B7A5A" w:rsidRPr="00B4237F" w:rsidRDefault="005B7A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65" w:type="dxa"/>
          </w:tcPr>
          <w:p w14:paraId="319D6464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Data Preprocessing</w:t>
            </w:r>
          </w:p>
        </w:tc>
        <w:tc>
          <w:tcPr>
            <w:tcW w:w="5580" w:type="dxa"/>
          </w:tcPr>
          <w:p w14:paraId="2D38748C" w14:textId="77777777" w:rsidR="00E65FB2" w:rsidRPr="00B4237F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Null handling on missing entries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Data type conversions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Nutrient standardization using lookup tables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Daily aggregation of intake per user</w:t>
            </w:r>
          </w:p>
          <w:p w14:paraId="7E211B67" w14:textId="77777777" w:rsidR="005B7A5A" w:rsidRPr="00B4237F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B4237F" w14:paraId="5DDC6685" w14:textId="77777777">
        <w:trPr>
          <w:trHeight w:val="817"/>
        </w:trPr>
        <w:tc>
          <w:tcPr>
            <w:tcW w:w="735" w:type="dxa"/>
          </w:tcPr>
          <w:p w14:paraId="4AE5EB40" w14:textId="77777777" w:rsidR="005B7A5A" w:rsidRPr="00B4237F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565" w:type="dxa"/>
          </w:tcPr>
          <w:p w14:paraId="717ECE5D" w14:textId="77777777" w:rsidR="005B7A5A" w:rsidRPr="00B4237F" w:rsidRDefault="00000000">
            <w:pP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Utilization of Filters</w:t>
            </w:r>
          </w:p>
        </w:tc>
        <w:tc>
          <w:tcPr>
            <w:tcW w:w="5580" w:type="dxa"/>
          </w:tcPr>
          <w:p w14:paraId="26E3C267" w14:textId="77777777" w:rsidR="00E65FB2" w:rsidRPr="00B4237F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Date Range Selector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Nutrient Type (e.g., Carbs, Protein, Fiber)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Meal Type (Breakfast, Lunch, Snack)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User Goal (e.g., Weight Loss, Maintenance)</w:t>
            </w:r>
          </w:p>
          <w:p w14:paraId="28BFB701" w14:textId="77777777" w:rsidR="005B7A5A" w:rsidRPr="00B4237F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B4237F" w14:paraId="32017E2E" w14:textId="77777777">
        <w:trPr>
          <w:trHeight w:val="817"/>
        </w:trPr>
        <w:tc>
          <w:tcPr>
            <w:tcW w:w="735" w:type="dxa"/>
          </w:tcPr>
          <w:p w14:paraId="6B55EF41" w14:textId="77777777" w:rsidR="005B7A5A" w:rsidRPr="00B4237F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565" w:type="dxa"/>
          </w:tcPr>
          <w:p w14:paraId="5AC882E1" w14:textId="77777777" w:rsidR="005B7A5A" w:rsidRPr="00B4237F" w:rsidRDefault="00000000">
            <w:pPr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Calculation fields Used</w:t>
            </w:r>
          </w:p>
        </w:tc>
        <w:tc>
          <w:tcPr>
            <w:tcW w:w="5580" w:type="dxa"/>
          </w:tcPr>
          <w:p w14:paraId="472529D3" w14:textId="77777777" w:rsidR="00E65FB2" w:rsidRPr="00B4237F" w:rsidRDefault="00E65FB2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Daily Caloric Total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Macro % Distribution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Nutrient Deficiency Score</w:t>
            </w:r>
            <w:r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- BMI–Calorie Correlation Index</w:t>
            </w:r>
          </w:p>
          <w:p w14:paraId="5951CBBA" w14:textId="77777777" w:rsidR="005B7A5A" w:rsidRPr="00B4237F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B7A5A" w:rsidRPr="00B4237F" w14:paraId="23006294" w14:textId="77777777">
        <w:trPr>
          <w:trHeight w:val="817"/>
        </w:trPr>
        <w:tc>
          <w:tcPr>
            <w:tcW w:w="735" w:type="dxa"/>
          </w:tcPr>
          <w:p w14:paraId="7E527BDB" w14:textId="77777777" w:rsidR="005B7A5A" w:rsidRPr="00B4237F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565" w:type="dxa"/>
          </w:tcPr>
          <w:p w14:paraId="3D6675E6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Dashboard design</w:t>
            </w:r>
          </w:p>
        </w:tc>
        <w:tc>
          <w:tcPr>
            <w:tcW w:w="5580" w:type="dxa"/>
          </w:tcPr>
          <w:p w14:paraId="714A5359" w14:textId="77777777" w:rsidR="00E65FB2" w:rsidRPr="00B4237F" w:rsidRDefault="00000000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No of Visualizations / Graphs -</w:t>
            </w:r>
            <w:r w:rsidR="00E65FB2" w:rsidRPr="00B4237F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IN"/>
              </w:rPr>
              <w:t>6</w:t>
            </w:r>
            <w:r w:rsidR="00E65FB2"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Includes Pie Chart (macro split), Line Graph (weekly trend), Heatmap (meal log frequency), Bar Chart (nutrient intake), KPI tiles (goals), and Scatter Plot (BMI vs intake)</w:t>
            </w:r>
          </w:p>
          <w:p w14:paraId="1EC5BD6B" w14:textId="4B6C71C5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B7A5A" w:rsidRPr="00B4237F" w14:paraId="16CEBAB5" w14:textId="77777777">
        <w:trPr>
          <w:trHeight w:val="817"/>
        </w:trPr>
        <w:tc>
          <w:tcPr>
            <w:tcW w:w="735" w:type="dxa"/>
          </w:tcPr>
          <w:p w14:paraId="60D27DCA" w14:textId="77777777" w:rsidR="005B7A5A" w:rsidRPr="00B4237F" w:rsidRDefault="00000000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565" w:type="dxa"/>
          </w:tcPr>
          <w:p w14:paraId="063086CD" w14:textId="77777777" w:rsidR="005B7A5A" w:rsidRPr="00B4237F" w:rsidRDefault="000000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4237F">
              <w:rPr>
                <w:rFonts w:ascii="Times New Roman" w:eastAsia="Calibri" w:hAnsi="Times New Roman" w:cs="Times New Roman"/>
                <w:color w:val="222222"/>
                <w:sz w:val="28"/>
                <w:szCs w:val="28"/>
              </w:rPr>
              <w:t>Story Design</w:t>
            </w:r>
          </w:p>
        </w:tc>
        <w:tc>
          <w:tcPr>
            <w:tcW w:w="5580" w:type="dxa"/>
          </w:tcPr>
          <w:p w14:paraId="59101DCD" w14:textId="77777777" w:rsidR="00E65FB2" w:rsidRPr="00B4237F" w:rsidRDefault="00000000" w:rsidP="00E65FB2">
            <w:pP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 w:rsidRPr="00B4237F">
              <w:rPr>
                <w:rFonts w:ascii="Times New Roman" w:eastAsia="Calibri" w:hAnsi="Times New Roman" w:cs="Times New Roman"/>
                <w:sz w:val="28"/>
                <w:szCs w:val="28"/>
              </w:rPr>
              <w:t>No of Visualizations / Graphs -</w:t>
            </w:r>
            <w:r w:rsidR="00E65FB2" w:rsidRPr="00B4237F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  <w:lang w:val="en-IN"/>
              </w:rPr>
              <w:t>5</w:t>
            </w:r>
            <w:r w:rsidR="00E65FB2" w:rsidRPr="00B4237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br/>
              <w:t>Structured into: 1) Overview, 2) Macro Tracker, 3) Trends &amp; Gaps, 4) Personalized Suggestions, 5) Progress Over Time</w:t>
            </w:r>
          </w:p>
          <w:p w14:paraId="0EB026D7" w14:textId="5A5415FE" w:rsidR="005B7A5A" w:rsidRPr="00B4237F" w:rsidRDefault="005B7A5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13DD78DD" w14:textId="77777777" w:rsidR="005B7A5A" w:rsidRPr="00B4237F" w:rsidRDefault="005B7A5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727839" w14:textId="77777777" w:rsidR="005B7A5A" w:rsidRPr="00B4237F" w:rsidRDefault="005B7A5A">
      <w:pPr>
        <w:rPr>
          <w:rFonts w:ascii="Times New Roman" w:hAnsi="Times New Roman" w:cs="Times New Roman"/>
          <w:sz w:val="28"/>
          <w:szCs w:val="28"/>
        </w:rPr>
      </w:pPr>
    </w:p>
    <w:p w14:paraId="6C7AF68D" w14:textId="77777777" w:rsidR="005B7A5A" w:rsidRPr="00B4237F" w:rsidRDefault="005B7A5A">
      <w:pPr>
        <w:rPr>
          <w:rFonts w:ascii="Times New Roman" w:hAnsi="Times New Roman" w:cs="Times New Roman"/>
          <w:sz w:val="28"/>
          <w:szCs w:val="28"/>
        </w:rPr>
      </w:pPr>
    </w:p>
    <w:p w14:paraId="445162E1" w14:textId="77777777" w:rsidR="005B7A5A" w:rsidRPr="00B4237F" w:rsidRDefault="005B7A5A">
      <w:pPr>
        <w:rPr>
          <w:rFonts w:ascii="Times New Roman" w:hAnsi="Times New Roman" w:cs="Times New Roman"/>
          <w:sz w:val="28"/>
          <w:szCs w:val="28"/>
        </w:rPr>
      </w:pPr>
    </w:p>
    <w:sectPr w:rsidR="005B7A5A" w:rsidRPr="00B42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92FAA"/>
    <w:multiLevelType w:val="multilevel"/>
    <w:tmpl w:val="9C8C26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547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A"/>
    <w:rsid w:val="005B7A5A"/>
    <w:rsid w:val="00751553"/>
    <w:rsid w:val="008E2DE8"/>
    <w:rsid w:val="00A641FF"/>
    <w:rsid w:val="00B4237F"/>
    <w:rsid w:val="00B94C84"/>
    <w:rsid w:val="00D0311C"/>
    <w:rsid w:val="00E52B18"/>
    <w:rsid w:val="00E65FB2"/>
    <w:rsid w:val="00EC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55F8"/>
  <w15:docId w15:val="{018A6EA0-AFDD-41F8-98E5-4DEDA6C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E65F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Sathvika yadav</cp:lastModifiedBy>
  <cp:revision>6</cp:revision>
  <dcterms:created xsi:type="dcterms:W3CDTF">2025-06-26T14:49:00Z</dcterms:created>
  <dcterms:modified xsi:type="dcterms:W3CDTF">2025-06-30T17:01:00Z</dcterms:modified>
</cp:coreProperties>
</file>