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Pr="002956A6" w:rsidRDefault="0000000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956A6">
        <w:rPr>
          <w:rFonts w:ascii="Times New Roman" w:hAnsi="Times New Roman" w:cs="Times New Roman"/>
          <w:b/>
          <w:sz w:val="28"/>
          <w:szCs w:val="28"/>
        </w:rPr>
        <w:t>Project Design Phase</w:t>
      </w:r>
    </w:p>
    <w:p w14:paraId="09C4EF8E" w14:textId="77777777" w:rsidR="00E370AF" w:rsidRPr="002956A6" w:rsidRDefault="0000000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956A6">
        <w:rPr>
          <w:rFonts w:ascii="Times New Roman" w:hAnsi="Times New Roman" w:cs="Times New Roman"/>
          <w:b/>
          <w:sz w:val="28"/>
          <w:szCs w:val="28"/>
        </w:rPr>
        <w:t>Solution Architecture</w:t>
      </w:r>
    </w:p>
    <w:p w14:paraId="6326DE05" w14:textId="77777777" w:rsidR="00E370AF" w:rsidRPr="002956A6" w:rsidRDefault="00E370A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2956A6" w14:paraId="6C9A7D19" w14:textId="77777777">
        <w:tc>
          <w:tcPr>
            <w:tcW w:w="4508" w:type="dxa"/>
          </w:tcPr>
          <w:p w14:paraId="652051F0" w14:textId="77777777" w:rsidR="00E370AF" w:rsidRPr="002956A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956A6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4508" w:type="dxa"/>
          </w:tcPr>
          <w:p w14:paraId="23F44226" w14:textId="0FE3C4BF" w:rsidR="00E370AF" w:rsidRPr="002956A6" w:rsidRDefault="00AC6F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956A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A57517" w:rsidRPr="002956A6"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r w:rsidRPr="002956A6">
              <w:rPr>
                <w:rFonts w:ascii="Times New Roman" w:hAnsi="Times New Roman" w:cs="Times New Roman"/>
                <w:sz w:val="24"/>
                <w:szCs w:val="24"/>
              </w:rPr>
              <w:t>June 2025</w:t>
            </w:r>
          </w:p>
        </w:tc>
      </w:tr>
      <w:tr w:rsidR="00E370AF" w:rsidRPr="002956A6" w14:paraId="189E08C9" w14:textId="77777777">
        <w:tc>
          <w:tcPr>
            <w:tcW w:w="4508" w:type="dxa"/>
          </w:tcPr>
          <w:p w14:paraId="7DBE2B5A" w14:textId="77777777" w:rsidR="00E370AF" w:rsidRPr="002956A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956A6">
              <w:rPr>
                <w:rFonts w:ascii="Times New Roman" w:hAnsi="Times New Roman" w:cs="Times New Roman"/>
                <w:sz w:val="24"/>
                <w:szCs w:val="24"/>
              </w:rPr>
              <w:t>Team ID</w:t>
            </w:r>
          </w:p>
        </w:tc>
        <w:tc>
          <w:tcPr>
            <w:tcW w:w="4508" w:type="dxa"/>
          </w:tcPr>
          <w:p w14:paraId="039224E5" w14:textId="7AE97AC3" w:rsidR="00E370AF" w:rsidRPr="002956A6" w:rsidRDefault="002956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956A6">
              <w:rPr>
                <w:rFonts w:ascii="Times New Roman" w:hAnsi="Times New Roman" w:cs="Times New Roman"/>
                <w:sz w:val="24"/>
                <w:szCs w:val="24"/>
              </w:rPr>
              <w:t>LTVIP2025TMID48490</w:t>
            </w:r>
          </w:p>
        </w:tc>
      </w:tr>
      <w:tr w:rsidR="00E370AF" w:rsidRPr="002956A6" w14:paraId="7247E3F4" w14:textId="77777777">
        <w:tc>
          <w:tcPr>
            <w:tcW w:w="4508" w:type="dxa"/>
          </w:tcPr>
          <w:p w14:paraId="01C3C537" w14:textId="77777777" w:rsidR="00E370AF" w:rsidRPr="002956A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956A6">
              <w:rPr>
                <w:rFonts w:ascii="Times New Roman" w:hAnsi="Times New Roman" w:cs="Times New Roman"/>
                <w:sz w:val="24"/>
                <w:szCs w:val="24"/>
              </w:rPr>
              <w:t>Project Name</w:t>
            </w:r>
          </w:p>
        </w:tc>
        <w:tc>
          <w:tcPr>
            <w:tcW w:w="4508" w:type="dxa"/>
          </w:tcPr>
          <w:p w14:paraId="4E717950" w14:textId="287F5366" w:rsidR="00E370AF" w:rsidRPr="002956A6" w:rsidRDefault="0022581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56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Comprehensive Analysis and Dietary Strategies with Tableau</w:t>
            </w:r>
          </w:p>
        </w:tc>
      </w:tr>
      <w:tr w:rsidR="00E370AF" w:rsidRPr="002956A6" w14:paraId="6D6CFC5F" w14:textId="77777777">
        <w:tc>
          <w:tcPr>
            <w:tcW w:w="4508" w:type="dxa"/>
          </w:tcPr>
          <w:p w14:paraId="4B00FC14" w14:textId="77777777" w:rsidR="00E370AF" w:rsidRPr="002956A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956A6">
              <w:rPr>
                <w:rFonts w:ascii="Times New Roman" w:hAnsi="Times New Roman" w:cs="Times New Roman"/>
                <w:sz w:val="24"/>
                <w:szCs w:val="24"/>
              </w:rPr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2956A6" w:rsidRDefault="002679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956A6">
              <w:rPr>
                <w:rFonts w:ascii="Times New Roman" w:hAnsi="Times New Roman" w:cs="Times New Roman"/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Pr="002956A6" w:rsidRDefault="00E370AF">
      <w:pPr>
        <w:rPr>
          <w:rFonts w:ascii="Times New Roman" w:hAnsi="Times New Roman" w:cs="Times New Roman"/>
          <w:b/>
          <w:sz w:val="28"/>
          <w:szCs w:val="28"/>
        </w:rPr>
      </w:pPr>
    </w:p>
    <w:p w14:paraId="634DE954" w14:textId="77777777" w:rsidR="00E370AF" w:rsidRPr="002956A6" w:rsidRDefault="00000000">
      <w:pPr>
        <w:rPr>
          <w:rFonts w:ascii="Times New Roman" w:eastAsia="Arial" w:hAnsi="Times New Roman" w:cs="Times New Roman"/>
          <w:b/>
          <w:color w:val="000000"/>
          <w:sz w:val="28"/>
          <w:szCs w:val="28"/>
        </w:rPr>
      </w:pPr>
      <w:r w:rsidRPr="002956A6">
        <w:rPr>
          <w:rFonts w:ascii="Times New Roman" w:eastAsia="Arial" w:hAnsi="Times New Roman" w:cs="Times New Roman"/>
          <w:b/>
          <w:color w:val="000000"/>
          <w:sz w:val="28"/>
          <w:szCs w:val="28"/>
        </w:rPr>
        <w:t>Solution Architecture:</w:t>
      </w:r>
    </w:p>
    <w:p w14:paraId="483E17B5" w14:textId="77777777" w:rsidR="00B33708" w:rsidRPr="002956A6" w:rsidRDefault="00B33708" w:rsidP="00B33708">
      <w:pPr>
        <w:rPr>
          <w:rFonts w:ascii="Times New Roman" w:hAnsi="Times New Roman" w:cs="Times New Roman"/>
          <w:bCs/>
          <w:sz w:val="24"/>
          <w:szCs w:val="24"/>
        </w:rPr>
      </w:pPr>
      <w:r w:rsidRPr="002956A6">
        <w:rPr>
          <w:rFonts w:ascii="Times New Roman" w:hAnsi="Times New Roman" w:cs="Times New Roman"/>
          <w:bCs/>
          <w:sz w:val="24"/>
          <w:szCs w:val="24"/>
        </w:rPr>
        <w:t>1. User Interface Layer</w:t>
      </w:r>
    </w:p>
    <w:p w14:paraId="112055CC" w14:textId="77777777" w:rsidR="00B33708" w:rsidRPr="002956A6" w:rsidRDefault="00B33708" w:rsidP="00B33708">
      <w:pPr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 w:rsidRPr="002956A6">
        <w:rPr>
          <w:rFonts w:ascii="Times New Roman" w:hAnsi="Times New Roman" w:cs="Times New Roman"/>
          <w:bCs/>
          <w:sz w:val="24"/>
          <w:szCs w:val="24"/>
        </w:rPr>
        <w:t>Platforms: Web portal, Mobile app</w:t>
      </w:r>
    </w:p>
    <w:p w14:paraId="20881AD3" w14:textId="77777777" w:rsidR="00B33708" w:rsidRPr="002956A6" w:rsidRDefault="00B33708" w:rsidP="00B33708">
      <w:pPr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 w:rsidRPr="002956A6">
        <w:rPr>
          <w:rFonts w:ascii="Times New Roman" w:hAnsi="Times New Roman" w:cs="Times New Roman"/>
          <w:bCs/>
          <w:sz w:val="24"/>
          <w:szCs w:val="24"/>
        </w:rPr>
        <w:t>Functions:</w:t>
      </w:r>
    </w:p>
    <w:p w14:paraId="2079CE78" w14:textId="77777777" w:rsidR="00B33708" w:rsidRPr="002956A6" w:rsidRDefault="00B33708" w:rsidP="00B33708">
      <w:pPr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 w:rsidRPr="002956A6">
        <w:rPr>
          <w:rFonts w:ascii="Times New Roman" w:hAnsi="Times New Roman" w:cs="Times New Roman"/>
          <w:bCs/>
          <w:sz w:val="24"/>
          <w:szCs w:val="24"/>
        </w:rPr>
        <w:t>Meal logging</w:t>
      </w:r>
    </w:p>
    <w:p w14:paraId="7BF2A5CF" w14:textId="77777777" w:rsidR="00B33708" w:rsidRPr="002956A6" w:rsidRDefault="00B33708" w:rsidP="00B33708">
      <w:pPr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 w:rsidRPr="002956A6">
        <w:rPr>
          <w:rFonts w:ascii="Times New Roman" w:hAnsi="Times New Roman" w:cs="Times New Roman"/>
          <w:bCs/>
          <w:sz w:val="24"/>
          <w:szCs w:val="24"/>
        </w:rPr>
        <w:t>Profile setup (goals, BMI, allergies)</w:t>
      </w:r>
    </w:p>
    <w:p w14:paraId="26CFFCB3" w14:textId="77777777" w:rsidR="00B33708" w:rsidRPr="002956A6" w:rsidRDefault="00B33708" w:rsidP="00B33708">
      <w:pPr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 w:rsidRPr="002956A6">
        <w:rPr>
          <w:rFonts w:ascii="Times New Roman" w:hAnsi="Times New Roman" w:cs="Times New Roman"/>
          <w:bCs/>
          <w:sz w:val="24"/>
          <w:szCs w:val="24"/>
        </w:rPr>
        <w:t>Dashboard view (Tableau embedded)</w:t>
      </w:r>
    </w:p>
    <w:p w14:paraId="141E144E" w14:textId="77777777" w:rsidR="00B33708" w:rsidRPr="002956A6" w:rsidRDefault="00B33708" w:rsidP="00B33708">
      <w:pPr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 w:rsidRPr="002956A6">
        <w:rPr>
          <w:rFonts w:ascii="Times New Roman" w:hAnsi="Times New Roman" w:cs="Times New Roman"/>
          <w:bCs/>
          <w:sz w:val="24"/>
          <w:szCs w:val="24"/>
        </w:rPr>
        <w:t>Notifications &amp; suggestions</w:t>
      </w:r>
    </w:p>
    <w:p w14:paraId="60FDAD6E" w14:textId="77777777" w:rsidR="00B33708" w:rsidRPr="002956A6" w:rsidRDefault="00B33708" w:rsidP="00B33708">
      <w:pPr>
        <w:rPr>
          <w:rFonts w:ascii="Times New Roman" w:hAnsi="Times New Roman" w:cs="Times New Roman"/>
          <w:bCs/>
          <w:sz w:val="24"/>
          <w:szCs w:val="24"/>
        </w:rPr>
      </w:pPr>
      <w:r w:rsidRPr="002956A6">
        <w:rPr>
          <w:rFonts w:ascii="Times New Roman" w:hAnsi="Times New Roman" w:cs="Times New Roman"/>
          <w:bCs/>
          <w:sz w:val="24"/>
          <w:szCs w:val="24"/>
        </w:rPr>
        <w:t>2. Data Ingestion Layer</w:t>
      </w:r>
    </w:p>
    <w:p w14:paraId="7EF33E88" w14:textId="77777777" w:rsidR="00B33708" w:rsidRPr="002956A6" w:rsidRDefault="00B33708" w:rsidP="00B33708">
      <w:pPr>
        <w:numPr>
          <w:ilvl w:val="0"/>
          <w:numId w:val="4"/>
        </w:numPr>
        <w:rPr>
          <w:rFonts w:ascii="Times New Roman" w:hAnsi="Times New Roman" w:cs="Times New Roman"/>
          <w:bCs/>
          <w:sz w:val="24"/>
          <w:szCs w:val="24"/>
        </w:rPr>
      </w:pPr>
      <w:r w:rsidRPr="002956A6">
        <w:rPr>
          <w:rFonts w:ascii="Times New Roman" w:hAnsi="Times New Roman" w:cs="Times New Roman"/>
          <w:bCs/>
          <w:sz w:val="24"/>
          <w:szCs w:val="24"/>
        </w:rPr>
        <w:t>Sources:</w:t>
      </w:r>
    </w:p>
    <w:p w14:paraId="54B2E4FC" w14:textId="77777777" w:rsidR="00B33708" w:rsidRPr="002956A6" w:rsidRDefault="00B33708" w:rsidP="00B33708">
      <w:pPr>
        <w:numPr>
          <w:ilvl w:val="1"/>
          <w:numId w:val="4"/>
        </w:numPr>
        <w:rPr>
          <w:rFonts w:ascii="Times New Roman" w:hAnsi="Times New Roman" w:cs="Times New Roman"/>
          <w:bCs/>
          <w:sz w:val="24"/>
          <w:szCs w:val="24"/>
        </w:rPr>
      </w:pPr>
      <w:r w:rsidRPr="002956A6">
        <w:rPr>
          <w:rFonts w:ascii="Times New Roman" w:hAnsi="Times New Roman" w:cs="Times New Roman"/>
          <w:bCs/>
          <w:sz w:val="24"/>
          <w:szCs w:val="24"/>
        </w:rPr>
        <w:t>User-entered logs</w:t>
      </w:r>
    </w:p>
    <w:p w14:paraId="6E0781DE" w14:textId="77777777" w:rsidR="00B33708" w:rsidRPr="002956A6" w:rsidRDefault="00B33708" w:rsidP="00B33708">
      <w:pPr>
        <w:numPr>
          <w:ilvl w:val="1"/>
          <w:numId w:val="4"/>
        </w:numPr>
        <w:rPr>
          <w:rFonts w:ascii="Times New Roman" w:hAnsi="Times New Roman" w:cs="Times New Roman"/>
          <w:bCs/>
          <w:sz w:val="24"/>
          <w:szCs w:val="24"/>
        </w:rPr>
      </w:pPr>
      <w:r w:rsidRPr="002956A6">
        <w:rPr>
          <w:rFonts w:ascii="Times New Roman" w:hAnsi="Times New Roman" w:cs="Times New Roman"/>
          <w:bCs/>
          <w:sz w:val="24"/>
          <w:szCs w:val="24"/>
        </w:rPr>
        <w:t xml:space="preserve">Third-party Nutrition APIs (e.g., USDA, </w:t>
      </w:r>
      <w:proofErr w:type="spellStart"/>
      <w:r w:rsidRPr="002956A6">
        <w:rPr>
          <w:rFonts w:ascii="Times New Roman" w:hAnsi="Times New Roman" w:cs="Times New Roman"/>
          <w:bCs/>
          <w:sz w:val="24"/>
          <w:szCs w:val="24"/>
        </w:rPr>
        <w:t>FatSecret</w:t>
      </w:r>
      <w:proofErr w:type="spellEnd"/>
      <w:r w:rsidRPr="002956A6">
        <w:rPr>
          <w:rFonts w:ascii="Times New Roman" w:hAnsi="Times New Roman" w:cs="Times New Roman"/>
          <w:bCs/>
          <w:sz w:val="24"/>
          <w:szCs w:val="24"/>
        </w:rPr>
        <w:t>)</w:t>
      </w:r>
    </w:p>
    <w:p w14:paraId="310E1830" w14:textId="77777777" w:rsidR="00B33708" w:rsidRPr="002956A6" w:rsidRDefault="00B33708" w:rsidP="00B33708">
      <w:pPr>
        <w:numPr>
          <w:ilvl w:val="1"/>
          <w:numId w:val="4"/>
        </w:numPr>
        <w:rPr>
          <w:rFonts w:ascii="Times New Roman" w:hAnsi="Times New Roman" w:cs="Times New Roman"/>
          <w:bCs/>
          <w:sz w:val="24"/>
          <w:szCs w:val="24"/>
        </w:rPr>
      </w:pPr>
      <w:r w:rsidRPr="002956A6">
        <w:rPr>
          <w:rFonts w:ascii="Times New Roman" w:hAnsi="Times New Roman" w:cs="Times New Roman"/>
          <w:bCs/>
          <w:sz w:val="24"/>
          <w:szCs w:val="24"/>
        </w:rPr>
        <w:t>Wearables (optional: Fitbit, Apple Health)</w:t>
      </w:r>
    </w:p>
    <w:p w14:paraId="04C2AAB4" w14:textId="77777777" w:rsidR="00B33708" w:rsidRPr="002956A6" w:rsidRDefault="00B33708" w:rsidP="00B33708">
      <w:pPr>
        <w:numPr>
          <w:ilvl w:val="0"/>
          <w:numId w:val="4"/>
        </w:numPr>
        <w:rPr>
          <w:rFonts w:ascii="Times New Roman" w:hAnsi="Times New Roman" w:cs="Times New Roman"/>
          <w:bCs/>
          <w:sz w:val="24"/>
          <w:szCs w:val="24"/>
        </w:rPr>
      </w:pPr>
      <w:r w:rsidRPr="002956A6">
        <w:rPr>
          <w:rFonts w:ascii="Times New Roman" w:hAnsi="Times New Roman" w:cs="Times New Roman"/>
          <w:bCs/>
          <w:sz w:val="24"/>
          <w:szCs w:val="24"/>
        </w:rPr>
        <w:t>Mechanism:</w:t>
      </w:r>
    </w:p>
    <w:p w14:paraId="3B1B76E2" w14:textId="77777777" w:rsidR="00B33708" w:rsidRPr="002956A6" w:rsidRDefault="00B33708" w:rsidP="00B33708">
      <w:pPr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 w:rsidRPr="002956A6">
        <w:rPr>
          <w:rFonts w:ascii="Times New Roman" w:hAnsi="Times New Roman" w:cs="Times New Roman"/>
          <w:bCs/>
          <w:sz w:val="24"/>
          <w:szCs w:val="24"/>
        </w:rPr>
        <w:t>RESTful API calls</w:t>
      </w:r>
    </w:p>
    <w:p w14:paraId="27AC9E7C" w14:textId="77777777" w:rsidR="00B33708" w:rsidRPr="002956A6" w:rsidRDefault="00B33708" w:rsidP="00B33708">
      <w:pPr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 w:rsidRPr="002956A6">
        <w:rPr>
          <w:rFonts w:ascii="Times New Roman" w:hAnsi="Times New Roman" w:cs="Times New Roman"/>
          <w:bCs/>
          <w:sz w:val="24"/>
          <w:szCs w:val="24"/>
        </w:rPr>
        <w:t>Scheduled data sync</w:t>
      </w:r>
    </w:p>
    <w:p w14:paraId="2448C17B" w14:textId="77777777" w:rsidR="00B33708" w:rsidRPr="002956A6" w:rsidRDefault="00B33708" w:rsidP="00B33708">
      <w:pPr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 w:rsidRPr="002956A6">
        <w:rPr>
          <w:rFonts w:ascii="Times New Roman" w:hAnsi="Times New Roman" w:cs="Times New Roman"/>
          <w:bCs/>
          <w:sz w:val="24"/>
          <w:szCs w:val="24"/>
        </w:rPr>
        <w:t>Webhooks from integrations</w:t>
      </w:r>
    </w:p>
    <w:p w14:paraId="16335BA3" w14:textId="77777777" w:rsidR="00B33708" w:rsidRPr="002956A6" w:rsidRDefault="00B33708" w:rsidP="00B33708">
      <w:pPr>
        <w:rPr>
          <w:rFonts w:ascii="Times New Roman" w:hAnsi="Times New Roman" w:cs="Times New Roman"/>
          <w:bCs/>
          <w:sz w:val="24"/>
          <w:szCs w:val="24"/>
        </w:rPr>
      </w:pPr>
      <w:r w:rsidRPr="002956A6">
        <w:rPr>
          <w:rFonts w:ascii="Times New Roman" w:hAnsi="Times New Roman" w:cs="Times New Roman"/>
          <w:bCs/>
          <w:sz w:val="24"/>
          <w:szCs w:val="24"/>
        </w:rPr>
        <w:t>3. Data Processing &amp; Analytics Layer</w:t>
      </w:r>
    </w:p>
    <w:p w14:paraId="4B4F286C" w14:textId="77777777" w:rsidR="00B33708" w:rsidRPr="002956A6" w:rsidRDefault="00B33708" w:rsidP="00B33708">
      <w:pPr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2956A6">
        <w:rPr>
          <w:rFonts w:ascii="Times New Roman" w:hAnsi="Times New Roman" w:cs="Times New Roman"/>
          <w:bCs/>
          <w:sz w:val="24"/>
          <w:szCs w:val="24"/>
        </w:rPr>
        <w:t>Tasks:</w:t>
      </w:r>
    </w:p>
    <w:p w14:paraId="36CE9785" w14:textId="77777777" w:rsidR="00B33708" w:rsidRPr="002956A6" w:rsidRDefault="00B33708" w:rsidP="00B33708">
      <w:pPr>
        <w:numPr>
          <w:ilvl w:val="1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2956A6">
        <w:rPr>
          <w:rFonts w:ascii="Times New Roman" w:hAnsi="Times New Roman" w:cs="Times New Roman"/>
          <w:bCs/>
          <w:sz w:val="24"/>
          <w:szCs w:val="24"/>
        </w:rPr>
        <w:t>Nutrient tagging per meal</w:t>
      </w:r>
    </w:p>
    <w:p w14:paraId="2E978C74" w14:textId="77777777" w:rsidR="00B33708" w:rsidRPr="002956A6" w:rsidRDefault="00B33708" w:rsidP="00B33708">
      <w:pPr>
        <w:numPr>
          <w:ilvl w:val="1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2956A6">
        <w:rPr>
          <w:rFonts w:ascii="Times New Roman" w:hAnsi="Times New Roman" w:cs="Times New Roman"/>
          <w:bCs/>
          <w:sz w:val="24"/>
          <w:szCs w:val="24"/>
        </w:rPr>
        <w:t>Daily &amp; weekly aggregation</w:t>
      </w:r>
    </w:p>
    <w:p w14:paraId="56184C76" w14:textId="77777777" w:rsidR="00B33708" w:rsidRPr="002956A6" w:rsidRDefault="00B33708" w:rsidP="00B33708">
      <w:pPr>
        <w:rPr>
          <w:rFonts w:ascii="Times New Roman" w:hAnsi="Times New Roman" w:cs="Times New Roman"/>
          <w:bCs/>
          <w:sz w:val="24"/>
          <w:szCs w:val="24"/>
        </w:rPr>
      </w:pPr>
      <w:r w:rsidRPr="002956A6">
        <w:rPr>
          <w:rFonts w:ascii="Times New Roman" w:hAnsi="Times New Roman" w:cs="Times New Roman"/>
          <w:bCs/>
          <w:sz w:val="24"/>
          <w:szCs w:val="24"/>
        </w:rPr>
        <w:t>4. Visualization &amp; Insights Layer (Tableau)</w:t>
      </w:r>
    </w:p>
    <w:p w14:paraId="7D3A41A0" w14:textId="77777777" w:rsidR="00B33708" w:rsidRPr="002956A6" w:rsidRDefault="00B33708" w:rsidP="00B33708">
      <w:pPr>
        <w:numPr>
          <w:ilvl w:val="0"/>
          <w:numId w:val="7"/>
        </w:numPr>
        <w:rPr>
          <w:rFonts w:ascii="Times New Roman" w:hAnsi="Times New Roman" w:cs="Times New Roman"/>
          <w:bCs/>
          <w:sz w:val="24"/>
          <w:szCs w:val="24"/>
        </w:rPr>
      </w:pPr>
      <w:r w:rsidRPr="002956A6">
        <w:rPr>
          <w:rFonts w:ascii="Times New Roman" w:hAnsi="Times New Roman" w:cs="Times New Roman"/>
          <w:bCs/>
          <w:sz w:val="24"/>
          <w:szCs w:val="24"/>
        </w:rPr>
        <w:t>Dashboards:</w:t>
      </w:r>
    </w:p>
    <w:p w14:paraId="3EF49382" w14:textId="77777777" w:rsidR="00B33708" w:rsidRPr="002956A6" w:rsidRDefault="00B33708" w:rsidP="00B33708">
      <w:pPr>
        <w:numPr>
          <w:ilvl w:val="1"/>
          <w:numId w:val="7"/>
        </w:numPr>
        <w:rPr>
          <w:rFonts w:ascii="Times New Roman" w:hAnsi="Times New Roman" w:cs="Times New Roman"/>
          <w:bCs/>
          <w:sz w:val="24"/>
          <w:szCs w:val="24"/>
        </w:rPr>
      </w:pPr>
      <w:r w:rsidRPr="002956A6">
        <w:rPr>
          <w:rFonts w:ascii="Times New Roman" w:hAnsi="Times New Roman" w:cs="Times New Roman"/>
          <w:bCs/>
          <w:sz w:val="24"/>
          <w:szCs w:val="24"/>
        </w:rPr>
        <w:t>Calorie &amp; macronutrient overview</w:t>
      </w:r>
    </w:p>
    <w:p w14:paraId="47CBA9C8" w14:textId="77777777" w:rsidR="00B33708" w:rsidRPr="002956A6" w:rsidRDefault="00B33708" w:rsidP="00B33708">
      <w:pPr>
        <w:numPr>
          <w:ilvl w:val="1"/>
          <w:numId w:val="7"/>
        </w:numPr>
        <w:rPr>
          <w:rFonts w:ascii="Times New Roman" w:hAnsi="Times New Roman" w:cs="Times New Roman"/>
          <w:bCs/>
          <w:sz w:val="24"/>
          <w:szCs w:val="24"/>
        </w:rPr>
      </w:pPr>
      <w:r w:rsidRPr="002956A6">
        <w:rPr>
          <w:rFonts w:ascii="Times New Roman" w:hAnsi="Times New Roman" w:cs="Times New Roman"/>
          <w:bCs/>
          <w:sz w:val="24"/>
          <w:szCs w:val="24"/>
        </w:rPr>
        <w:t>Weekly intake trends</w:t>
      </w:r>
    </w:p>
    <w:p w14:paraId="6B3D4967" w14:textId="77777777" w:rsidR="00B33708" w:rsidRPr="002956A6" w:rsidRDefault="00B33708" w:rsidP="00B33708">
      <w:pPr>
        <w:numPr>
          <w:ilvl w:val="1"/>
          <w:numId w:val="7"/>
        </w:numPr>
        <w:rPr>
          <w:rFonts w:ascii="Times New Roman" w:hAnsi="Times New Roman" w:cs="Times New Roman"/>
          <w:bCs/>
          <w:sz w:val="24"/>
          <w:szCs w:val="24"/>
        </w:rPr>
      </w:pPr>
      <w:r w:rsidRPr="002956A6">
        <w:rPr>
          <w:rFonts w:ascii="Times New Roman" w:hAnsi="Times New Roman" w:cs="Times New Roman"/>
          <w:bCs/>
          <w:sz w:val="24"/>
          <w:szCs w:val="24"/>
        </w:rPr>
        <w:lastRenderedPageBreak/>
        <w:t>Nutrient deficiencies</w:t>
      </w:r>
    </w:p>
    <w:p w14:paraId="2935D5E7" w14:textId="77777777" w:rsidR="00B33708" w:rsidRPr="002956A6" w:rsidRDefault="00B33708" w:rsidP="00B33708">
      <w:pPr>
        <w:numPr>
          <w:ilvl w:val="1"/>
          <w:numId w:val="7"/>
        </w:numPr>
        <w:rPr>
          <w:rFonts w:ascii="Times New Roman" w:hAnsi="Times New Roman" w:cs="Times New Roman"/>
          <w:bCs/>
          <w:sz w:val="24"/>
          <w:szCs w:val="24"/>
        </w:rPr>
      </w:pPr>
      <w:r w:rsidRPr="002956A6">
        <w:rPr>
          <w:rFonts w:ascii="Times New Roman" w:hAnsi="Times New Roman" w:cs="Times New Roman"/>
          <w:bCs/>
          <w:sz w:val="24"/>
          <w:szCs w:val="24"/>
        </w:rPr>
        <w:t>Personalized insights</w:t>
      </w:r>
    </w:p>
    <w:p w14:paraId="115BBE89" w14:textId="77777777" w:rsidR="00B33708" w:rsidRPr="002956A6" w:rsidRDefault="00B33708" w:rsidP="00B33708">
      <w:pPr>
        <w:numPr>
          <w:ilvl w:val="0"/>
          <w:numId w:val="7"/>
        </w:numPr>
        <w:rPr>
          <w:rFonts w:ascii="Times New Roman" w:hAnsi="Times New Roman" w:cs="Times New Roman"/>
          <w:bCs/>
          <w:sz w:val="24"/>
          <w:szCs w:val="24"/>
        </w:rPr>
      </w:pPr>
      <w:r w:rsidRPr="002956A6">
        <w:rPr>
          <w:rFonts w:ascii="Times New Roman" w:hAnsi="Times New Roman" w:cs="Times New Roman"/>
          <w:bCs/>
          <w:sz w:val="24"/>
          <w:szCs w:val="24"/>
        </w:rPr>
        <w:t>Filters/Interactivity:</w:t>
      </w:r>
    </w:p>
    <w:p w14:paraId="07A9496B" w14:textId="77777777" w:rsidR="00B33708" w:rsidRPr="002956A6" w:rsidRDefault="00B33708" w:rsidP="00B33708">
      <w:pPr>
        <w:numPr>
          <w:ilvl w:val="1"/>
          <w:numId w:val="7"/>
        </w:numPr>
        <w:rPr>
          <w:rFonts w:ascii="Times New Roman" w:hAnsi="Times New Roman" w:cs="Times New Roman"/>
          <w:bCs/>
          <w:sz w:val="24"/>
          <w:szCs w:val="24"/>
        </w:rPr>
      </w:pPr>
      <w:r w:rsidRPr="002956A6">
        <w:rPr>
          <w:rFonts w:ascii="Times New Roman" w:hAnsi="Times New Roman" w:cs="Times New Roman"/>
          <w:bCs/>
          <w:sz w:val="24"/>
          <w:szCs w:val="24"/>
        </w:rPr>
        <w:t>Date, Meal type, Nutrient type, Goal alignment</w:t>
      </w:r>
    </w:p>
    <w:p w14:paraId="04723177" w14:textId="77777777" w:rsidR="00B33708" w:rsidRPr="002956A6" w:rsidRDefault="00B33708" w:rsidP="00B33708">
      <w:pPr>
        <w:numPr>
          <w:ilvl w:val="0"/>
          <w:numId w:val="7"/>
        </w:numPr>
        <w:rPr>
          <w:rFonts w:ascii="Times New Roman" w:hAnsi="Times New Roman" w:cs="Times New Roman"/>
          <w:bCs/>
          <w:sz w:val="24"/>
          <w:szCs w:val="24"/>
        </w:rPr>
      </w:pPr>
      <w:r w:rsidRPr="002956A6">
        <w:rPr>
          <w:rFonts w:ascii="Times New Roman" w:hAnsi="Times New Roman" w:cs="Times New Roman"/>
          <w:bCs/>
          <w:sz w:val="24"/>
          <w:szCs w:val="24"/>
        </w:rPr>
        <w:t>Embedded Tableau: Hosted via Tableau Server / Tableau Public (for prototyping)</w:t>
      </w:r>
    </w:p>
    <w:p w14:paraId="2BE0606C" w14:textId="77777777" w:rsidR="00B33708" w:rsidRPr="002956A6" w:rsidRDefault="00B33708" w:rsidP="00B33708">
      <w:pPr>
        <w:rPr>
          <w:rFonts w:ascii="Times New Roman" w:hAnsi="Times New Roman" w:cs="Times New Roman"/>
          <w:bCs/>
          <w:sz w:val="24"/>
          <w:szCs w:val="24"/>
        </w:rPr>
      </w:pPr>
      <w:r w:rsidRPr="002956A6">
        <w:rPr>
          <w:rFonts w:ascii="Times New Roman" w:hAnsi="Times New Roman" w:cs="Times New Roman"/>
          <w:bCs/>
          <w:sz w:val="24"/>
          <w:szCs w:val="24"/>
        </w:rPr>
        <w:t>5. Recommendation Engine (Optional Advanced Feature)</w:t>
      </w:r>
    </w:p>
    <w:p w14:paraId="59DFDFEE" w14:textId="77777777" w:rsidR="00B33708" w:rsidRPr="002956A6" w:rsidRDefault="00B33708" w:rsidP="00B33708">
      <w:pPr>
        <w:numPr>
          <w:ilvl w:val="0"/>
          <w:numId w:val="8"/>
        </w:numPr>
        <w:rPr>
          <w:rFonts w:ascii="Times New Roman" w:hAnsi="Times New Roman" w:cs="Times New Roman"/>
          <w:bCs/>
          <w:sz w:val="24"/>
          <w:szCs w:val="24"/>
        </w:rPr>
      </w:pPr>
      <w:r w:rsidRPr="002956A6">
        <w:rPr>
          <w:rFonts w:ascii="Times New Roman" w:hAnsi="Times New Roman" w:cs="Times New Roman"/>
          <w:bCs/>
          <w:sz w:val="24"/>
          <w:szCs w:val="24"/>
        </w:rPr>
        <w:t>Logic:</w:t>
      </w:r>
    </w:p>
    <w:p w14:paraId="7C9E9F59" w14:textId="77777777" w:rsidR="00B33708" w:rsidRPr="002956A6" w:rsidRDefault="00B33708" w:rsidP="00B33708">
      <w:pPr>
        <w:numPr>
          <w:ilvl w:val="1"/>
          <w:numId w:val="8"/>
        </w:numPr>
        <w:rPr>
          <w:rFonts w:ascii="Times New Roman" w:hAnsi="Times New Roman" w:cs="Times New Roman"/>
          <w:bCs/>
          <w:sz w:val="24"/>
          <w:szCs w:val="24"/>
        </w:rPr>
      </w:pPr>
      <w:r w:rsidRPr="002956A6">
        <w:rPr>
          <w:rFonts w:ascii="Times New Roman" w:hAnsi="Times New Roman" w:cs="Times New Roman"/>
          <w:bCs/>
          <w:sz w:val="24"/>
          <w:szCs w:val="24"/>
        </w:rPr>
        <w:t>Rule-based or ML-based guidance engine</w:t>
      </w:r>
    </w:p>
    <w:p w14:paraId="6C541D21" w14:textId="77777777" w:rsidR="00B33708" w:rsidRPr="002956A6" w:rsidRDefault="00B33708" w:rsidP="00B33708">
      <w:pPr>
        <w:numPr>
          <w:ilvl w:val="1"/>
          <w:numId w:val="8"/>
        </w:numPr>
        <w:rPr>
          <w:rFonts w:ascii="Times New Roman" w:hAnsi="Times New Roman" w:cs="Times New Roman"/>
          <w:bCs/>
          <w:sz w:val="24"/>
          <w:szCs w:val="24"/>
        </w:rPr>
      </w:pPr>
      <w:r w:rsidRPr="002956A6">
        <w:rPr>
          <w:rFonts w:ascii="Times New Roman" w:hAnsi="Times New Roman" w:cs="Times New Roman"/>
          <w:bCs/>
          <w:sz w:val="24"/>
          <w:szCs w:val="24"/>
        </w:rPr>
        <w:t>Suggests food items, portion control tips, timing adjustments</w:t>
      </w:r>
    </w:p>
    <w:p w14:paraId="71EE684E" w14:textId="77777777" w:rsidR="00B33708" w:rsidRPr="002956A6" w:rsidRDefault="00B33708" w:rsidP="00B33708">
      <w:pPr>
        <w:numPr>
          <w:ilvl w:val="0"/>
          <w:numId w:val="8"/>
        </w:numPr>
        <w:rPr>
          <w:rFonts w:ascii="Times New Roman" w:hAnsi="Times New Roman" w:cs="Times New Roman"/>
          <w:bCs/>
          <w:sz w:val="24"/>
          <w:szCs w:val="24"/>
        </w:rPr>
      </w:pPr>
      <w:r w:rsidRPr="002956A6">
        <w:rPr>
          <w:rFonts w:ascii="Times New Roman" w:hAnsi="Times New Roman" w:cs="Times New Roman"/>
          <w:bCs/>
          <w:sz w:val="24"/>
          <w:szCs w:val="24"/>
        </w:rPr>
        <w:t>Output:</w:t>
      </w:r>
    </w:p>
    <w:p w14:paraId="62247923" w14:textId="77777777" w:rsidR="00B33708" w:rsidRPr="002956A6" w:rsidRDefault="00B33708" w:rsidP="00B33708">
      <w:pPr>
        <w:numPr>
          <w:ilvl w:val="0"/>
          <w:numId w:val="9"/>
        </w:numPr>
        <w:rPr>
          <w:rFonts w:ascii="Times New Roman" w:hAnsi="Times New Roman" w:cs="Times New Roman"/>
          <w:bCs/>
          <w:sz w:val="24"/>
          <w:szCs w:val="24"/>
        </w:rPr>
      </w:pPr>
      <w:r w:rsidRPr="002956A6">
        <w:rPr>
          <w:rFonts w:ascii="Times New Roman" w:hAnsi="Times New Roman" w:cs="Times New Roman"/>
          <w:bCs/>
          <w:sz w:val="24"/>
          <w:szCs w:val="24"/>
        </w:rPr>
        <w:t>Displayed in dashboard or sent via app notifications</w:t>
      </w:r>
    </w:p>
    <w:p w14:paraId="2C4816D9" w14:textId="77777777" w:rsidR="00B33708" w:rsidRPr="002956A6" w:rsidRDefault="00B33708" w:rsidP="00B33708">
      <w:pPr>
        <w:rPr>
          <w:rFonts w:ascii="Times New Roman" w:hAnsi="Times New Roman" w:cs="Times New Roman"/>
          <w:bCs/>
          <w:sz w:val="24"/>
          <w:szCs w:val="24"/>
        </w:rPr>
      </w:pPr>
      <w:r w:rsidRPr="002956A6">
        <w:rPr>
          <w:rFonts w:ascii="Times New Roman" w:hAnsi="Times New Roman" w:cs="Times New Roman"/>
          <w:bCs/>
          <w:sz w:val="24"/>
          <w:szCs w:val="24"/>
        </w:rPr>
        <w:t>6. Admin Panel</w:t>
      </w:r>
    </w:p>
    <w:p w14:paraId="64A14238" w14:textId="77777777" w:rsidR="00B33708" w:rsidRPr="002956A6" w:rsidRDefault="00B33708" w:rsidP="00B33708">
      <w:pPr>
        <w:numPr>
          <w:ilvl w:val="0"/>
          <w:numId w:val="10"/>
        </w:numPr>
        <w:rPr>
          <w:rFonts w:ascii="Times New Roman" w:hAnsi="Times New Roman" w:cs="Times New Roman"/>
          <w:bCs/>
          <w:sz w:val="24"/>
          <w:szCs w:val="24"/>
        </w:rPr>
      </w:pPr>
      <w:r w:rsidRPr="002956A6">
        <w:rPr>
          <w:rFonts w:ascii="Times New Roman" w:hAnsi="Times New Roman" w:cs="Times New Roman"/>
          <w:bCs/>
          <w:sz w:val="24"/>
          <w:szCs w:val="24"/>
        </w:rPr>
        <w:t>User management, engagement metrics, anomaly detection (e.g. inconsistent logging)</w:t>
      </w:r>
    </w:p>
    <w:p w14:paraId="792FA76A" w14:textId="3D8CEFDE" w:rsidR="00E370AF" w:rsidRPr="002956A6" w:rsidRDefault="00B33708" w:rsidP="00B33708">
      <w:pPr>
        <w:numPr>
          <w:ilvl w:val="0"/>
          <w:numId w:val="10"/>
        </w:numPr>
        <w:rPr>
          <w:rFonts w:ascii="Times New Roman" w:hAnsi="Times New Roman" w:cs="Times New Roman"/>
          <w:bCs/>
          <w:sz w:val="24"/>
          <w:szCs w:val="24"/>
        </w:rPr>
      </w:pPr>
      <w:r w:rsidRPr="002956A6">
        <w:rPr>
          <w:rFonts w:ascii="Times New Roman" w:hAnsi="Times New Roman" w:cs="Times New Roman"/>
          <w:bCs/>
          <w:sz w:val="24"/>
          <w:szCs w:val="24"/>
        </w:rPr>
        <w:t>Visualization of overall usage trends, heatmaps of engagement</w:t>
      </w:r>
    </w:p>
    <w:p w14:paraId="5056DFCC" w14:textId="77777777" w:rsidR="00E370AF" w:rsidRPr="002956A6" w:rsidRDefault="00E370AF">
      <w:pPr>
        <w:rPr>
          <w:rFonts w:ascii="Times New Roman" w:hAnsi="Times New Roman" w:cs="Times New Roman"/>
          <w:b/>
          <w:sz w:val="24"/>
          <w:szCs w:val="24"/>
        </w:rPr>
      </w:pPr>
    </w:p>
    <w:sectPr w:rsidR="00E370AF" w:rsidRPr="002956A6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7CA8C221-5189-44B8-9B6D-2A3FB4C1ABF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90D78FD-14D2-4246-8D2C-08FA63EC5EBF}"/>
    <w:embedBold r:id="rId3" w:fontKey="{881F7F4C-65E7-4948-A00E-617B9362622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290C32B-9822-47A9-BFF9-4DD929F99871}"/>
    <w:embedItalic r:id="rId5" w:fontKey="{B8D8506E-3CF7-45B0-AC3B-3E2DD2212DC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D6C8C66F-3146-4660-A1EC-D1EF03F778F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8155B"/>
    <w:multiLevelType w:val="multilevel"/>
    <w:tmpl w:val="DA98A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1201F"/>
    <w:multiLevelType w:val="multilevel"/>
    <w:tmpl w:val="E82EE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17764CF6"/>
    <w:multiLevelType w:val="multilevel"/>
    <w:tmpl w:val="8EAE4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A727FE"/>
    <w:multiLevelType w:val="multilevel"/>
    <w:tmpl w:val="C5FE5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E27FEC"/>
    <w:multiLevelType w:val="multilevel"/>
    <w:tmpl w:val="CCA8E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0B680D"/>
    <w:multiLevelType w:val="multilevel"/>
    <w:tmpl w:val="2ED4C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C80973"/>
    <w:multiLevelType w:val="multilevel"/>
    <w:tmpl w:val="6C80D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8D3F99"/>
    <w:multiLevelType w:val="multilevel"/>
    <w:tmpl w:val="261EC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D964CC"/>
    <w:multiLevelType w:val="multilevel"/>
    <w:tmpl w:val="84C26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3013408">
    <w:abstractNumId w:val="2"/>
  </w:num>
  <w:num w:numId="2" w16cid:durableId="188110431">
    <w:abstractNumId w:val="5"/>
  </w:num>
  <w:num w:numId="3" w16cid:durableId="678697244">
    <w:abstractNumId w:val="6"/>
  </w:num>
  <w:num w:numId="4" w16cid:durableId="1025521475">
    <w:abstractNumId w:val="0"/>
  </w:num>
  <w:num w:numId="5" w16cid:durableId="518736122">
    <w:abstractNumId w:val="8"/>
  </w:num>
  <w:num w:numId="6" w16cid:durableId="642392831">
    <w:abstractNumId w:val="9"/>
  </w:num>
  <w:num w:numId="7" w16cid:durableId="2123261608">
    <w:abstractNumId w:val="1"/>
  </w:num>
  <w:num w:numId="8" w16cid:durableId="1109817329">
    <w:abstractNumId w:val="3"/>
  </w:num>
  <w:num w:numId="9" w16cid:durableId="1666586672">
    <w:abstractNumId w:val="7"/>
  </w:num>
  <w:num w:numId="10" w16cid:durableId="10222462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055D9"/>
    <w:rsid w:val="00225813"/>
    <w:rsid w:val="00242292"/>
    <w:rsid w:val="00267921"/>
    <w:rsid w:val="002956A6"/>
    <w:rsid w:val="003C1DA0"/>
    <w:rsid w:val="004262E4"/>
    <w:rsid w:val="00862077"/>
    <w:rsid w:val="00A57517"/>
    <w:rsid w:val="00AC6F14"/>
    <w:rsid w:val="00B33708"/>
    <w:rsid w:val="00D510DC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093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208</Words>
  <Characters>1189</Characters>
  <Application>Microsoft Office Word</Application>
  <DocSecurity>0</DocSecurity>
  <Lines>9</Lines>
  <Paragraphs>2</Paragraphs>
  <ScaleCrop>false</ScaleCrop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Sathvika yadav</cp:lastModifiedBy>
  <cp:revision>7</cp:revision>
  <dcterms:created xsi:type="dcterms:W3CDTF">2022-10-03T08:27:00Z</dcterms:created>
  <dcterms:modified xsi:type="dcterms:W3CDTF">2025-06-30T17:05:00Z</dcterms:modified>
</cp:coreProperties>
</file>