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first_ea_from_lookup</w:t>
      </w:r>
    </w:p>
    <w:p>
      <w:pPr>
        <w:pStyle w:val="Heading2"/>
      </w:pPr>
      <w:r>
        <w:t>Experiment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2026-05-03_09-39-19_ea_from_lookup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Hard-wired Lookup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2026-04-30_17-56-06_first_ea_lookup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Random networks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2026-04-30_17-53-29_first_ea_random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lifespan_gen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Network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542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from_lookup_elit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from_lookup_elit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from_lookup_elit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hard_wired_lookup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