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Analysis Report: Noise vs No Noise</w:t>
      </w:r>
    </w:p>
    <w:p>
      <w:pPr>
        <w:pStyle w:val="Heading2"/>
      </w:pPr>
      <w:r>
        <w:t>Data Folders Used</w:t>
      </w:r>
    </w:p>
    <w:p>
      <w:pPr>
        <w:pStyle w:val="ListBullet"/>
      </w:pPr>
      <w:r>
        <w:t>No noise: C:\Users\janad\OneDrive\Desktop\work_hard\Byte_Project\byte\data\noise_vs_nonoise\rawdata\2026-01-07_12-43-42_no_noise</w:t>
      </w:r>
    </w:p>
    <w:p>
      <w:pPr>
        <w:pStyle w:val="ListBullet"/>
      </w:pPr>
      <w:r>
        <w:t>Noise = 0.5: C:\Users\janad\OneDrive\Desktop\work_hard\Byte_Project\byte\data\noise_vs_nonoise\rawdata\2026-01-07_13-37-40_noise_0_5</w:t>
      </w:r>
    </w:p>
    <w:p>
      <w:pPr>
        <w:pStyle w:val="ListBullet"/>
      </w:pPr>
      <w:r>
        <w:t>Noise = 1.0: C:\Users\janad\OneDrive\Desktop\work_hard\Byte_Project\byte\data\noise_vs_nonoise\rawdata\2026-01-07_13-38-29_noise_1_0</w:t>
      </w:r>
    </w:p>
    <w:p>
      <w:pPr>
        <w:pStyle w:val="ListBullet"/>
      </w:pPr>
      <w:r>
        <w:t>Random: C:\Users\janad\OneDrive\Desktop\work_hard\Byte_Project\byte\data\noise_vs_nonoise\rawdata\2026-01-08_17-37-19_random</w:t>
      </w:r>
    </w:p>
    <w:p>
      <w:pPr>
        <w:pStyle w:val="Heading2"/>
      </w:pPr>
      <w:r>
        <w:t>Kolmogorov-Smirnov Test Results</w:t>
      </w:r>
    </w:p>
    <w:p>
      <w:pPr>
        <w:pStyle w:val="Heading3"/>
      </w:pPr>
      <w:r>
        <w:t>No noise vs Noise = 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0.0950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2.3855e-04</w:t>
            </w:r>
          </w:p>
        </w:tc>
      </w:tr>
    </w:tbl>
    <w:p>
      <w:pPr>
        <w:pStyle w:val="Heading3"/>
      </w:pPr>
      <w:r>
        <w:t>No noise vs Noise =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0.3210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5.9216e-46</w:t>
            </w:r>
          </w:p>
        </w:tc>
      </w:tr>
    </w:tbl>
    <w:p>
      <w:pPr>
        <w:pStyle w:val="Heading3"/>
      </w:pPr>
      <w:r>
        <w:t>No noise vs Random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0.3160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1.6023e-44</w:t>
            </w:r>
          </w:p>
        </w:tc>
      </w:tr>
    </w:tbl>
    <w:p>
      <w:pPr>
        <w:pStyle w:val="Heading3"/>
      </w:pPr>
      <w:r>
        <w:t>Noise = 0.5 vs Noise =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0.2550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5.7720e-29</w:t>
            </w:r>
          </w:p>
        </w:tc>
      </w:tr>
    </w:tbl>
    <w:p>
      <w:pPr>
        <w:pStyle w:val="Heading3"/>
      </w:pPr>
      <w:r>
        <w:t>Noise = 0.5 vs Random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0.3600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5.7951e-58</w:t>
            </w:r>
          </w:p>
        </w:tc>
      </w:tr>
    </w:tbl>
    <w:p>
      <w:pPr>
        <w:pStyle w:val="Heading3"/>
      </w:pPr>
      <w:r>
        <w:t>Noise = 1.0 vs Random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0.3790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2.3210e-64</w:t>
            </w:r>
          </w:p>
        </w:tc>
      </w:tr>
    </w:tbl>
    <w:p>
      <w:pPr>
        <w:pStyle w:val="Heading2"/>
      </w:pPr>
      <w:r>
        <w:t>Figures</w:t>
      </w:r>
    </w:p>
    <w:p>
      <w:pPr>
        <w:pStyle w:val="Heading3"/>
      </w:pPr>
      <w:r>
        <w:t>Energy dynamics per run</w:t>
      </w:r>
    </w:p>
    <w:p>
      <w:r>
        <w:drawing>
          <wp:inline xmlns:a="http://schemas.openxmlformats.org/drawingml/2006/main" xmlns:pic="http://schemas.openxmlformats.org/drawingml/2006/picture">
            <wp:extent cx="5486400" cy="3331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ergy_dynam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10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Food accumulation per run</w:t>
      </w:r>
    </w:p>
    <w:p>
      <w:r>
        <w:drawing>
          <wp:inline xmlns:a="http://schemas.openxmlformats.org/drawingml/2006/main" xmlns:pic="http://schemas.openxmlformats.org/drawingml/2006/picture">
            <wp:extent cx="5486400" cy="3331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ood_accumu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10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Distance accumulation per run</w:t>
      </w:r>
    </w:p>
    <w:p>
      <w:r>
        <w:drawing>
          <wp:inline xmlns:a="http://schemas.openxmlformats.org/drawingml/2006/main" xmlns:pic="http://schemas.openxmlformats.org/drawingml/2006/picture">
            <wp:extent cx="5486400" cy="33310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tance_accumu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10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race</w:t>
      </w:r>
    </w:p>
    <w:p>
      <w:r>
        <w:drawing>
          <wp:inline xmlns:a="http://schemas.openxmlformats.org/drawingml/2006/main" xmlns:pic="http://schemas.openxmlformats.org/drawingml/2006/picture">
            <wp:extent cx="5486400" cy="3329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urvival_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CCDF (log-log)</w:t>
      </w:r>
    </w:p>
    <w:p>
      <w:r>
        <w:drawing>
          <wp:inline xmlns:a="http://schemas.openxmlformats.org/drawingml/2006/main" xmlns:pic="http://schemas.openxmlformats.org/drawingml/2006/picture">
            <wp:extent cx="5486400" cy="33387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urvival_ccdf_log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87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