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8.png" ContentType="image/png"/>
  <Override PartName="/word/media/rId37.png" ContentType="image/png"/>
  <Override PartName="/word/media/rId31.png" ContentType="image/png"/>
  <Override PartName="/word/media/rId34.png" ContentType="image/png"/>
  <Override PartName="/word/media/rId51.png" ContentType="image/png"/>
  <Override PartName="/word/media/rId24.png" ContentType="image/png"/>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Analysis</w:t>
      </w:r>
      <w:r>
        <w:t xml:space="preserve"> </w:t>
      </w:r>
      <w:r>
        <w:t xml:space="preserve">Mitochondria</w:t>
      </w:r>
      <w:r>
        <w:t xml:space="preserve"> </w:t>
      </w:r>
      <w:r>
        <w:t xml:space="preserve">distribution</w:t>
      </w:r>
      <w:r>
        <w:t xml:space="preserve"> </w:t>
      </w:r>
      <w:r>
        <w:t xml:space="preserve">along</w:t>
      </w:r>
      <w:r>
        <w:t xml:space="preserve"> </w:t>
      </w:r>
      <w:r>
        <w:t xml:space="preserve">sections</w:t>
      </w:r>
      <w:r>
        <w:t xml:space="preserve"> </w:t>
      </w:r>
      <w:r>
        <w:t xml:space="preserve">through</w:t>
      </w:r>
      <w:r>
        <w:t xml:space="preserve"> </w:t>
      </w:r>
      <w:r>
        <w:t xml:space="preserve">neuronal</w:t>
      </w:r>
      <w:r>
        <w:t xml:space="preserve"> </w:t>
      </w:r>
      <w:r>
        <w:t xml:space="preserve">soma</w:t>
      </w:r>
    </w:p>
    <w:p>
      <w:pPr>
        <w:pStyle w:val="Author"/>
      </w:pPr>
      <w:r>
        <w:t xml:space="preserve">Dr. Jana</w:t>
      </w:r>
      <w:r>
        <w:t xml:space="preserve"> </w:t>
      </w:r>
      <w:r>
        <w:t xml:space="preserve">Dahlmanns</w:t>
      </w:r>
    </w:p>
    <w:p>
      <w:pPr>
        <w:pStyle w:val="Datum"/>
      </w:pPr>
      <w:r>
        <w:t xml:space="preserve">2023-05-15</w:t>
      </w:r>
    </w:p>
    <w:bookmarkStart w:id="28" w:name="introduction"/>
    <w:p>
      <w:pPr>
        <w:pStyle w:val="berschrift2"/>
      </w:pPr>
      <w:r>
        <w:t xml:space="preserve">Introduction</w:t>
      </w:r>
    </w:p>
    <w:p>
      <w:pPr>
        <w:pStyle w:val="FirstParagraph"/>
      </w:pPr>
      <w:r>
        <w:t xml:space="preserve">We analyzed the distribution of mitochondria in the soma of neurons. We used dissociated neuronal cultures that were treated under different conditions prior to fixation, staining and imaging (</w:t>
      </w:r>
      <w:hyperlink r:id="rId20">
        <w:r>
          <w:rPr>
            <w:rStyle w:val="Hyperlink"/>
          </w:rPr>
          <w:t xml:space="preserve">staining protocol</w:t>
        </w:r>
      </w:hyperlink>
      <w:r>
        <w:t xml:space="preserve">).</w:t>
      </w:r>
    </w:p>
    <w:bookmarkStart w:id="27" w:name="the-images"/>
    <w:p>
      <w:pPr>
        <w:pStyle w:val="berschrift3"/>
      </w:pPr>
      <w:r>
        <w:t xml:space="preserve">The images</w:t>
      </w:r>
    </w:p>
    <w:p>
      <w:pPr>
        <w:pStyle w:val="FirstParagraph"/>
      </w:pPr>
      <w:r>
        <w:t xml:space="preserve">The cultures contained a natural mix of hippocampal cell types. Neurons were chosen for imaging based on general cell morphology. Here is an overview of all imaged cells.</w:t>
      </w:r>
    </w:p>
    <w:p>
      <w:pPr>
        <w:pStyle w:val="CaptionedFigure"/>
      </w:pPr>
      <w:r>
        <w:drawing>
          <wp:inline>
            <wp:extent cx="5969000" cy="5969000"/>
            <wp:effectExtent b="0" l="0" r="0" t="0"/>
            <wp:docPr descr="Thumbnails of all analyzed images" title="" id="22" name="Picture"/>
            <a:graphic>
              <a:graphicData uri="http://schemas.openxmlformats.org/drawingml/2006/picture">
                <pic:pic>
                  <pic:nvPicPr>
                    <pic:cNvPr descr="results_report_mitochondria_alcohol_mitosections_files/figure-docx/show_thumbnails-1.png" id="23" name="Picture"/>
                    <pic:cNvPicPr>
                      <a:picLocks noChangeArrowheads="1" noChangeAspect="1"/>
                    </pic:cNvPicPr>
                  </pic:nvPicPr>
                  <pic:blipFill>
                    <a:blip r:embed="rId21"/>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Thumbnails of all analyzed images</w:t>
      </w:r>
    </w:p>
    <w:p>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w:t>
      </w:r>
      <w:r>
        <w:t xml:space="preserve"> </w:t>
      </w:r>
    </w:p>
    <w:p>
      <w:pPr>
        <w:pStyle w:val="CaptionedFigure"/>
      </w:pPr>
      <w:r>
        <w:drawing>
          <wp:inline>
            <wp:extent cx="5969000" cy="5969000"/>
            <wp:effectExtent b="0" l="0" r="0" t="0"/>
            <wp:docPr descr="Exemplary image, separated into color channels and merge" title="" id="25" name="Picture"/>
            <a:graphic>
              <a:graphicData uri="http://schemas.openxmlformats.org/drawingml/2006/picture">
                <pic:pic>
                  <pic:nvPicPr>
                    <pic:cNvPr descr="results_report_mitochondria_alcohol_mitosections_files/figure-docx/show_original_image-1.png" id="26" name="Picture"/>
                    <pic:cNvPicPr>
                      <a:picLocks noChangeArrowheads="1" noChangeAspect="1"/>
                    </pic:cNvPicPr>
                  </pic:nvPicPr>
                  <pic:blipFill>
                    <a:blip r:embed="rId24"/>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Exemplary image, separated into color channels and merge</w:t>
      </w:r>
    </w:p>
    <w:bookmarkEnd w:id="27"/>
    <w:bookmarkEnd w:id="28"/>
    <w:bookmarkStart w:id="29" w:name="sample-sizes"/>
    <w:p>
      <w:pPr>
        <w:pStyle w:val="berschrift2"/>
      </w:pPr>
      <w:r>
        <w:t xml:space="preserve">Sample sizes</w:t>
      </w:r>
    </w:p>
    <w:p>
      <w:pPr>
        <w:pStyle w:val="FirstParagraph"/>
      </w:pPr>
      <w:r>
        <w:t xml:space="preserve">The number of analyzed images is currently 109 and is divided into different experimental conditions as follows:</w:t>
      </w:r>
    </w:p>
    <w:tbl>
      <w:tblPr>
        <w:tblStyle w:val="Table"/>
        <w:tblW w:type="pct" w:w="2153"/>
        <w:tblLook w:firstRow="1" w:lastRow="0" w:firstColumn="0" w:lastColumn="0" w:noHBand="0" w:noVBand="0" w:val="0020"/>
      </w:tblPr>
      <w:tblGrid>
        <w:gridCol w:w="2860"/>
        <w:gridCol w:w="550"/>
      </w:tblGrid>
      <w:tr>
        <w:trPr>
          <w:tblHeader w:val="true"/>
        </w:trPr>
        <w:tc>
          <w:tcPr/>
          <w:p>
            <w:pPr>
              <w:pStyle w:val="Compact"/>
              <w:jc w:val="center"/>
            </w:pPr>
            <w:r>
              <w:t xml:space="preserve">condition</w:t>
            </w:r>
          </w:p>
        </w:tc>
        <w:tc>
          <w:tcPr/>
          <w:p>
            <w:pPr>
              <w:pStyle w:val="Compact"/>
              <w:jc w:val="center"/>
            </w:pPr>
            <w:r>
              <w:t xml:space="preserve">n</w:t>
            </w:r>
          </w:p>
        </w:tc>
      </w:tr>
      <w:tr>
        <w:tc>
          <w:tcPr/>
          <w:p>
            <w:pPr>
              <w:pStyle w:val="Compact"/>
              <w:jc w:val="center"/>
            </w:pPr>
            <w:r>
              <w:t xml:space="preserve">Activin 50ng/ml 10d</w:t>
            </w:r>
          </w:p>
        </w:tc>
        <w:tc>
          <w:tcPr/>
          <w:p>
            <w:pPr>
              <w:pStyle w:val="Compact"/>
              <w:jc w:val="center"/>
            </w:pPr>
            <w:r>
              <w:t xml:space="preserve">6</w:t>
            </w:r>
          </w:p>
        </w:tc>
      </w:tr>
      <w:tr>
        <w:tc>
          <w:tcPr/>
          <w:p>
            <w:pPr>
              <w:pStyle w:val="Compact"/>
              <w:jc w:val="center"/>
            </w:pPr>
            <w:r>
              <w:t xml:space="preserve">Activin 50ng/ml 14days</w:t>
            </w:r>
          </w:p>
        </w:tc>
        <w:tc>
          <w:tcPr/>
          <w:p>
            <w:pPr>
              <w:pStyle w:val="Compact"/>
              <w:jc w:val="center"/>
            </w:pPr>
            <w:r>
              <w:t xml:space="preserve">5</w:t>
            </w:r>
          </w:p>
        </w:tc>
      </w:tr>
      <w:tr>
        <w:tc>
          <w:tcPr/>
          <w:p>
            <w:pPr>
              <w:pStyle w:val="Compact"/>
              <w:jc w:val="center"/>
            </w:pPr>
            <w:r>
              <w:t xml:space="preserve">Activin 50ng/ml 2days</w:t>
            </w:r>
          </w:p>
        </w:tc>
        <w:tc>
          <w:tcPr/>
          <w:p>
            <w:pPr>
              <w:pStyle w:val="Compact"/>
              <w:jc w:val="center"/>
            </w:pPr>
            <w:r>
              <w:t xml:space="preserve">5</w:t>
            </w:r>
          </w:p>
        </w:tc>
      </w:tr>
      <w:tr>
        <w:tc>
          <w:tcPr/>
          <w:p>
            <w:pPr>
              <w:pStyle w:val="Compact"/>
              <w:jc w:val="center"/>
            </w:pPr>
            <w:r>
              <w:t xml:space="preserve">Activin 50ng/ml 4d</w:t>
            </w:r>
          </w:p>
        </w:tc>
        <w:tc>
          <w:tcPr/>
          <w:p>
            <w:pPr>
              <w:pStyle w:val="Compact"/>
              <w:jc w:val="center"/>
            </w:pPr>
            <w:r>
              <w:t xml:space="preserve">12</w:t>
            </w:r>
          </w:p>
        </w:tc>
      </w:tr>
      <w:tr>
        <w:tc>
          <w:tcPr/>
          <w:p>
            <w:pPr>
              <w:pStyle w:val="Compact"/>
              <w:jc w:val="center"/>
            </w:pPr>
            <w:r>
              <w:t xml:space="preserve">Control 10d</w:t>
            </w:r>
          </w:p>
        </w:tc>
        <w:tc>
          <w:tcPr/>
          <w:p>
            <w:pPr>
              <w:pStyle w:val="Compact"/>
              <w:jc w:val="center"/>
            </w:pPr>
            <w:r>
              <w:t xml:space="preserve">11</w:t>
            </w:r>
          </w:p>
        </w:tc>
      </w:tr>
      <w:tr>
        <w:tc>
          <w:tcPr/>
          <w:p>
            <w:pPr>
              <w:pStyle w:val="Compact"/>
              <w:jc w:val="center"/>
            </w:pPr>
            <w:r>
              <w:t xml:space="preserve">Control 14days</w:t>
            </w:r>
          </w:p>
        </w:tc>
        <w:tc>
          <w:tcPr/>
          <w:p>
            <w:pPr>
              <w:pStyle w:val="Compact"/>
              <w:jc w:val="center"/>
            </w:pPr>
            <w:r>
              <w:t xml:space="preserve">9</w:t>
            </w:r>
          </w:p>
        </w:tc>
      </w:tr>
      <w:tr>
        <w:tc>
          <w:tcPr/>
          <w:p>
            <w:pPr>
              <w:pStyle w:val="Compact"/>
              <w:jc w:val="center"/>
            </w:pPr>
            <w:r>
              <w:t xml:space="preserve">Control 7days</w:t>
            </w:r>
          </w:p>
        </w:tc>
        <w:tc>
          <w:tcPr/>
          <w:p>
            <w:pPr>
              <w:pStyle w:val="Compact"/>
              <w:jc w:val="center"/>
            </w:pPr>
            <w:r>
              <w:t xml:space="preserve">10</w:t>
            </w:r>
          </w:p>
        </w:tc>
      </w:tr>
      <w:tr>
        <w:tc>
          <w:tcPr/>
          <w:p>
            <w:pPr>
              <w:pStyle w:val="Compact"/>
              <w:jc w:val="center"/>
            </w:pPr>
            <w:r>
              <w:t xml:space="preserve">Ctrl 4d</w:t>
            </w:r>
          </w:p>
        </w:tc>
        <w:tc>
          <w:tcPr/>
          <w:p>
            <w:pPr>
              <w:pStyle w:val="Compact"/>
              <w:jc w:val="center"/>
            </w:pPr>
            <w:r>
              <w:t xml:space="preserve">11</w:t>
            </w:r>
          </w:p>
        </w:tc>
      </w:tr>
      <w:tr>
        <w:tc>
          <w:tcPr/>
          <w:p>
            <w:pPr>
              <w:pStyle w:val="Compact"/>
              <w:jc w:val="center"/>
            </w:pPr>
            <w:r>
              <w:t xml:space="preserve">Ctrl 5min</w:t>
            </w:r>
          </w:p>
        </w:tc>
        <w:tc>
          <w:tcPr/>
          <w:p>
            <w:pPr>
              <w:pStyle w:val="Compact"/>
              <w:jc w:val="center"/>
            </w:pPr>
            <w:r>
              <w:t xml:space="preserve">1</w:t>
            </w:r>
          </w:p>
        </w:tc>
      </w:tr>
      <w:tr>
        <w:tc>
          <w:tcPr/>
          <w:p>
            <w:pPr>
              <w:pStyle w:val="Compact"/>
              <w:jc w:val="center"/>
            </w:pPr>
            <w:r>
              <w:t xml:space="preserve">Ethanol 30mM 5min</w:t>
            </w:r>
          </w:p>
        </w:tc>
        <w:tc>
          <w:tcPr/>
          <w:p>
            <w:pPr>
              <w:pStyle w:val="Compact"/>
              <w:jc w:val="center"/>
            </w:pPr>
            <w:r>
              <w:t xml:space="preserve">7</w:t>
            </w:r>
          </w:p>
        </w:tc>
      </w:tr>
      <w:tr>
        <w:tc>
          <w:tcPr/>
          <w:p>
            <w:pPr>
              <w:pStyle w:val="Compact"/>
              <w:jc w:val="center"/>
            </w:pPr>
            <w:r>
              <w:t xml:space="preserve">Follistatin 50ng/ml 10d</w:t>
            </w:r>
          </w:p>
        </w:tc>
        <w:tc>
          <w:tcPr/>
          <w:p>
            <w:pPr>
              <w:pStyle w:val="Compact"/>
              <w:jc w:val="center"/>
            </w:pPr>
            <w:r>
              <w:t xml:space="preserve">5</w:t>
            </w:r>
          </w:p>
        </w:tc>
      </w:tr>
      <w:tr>
        <w:tc>
          <w:tcPr/>
          <w:p>
            <w:pPr>
              <w:pStyle w:val="Compact"/>
              <w:jc w:val="center"/>
            </w:pPr>
            <w:r>
              <w:t xml:space="preserve">Follistatin 50ng/ml 14d</w:t>
            </w:r>
          </w:p>
        </w:tc>
        <w:tc>
          <w:tcPr/>
          <w:p>
            <w:pPr>
              <w:pStyle w:val="Compact"/>
              <w:jc w:val="center"/>
            </w:pPr>
            <w:r>
              <w:t xml:space="preserve">5</w:t>
            </w:r>
          </w:p>
        </w:tc>
      </w:tr>
      <w:tr>
        <w:tc>
          <w:tcPr/>
          <w:p>
            <w:pPr>
              <w:pStyle w:val="Compact"/>
              <w:jc w:val="center"/>
            </w:pPr>
            <w:r>
              <w:t xml:space="preserve">Follistatin 50ng/ml 7d</w:t>
            </w:r>
          </w:p>
        </w:tc>
        <w:tc>
          <w:tcPr/>
          <w:p>
            <w:pPr>
              <w:pStyle w:val="Compact"/>
              <w:jc w:val="center"/>
            </w:pPr>
            <w:r>
              <w:t xml:space="preserve">11</w:t>
            </w:r>
          </w:p>
        </w:tc>
      </w:tr>
      <w:tr>
        <w:tc>
          <w:tcPr/>
          <w:p>
            <w:pPr>
              <w:pStyle w:val="Compact"/>
              <w:jc w:val="center"/>
            </w:pPr>
            <w:r>
              <w:t xml:space="preserve">SMIFH2 10µM 14d</w:t>
            </w:r>
          </w:p>
        </w:tc>
        <w:tc>
          <w:tcPr/>
          <w:p>
            <w:pPr>
              <w:pStyle w:val="Compact"/>
              <w:jc w:val="center"/>
            </w:pPr>
            <w:r>
              <w:t xml:space="preserve">5</w:t>
            </w:r>
          </w:p>
        </w:tc>
      </w:tr>
      <w:tr>
        <w:tc>
          <w:tcPr/>
          <w:p>
            <w:pPr>
              <w:pStyle w:val="Compact"/>
              <w:jc w:val="center"/>
            </w:pPr>
            <w:r>
              <w:t xml:space="preserve">SMIFH2 10µM 4d</w:t>
            </w:r>
          </w:p>
        </w:tc>
        <w:tc>
          <w:tcPr/>
          <w:p>
            <w:pPr>
              <w:pStyle w:val="Compact"/>
              <w:jc w:val="center"/>
            </w:pPr>
            <w:r>
              <w:t xml:space="preserve">2</w:t>
            </w:r>
          </w:p>
        </w:tc>
      </w:tr>
      <w:tr>
        <w:tc>
          <w:tcPr/>
          <w:p>
            <w:pPr>
              <w:pStyle w:val="Compact"/>
              <w:jc w:val="center"/>
            </w:pPr>
            <w:r>
              <w:t xml:space="preserve">SMIFH2 10µm 10d</w:t>
            </w:r>
          </w:p>
        </w:tc>
        <w:tc>
          <w:tcPr/>
          <w:p>
            <w:pPr>
              <w:pStyle w:val="Compact"/>
              <w:jc w:val="center"/>
            </w:pPr>
            <w:r>
              <w:t xml:space="preserve">4</w:t>
            </w:r>
          </w:p>
        </w:tc>
      </w:tr>
    </w:tbl>
    <w:bookmarkEnd w:id="29"/>
    <w:bookmarkStart w:id="30" w:name="analysis-steps"/>
    <w:p>
      <w:pPr>
        <w:pStyle w:val="berschrift2"/>
      </w:pPr>
      <w:r>
        <w:t xml:space="preserve">Analysis steps</w:t>
      </w:r>
    </w:p>
    <w:p>
      <w:pPr>
        <w:pStyle w:val="FirstParagraph"/>
      </w:pPr>
      <w:r>
        <w:t xml:space="preserve">A user blinded to the experimental condition marked a starting point at the nuclear envelope and an endpoint at the somatic cell membrane. We then analyzed the green fluorescence intensity distribution along the connecting line as a marker for the distribution of mitochondria.</w:t>
      </w:r>
    </w:p>
    <w:bookmarkEnd w:id="30"/>
    <w:bookmarkStart w:id="40" w:name="intensity-profiles"/>
    <w:p>
      <w:pPr>
        <w:pStyle w:val="berschrift2"/>
      </w:pPr>
      <w:r>
        <w:t xml:space="preserve">Intensity profiles</w:t>
      </w:r>
    </w:p>
    <w:p>
      <w:pPr>
        <w:pStyle w:val="FirstParagraph"/>
      </w:pPr>
      <w:r>
        <w:t xml:space="preserve">In the original paper with this method</w:t>
      </w:r>
      <w:r>
        <w:t xml:space="preserve"> </w:t>
      </w:r>
      <w:r>
        <w:t xml:space="preserve">[1]</w:t>
      </w:r>
      <w:r>
        <w:t xml:space="preserve">, the authors normalized fluorescence intensities on the maximum intensity pixel of the given image. In my opinion, this is not the best solution, as there may be differences in the absolute fluorescence emission that stem from controllable sources (different fluorescence excitation intensity, 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I therefore normalized the fluorescence intensity values to the average of the 3 highest values of each cell’s profiles - which is a method not as vulnerable to the described error sources.</w:t>
      </w:r>
    </w:p>
    <w:p>
      <w:pPr>
        <w:pStyle w:val="Textkrper"/>
      </w:pPr>
      <w:r>
        <w:t xml:space="preserve">Originally</w:t>
      </w:r>
      <w:r>
        <w:t xml:space="preserve"> </w:t>
      </w:r>
      <w:r>
        <w:t xml:space="preserve">[1]</w:t>
      </w:r>
      <w:r>
        <w:t xml:space="preserve">, one line was drawn per cell at the position of maximum soma extension from the nucleus. In neurons the overall somatic area outside of the nucleus is much less than in Cangkrama et al.’s cell type and neurons differ in shape from an even, round shape. We thus drew three different sections through the soma. The first in the direction of maximum soma extension (just as the original paper), the other two about 45 degrees clockwise and 45 degrees counterclockwise to the first line.</w:t>
      </w:r>
    </w:p>
    <w:p>
      <w:pPr>
        <w:pStyle w:val="Textkrper"/>
      </w:pPr>
      <w:r>
        <w:t xml:space="preserve">For comparability with the previous study, I plotted here the results, using the first (maximum length) somatic profiles only.</w:t>
      </w:r>
    </w:p>
    <w:p>
      <w:pPr>
        <w:pStyle w:val="CaptionedFigure"/>
      </w:pPr>
      <w:r>
        <w:drawing>
          <wp:inline>
            <wp:extent cx="5969000" cy="4178300"/>
            <wp:effectExtent b="0" l="0" r="0" t="0"/>
            <wp:docPr descr="Normliazed intensity profiles along first sections through the soma" title="" id="32" name="Picture"/>
            <a:graphic>
              <a:graphicData uri="http://schemas.openxmlformats.org/drawingml/2006/picture">
                <pic:pic>
                  <pic:nvPicPr>
                    <pic:cNvPr descr="results_report_mitochondria_alcohol_mitosections_files/figure-docx/plot_line1-1.png" id="33" name="Picture"/>
                    <pic:cNvPicPr>
                      <a:picLocks noChangeArrowheads="1" noChangeAspect="1"/>
                    </pic:cNvPicPr>
                  </pic:nvPicPr>
                  <pic:blipFill>
                    <a:blip r:embed="rId31"/>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Normliazed intensity profiles along first sections through the soma</w:t>
      </w:r>
    </w:p>
    <w:p>
      <w:pPr>
        <w:pStyle w:val="Textkrper"/>
      </w:pPr>
      <w:r>
        <w:t xml:space="preserve">For the mentioned reasons, it is sensible to use several different sections in neurons to compensate for the uneven neuronal soma shape:</w:t>
      </w:r>
    </w:p>
    <w:p>
      <w:pPr>
        <w:pStyle w:val="CaptionedFigure"/>
      </w:pPr>
      <w:r>
        <w:drawing>
          <wp:inline>
            <wp:extent cx="5969000" cy="14922500"/>
            <wp:effectExtent b="0" l="0" r="0" t="0"/>
            <wp:docPr descr="Normalized intensity profiles along sections through the soma" title="" id="35" name="Picture"/>
            <a:graphic>
              <a:graphicData uri="http://schemas.openxmlformats.org/drawingml/2006/picture">
                <pic:pic>
                  <pic:nvPicPr>
                    <pic:cNvPr descr="results_report_mitochondria_alcohol_mitosections_files/figure-docx/plot_lines_separately-1.png" id="36" name="Picture"/>
                    <pic:cNvPicPr>
                      <a:picLocks noChangeArrowheads="1" noChangeAspect="1"/>
                    </pic:cNvPicPr>
                  </pic:nvPicPr>
                  <pic:blipFill>
                    <a:blip r:embed="rId34"/>
                    <a:stretch>
                      <a:fillRect/>
                    </a:stretch>
                  </pic:blipFill>
                  <pic:spPr bwMode="auto">
                    <a:xfrm>
                      <a:off x="0" y="0"/>
                      <a:ext cx="5969000" cy="14922500"/>
                    </a:xfrm>
                    <a:prstGeom prst="rect">
                      <a:avLst/>
                    </a:prstGeom>
                    <a:noFill/>
                    <a:ln w="9525">
                      <a:noFill/>
                      <a:headEnd/>
                      <a:tailEnd/>
                    </a:ln>
                  </pic:spPr>
                </pic:pic>
              </a:graphicData>
            </a:graphic>
          </wp:inline>
        </w:drawing>
      </w:r>
    </w:p>
    <w:p>
      <w:pPr>
        <w:pStyle w:val="ImageCaption"/>
      </w:pPr>
      <w:r>
        <w:t xml:space="preserve">Normalized intensity profiles along sections through the soma</w:t>
      </w:r>
    </w:p>
    <w:p>
      <w:pPr>
        <w:pStyle w:val="CaptionedFigure"/>
      </w:pPr>
      <w:r>
        <w:drawing>
          <wp:inline>
            <wp:extent cx="5969000" cy="4178300"/>
            <wp:effectExtent b="0" l="0" r="0" t="0"/>
            <wp:docPr descr="Normalized intensity profiles along sections through the soma" title="" id="38" name="Picture"/>
            <a:graphic>
              <a:graphicData uri="http://schemas.openxmlformats.org/drawingml/2006/picture">
                <pic:pic>
                  <pic:nvPicPr>
                    <pic:cNvPr descr="results_report_mitochondria_alcohol_mitosections_files/figure-docx/plot_all_lines-1.png" id="39" name="Picture"/>
                    <pic:cNvPicPr>
                      <a:picLocks noChangeArrowheads="1" noChangeAspect="1"/>
                    </pic:cNvPicPr>
                  </pic:nvPicPr>
                  <pic:blipFill>
                    <a:blip r:embed="rId37"/>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Normalized intensity profiles along sections through the soma</w:t>
      </w:r>
    </w:p>
    <w:bookmarkEnd w:id="40"/>
    <w:bookmarkStart w:id="55" w:name="statistical-comparison"/>
    <w:p>
      <w:pPr>
        <w:pStyle w:val="berschrift2"/>
      </w:pPr>
      <w:r>
        <w:t xml:space="preserve">Statistical comparison</w:t>
      </w:r>
    </w:p>
    <w:p>
      <w:pPr>
        <w:pStyle w:val="FirstParagraph"/>
      </w:pPr>
      <w:r>
        <w:t xml:space="preserve">To test, whether the distributions are statistically significantly different, we …?? …</w:t>
      </w:r>
    </w:p>
    <w:bookmarkStart w:id="47" w:name="idea1"/>
    <w:p>
      <w:pPr>
        <w:pStyle w:val="berschrift3"/>
      </w:pPr>
      <w:r>
        <w:t xml:space="preserve">Idea1:</w:t>
      </w:r>
    </w:p>
    <w:p>
      <w:pPr>
        <w:pStyle w:val="FirstParagraph"/>
      </w:pPr>
      <w:r>
        <w:t xml:space="preserve">Fit lowest possible degree polynomial function (3rd degree) and compare coefficients</w:t>
      </w:r>
      <w:r>
        <w:t xml:space="preserve"> </w:t>
      </w:r>
      <w:r>
        <w:drawing>
          <wp:inline>
            <wp:extent cx="5969000" cy="4775200"/>
            <wp:effectExtent b="0" l="0" r="0" t="0"/>
            <wp:docPr descr="Comparison of coefficient of polynomial fit between different experimental conditions. Intensity = poly_int + (poly1 * distance) + (poly2 * distance^2) + (poly3 * distance^3)" title="" id="42" name="Picture"/>
            <a:graphic>
              <a:graphicData uri="http://schemas.openxmlformats.org/drawingml/2006/picture">
                <pic:pic>
                  <pic:nvPicPr>
                    <pic:cNvPr descr="results_report_mitochondria_alcohol_mitosections_files/figure-docx/compare_curves-1.png" id="43" name="Picture"/>
                    <pic:cNvPicPr>
                      <a:picLocks noChangeArrowheads="1" noChangeAspect="1"/>
                    </pic:cNvPicPr>
                  </pic:nvPicPr>
                  <pic:blipFill>
                    <a:blip r:embed="rId41"/>
                    <a:stretch>
                      <a:fillRect/>
                    </a:stretch>
                  </pic:blipFill>
                  <pic:spPr bwMode="auto">
                    <a:xfrm>
                      <a:off x="0" y="0"/>
                      <a:ext cx="5969000" cy="4775200"/>
                    </a:xfrm>
                    <a:prstGeom prst="rect">
                      <a:avLst/>
                    </a:prstGeom>
                    <a:noFill/>
                    <a:ln w="9525">
                      <a:noFill/>
                      <a:headEnd/>
                      <a:tailEnd/>
                    </a:ln>
                  </pic:spPr>
                </pic:pic>
              </a:graphicData>
            </a:graphic>
          </wp:inline>
        </w:drawing>
      </w:r>
    </w:p>
    <w:p>
      <w:pPr>
        <w:pStyle w:val="SourceCode"/>
      </w:pPr>
      <w:r>
        <w:rPr>
          <w:rStyle w:val="VerbatimChar"/>
        </w:rPr>
        <w:t xml:space="preserve">## Warning: This manual palette can handle a maximum of 8 values. You have</w:t>
      </w:r>
      <w:r>
        <w:br/>
      </w:r>
      <w:r>
        <w:rPr>
          <w:rStyle w:val="VerbatimChar"/>
        </w:rPr>
        <w:t xml:space="preserve">## supplied 16.</w:t>
      </w:r>
    </w:p>
    <w:p>
      <w:pPr>
        <w:pStyle w:val="SourceCode"/>
      </w:pPr>
      <w:r>
        <w:rPr>
          <w:rStyle w:val="VerbatimChar"/>
        </w:rPr>
        <w:t xml:space="preserve">## Warning: Removed 3225 rows containing missing values (`geom_point()`).</w:t>
      </w:r>
    </w:p>
    <w:p>
      <w:pPr>
        <w:pStyle w:val="SourceCode"/>
      </w:pPr>
      <w:r>
        <w:rPr>
          <w:rStyle w:val="VerbatimChar"/>
        </w:rPr>
        <w:t xml:space="preserve">## Warning: This manual palette can handle a maximum of 8 values. You have</w:t>
      </w:r>
      <w:r>
        <w:br/>
      </w:r>
      <w:r>
        <w:rPr>
          <w:rStyle w:val="VerbatimChar"/>
        </w:rPr>
        <w:t xml:space="preserve">## supplied 16.</w:t>
      </w:r>
    </w:p>
    <w:p>
      <w:pPr>
        <w:pStyle w:val="SourceCode"/>
      </w:pPr>
      <w:r>
        <w:rPr>
          <w:rStyle w:val="VerbatimChar"/>
        </w:rPr>
        <w:t xml:space="preserve">## Warning: Removed 3225 rows containing missing values (`geom_point()`).</w:t>
      </w:r>
    </w:p>
    <w:p>
      <w:pPr>
        <w:pStyle w:val="SourceCode"/>
      </w:pPr>
      <w:r>
        <w:rPr>
          <w:rStyle w:val="VerbatimChar"/>
        </w:rPr>
        <w:t xml:space="preserve">## Warning: This manual palette can handle a maximum of 8 values. You have</w:t>
      </w:r>
      <w:r>
        <w:br/>
      </w:r>
      <w:r>
        <w:rPr>
          <w:rStyle w:val="VerbatimChar"/>
        </w:rPr>
        <w:t xml:space="preserve">## supplied 16.</w:t>
      </w:r>
    </w:p>
    <w:p>
      <w:pPr>
        <w:pStyle w:val="SourceCode"/>
      </w:pPr>
      <w:r>
        <w:rPr>
          <w:rStyle w:val="VerbatimChar"/>
        </w:rPr>
        <w:t xml:space="preserve">## Warning: Removed 3225 rows containing missing values (`geom_point()`).</w:t>
      </w:r>
    </w:p>
    <w:p>
      <w:pPr>
        <w:pStyle w:val="SourceCode"/>
      </w:pPr>
      <w:r>
        <w:rPr>
          <w:rStyle w:val="VerbatimChar"/>
        </w:rPr>
        <w:t xml:space="preserve">## Warning: This manual palette can handle a maximum of 8 values. You have</w:t>
      </w:r>
      <w:r>
        <w:br/>
      </w:r>
      <w:r>
        <w:rPr>
          <w:rStyle w:val="VerbatimChar"/>
        </w:rPr>
        <w:t xml:space="preserve">## supplied 16.</w:t>
      </w:r>
    </w:p>
    <w:p>
      <w:pPr>
        <w:pStyle w:val="SourceCode"/>
      </w:pPr>
      <w:r>
        <w:rPr>
          <w:rStyle w:val="VerbatimChar"/>
        </w:rPr>
        <w:t xml:space="preserve">## Warning: Removed 3225 rows containing missing values (`geom_point()`).</w:t>
      </w:r>
    </w:p>
    <w:p>
      <w:pPr>
        <w:pStyle w:val="CaptionedFigure"/>
      </w:pPr>
      <w:r>
        <w:drawing>
          <wp:inline>
            <wp:extent cx="5969000" cy="8953500"/>
            <wp:effectExtent b="0" l="0" r="0" t="0"/>
            <wp:docPr descr="Normalized intensity profiles along sections through the soma with fitted curves" title="" id="45" name="Picture"/>
            <a:graphic>
              <a:graphicData uri="http://schemas.openxmlformats.org/drawingml/2006/picture">
                <pic:pic>
                  <pic:nvPicPr>
                    <pic:cNvPr descr="results_report_mitochondria_alcohol_mitosections_files/figure-docx/compare_poly_coeffs-1.png" id="46" name="Picture"/>
                    <pic:cNvPicPr>
                      <a:picLocks noChangeArrowheads="1" noChangeAspect="1"/>
                    </pic:cNvPicPr>
                  </pic:nvPicPr>
                  <pic:blipFill>
                    <a:blip r:embed="rId44"/>
                    <a:stretch>
                      <a:fillRect/>
                    </a:stretch>
                  </pic:blipFill>
                  <pic:spPr bwMode="auto">
                    <a:xfrm>
                      <a:off x="0" y="0"/>
                      <a:ext cx="5969000" cy="8953500"/>
                    </a:xfrm>
                    <a:prstGeom prst="rect">
                      <a:avLst/>
                    </a:prstGeom>
                    <a:noFill/>
                    <a:ln w="9525">
                      <a:noFill/>
                      <a:headEnd/>
                      <a:tailEnd/>
                    </a:ln>
                  </pic:spPr>
                </pic:pic>
              </a:graphicData>
            </a:graphic>
          </wp:inline>
        </w:drawing>
      </w:r>
    </w:p>
    <w:p>
      <w:pPr>
        <w:pStyle w:val="ImageCaption"/>
      </w:pPr>
      <w:r>
        <w:t xml:space="preserve">Normalized intensity profiles along sections through the soma with fitted curves</w:t>
      </w:r>
    </w:p>
    <w:bookmarkEnd w:id="47"/>
    <w:bookmarkStart w:id="54" w:name="idea2"/>
    <w:p>
      <w:pPr>
        <w:pStyle w:val="berschrift3"/>
      </w:pPr>
      <w:r>
        <w:t xml:space="preserve">Idea2:</w:t>
      </w:r>
    </w:p>
    <w:p>
      <w:pPr>
        <w:pStyle w:val="FirstParagraph"/>
      </w:pPr>
      <w:r>
        <w:t xml:space="preserve">The original paper compared the different distributions by dividing them up into 10 sections (0-0.1 distance from the nucleus, 0.1-0.2, 0.2-0.3,…). Within each section, values are averaged and statistically compared through t-test or anova.</w:t>
      </w:r>
    </w:p>
    <w:p>
      <w:pPr>
        <w:pStyle w:val="Textkrper"/>
      </w:pPr>
      <w:r>
        <w:drawing>
          <wp:inline>
            <wp:extent cx="5969000" cy="2785533"/>
            <wp:effectExtent b="0" l="0" r="0" t="0"/>
            <wp:docPr descr="Correlation of the different curves" title="" id="49" name="Picture"/>
            <a:graphic>
              <a:graphicData uri="http://schemas.openxmlformats.org/drawingml/2006/picture">
                <pic:pic>
                  <pic:nvPicPr>
                    <pic:cNvPr descr="results_report_mitochondria_alcohol_mitosections_files/figure-docx/comparison_of_curve_sections-1.png" id="50" name="Picture"/>
                    <pic:cNvPicPr>
                      <a:picLocks noChangeArrowheads="1" noChangeAspect="1"/>
                    </pic:cNvPicPr>
                  </pic:nvPicPr>
                  <pic:blipFill>
                    <a:blip r:embed="rId48"/>
                    <a:stretch>
                      <a:fillRect/>
                    </a:stretch>
                  </pic:blipFill>
                  <pic:spPr bwMode="auto">
                    <a:xfrm>
                      <a:off x="0" y="0"/>
                      <a:ext cx="5969000" cy="2785533"/>
                    </a:xfrm>
                    <a:prstGeom prst="rect">
                      <a:avLst/>
                    </a:prstGeom>
                    <a:noFill/>
                    <a:ln w="9525">
                      <a:noFill/>
                      <a:headEnd/>
                      <a:tailEnd/>
                    </a:ln>
                  </pic:spPr>
                </pic:pic>
              </a:graphicData>
            </a:graphic>
          </wp:inline>
        </w:drawing>
      </w:r>
      <w:r>
        <w:t xml:space="preserve"> </w:t>
      </w:r>
      <w:r>
        <w:drawing>
          <wp:inline>
            <wp:extent cx="5969000" cy="8426823"/>
            <wp:effectExtent b="0" l="0" r="0" t="0"/>
            <wp:docPr descr="Statistical comparison of different conditions for each section" title="" id="52" name="Picture"/>
            <a:graphic>
              <a:graphicData uri="http://schemas.openxmlformats.org/drawingml/2006/picture">
                <pic:pic>
                  <pic:nvPicPr>
                    <pic:cNvPr descr="results_report_mitochondria_alcohol_mitosections_files/figure-docx/separate_section_plots_stats-1.png" id="53" name="Picture"/>
                    <pic:cNvPicPr>
                      <a:picLocks noChangeArrowheads="1" noChangeAspect="1"/>
                    </pic:cNvPicPr>
                  </pic:nvPicPr>
                  <pic:blipFill>
                    <a:blip r:embed="rId51"/>
                    <a:stretch>
                      <a:fillRect/>
                    </a:stretch>
                  </pic:blipFill>
                  <pic:spPr bwMode="auto">
                    <a:xfrm>
                      <a:off x="0" y="0"/>
                      <a:ext cx="5969000" cy="8426823"/>
                    </a:xfrm>
                    <a:prstGeom prst="rect">
                      <a:avLst/>
                    </a:prstGeom>
                    <a:noFill/>
                    <a:ln w="9525">
                      <a:noFill/>
                      <a:headEnd/>
                      <a:tailEnd/>
                    </a:ln>
                  </pic:spPr>
                </pic:pic>
              </a:graphicData>
            </a:graphic>
          </wp:inline>
        </w:drawing>
      </w:r>
    </w:p>
    <w:tbl>
      <w:tblPr>
        <w:tblStyle w:val="Table"/>
        <w:tblW w:type="pct" w:w="4306"/>
        <w:tblLook w:firstRow="1" w:lastRow="0" w:firstColumn="0" w:lastColumn="0" w:noHBand="0" w:noVBand="0" w:val="0020"/>
      </w:tblPr>
      <w:tblGrid>
        <w:gridCol w:w="1100"/>
        <w:gridCol w:w="3520"/>
        <w:gridCol w:w="1100"/>
        <w:gridCol w:w="1100"/>
      </w:tblGrid>
      <w:tr>
        <w:trPr>
          <w:tblHeader w:val="true"/>
        </w:trPr>
        <w:tc>
          <w:tcPr/>
          <w:p>
            <w:pPr>
              <w:pStyle w:val="Compact"/>
              <w:jc w:val="center"/>
            </w:pPr>
            <w:r>
              <w:t xml:space="preserve">section</w:t>
            </w:r>
          </w:p>
        </w:tc>
        <w:tc>
          <w:tcPr/>
          <w:p>
            <w:pPr>
              <w:pStyle w:val="Compact"/>
              <w:jc w:val="center"/>
            </w:pPr>
            <w:r>
              <w:t xml:space="preserve">condition</w:t>
            </w:r>
          </w:p>
        </w:tc>
        <w:tc>
          <w:tcPr/>
          <w:p>
            <w:pPr>
              <w:pStyle w:val="Compact"/>
              <w:jc w:val="center"/>
            </w:pPr>
            <w:r>
              <w:t xml:space="preserve">mean</w:t>
            </w:r>
          </w:p>
        </w:tc>
        <w:tc>
          <w:tcPr/>
          <w:p>
            <w:pPr>
              <w:pStyle w:val="Compact"/>
              <w:jc w:val="center"/>
            </w:pPr>
            <w:r>
              <w:t xml:space="preserve">sd</w:t>
            </w:r>
          </w:p>
        </w:tc>
      </w:tr>
      <w:tr>
        <w:tc>
          <w:tcPr/>
          <w:p>
            <w:pPr>
              <w:pStyle w:val="Compact"/>
              <w:jc w:val="center"/>
            </w:pPr>
            <w:r>
              <w:t xml:space="preserve">1</w:t>
            </w:r>
          </w:p>
        </w:tc>
        <w:tc>
          <w:tcPr/>
          <w:p>
            <w:pPr>
              <w:pStyle w:val="Compact"/>
              <w:jc w:val="center"/>
            </w:pPr>
            <w:r>
              <w:t xml:space="preserve">Activin 50ng/ml 10d (n=6)</w:t>
            </w:r>
          </w:p>
        </w:tc>
        <w:tc>
          <w:tcPr/>
          <w:p>
            <w:pPr>
              <w:pStyle w:val="Compact"/>
              <w:jc w:val="center"/>
            </w:pPr>
            <w:r>
              <w:t xml:space="preserve">0.7455</w:t>
            </w:r>
          </w:p>
        </w:tc>
        <w:tc>
          <w:tcPr/>
          <w:p>
            <w:pPr>
              <w:pStyle w:val="Compact"/>
              <w:jc w:val="center"/>
            </w:pPr>
            <w:r>
              <w:t xml:space="preserve">0.09733</w:t>
            </w:r>
          </w:p>
        </w:tc>
      </w:tr>
      <w:tr>
        <w:tc>
          <w:tcPr/>
          <w:p>
            <w:pPr>
              <w:pStyle w:val="Compact"/>
              <w:jc w:val="center"/>
            </w:pPr>
            <w:r>
              <w:t xml:space="preserve">1</w:t>
            </w:r>
          </w:p>
        </w:tc>
        <w:tc>
          <w:tcPr/>
          <w:p>
            <w:pPr>
              <w:pStyle w:val="Compact"/>
              <w:jc w:val="center"/>
            </w:pPr>
            <w:r>
              <w:t xml:space="preserve">Activin 50ng/ml 14days (n=5)</w:t>
            </w:r>
          </w:p>
        </w:tc>
        <w:tc>
          <w:tcPr/>
          <w:p>
            <w:pPr>
              <w:pStyle w:val="Compact"/>
              <w:jc w:val="center"/>
            </w:pPr>
            <w:r>
              <w:t xml:space="preserve">0.5769</w:t>
            </w:r>
          </w:p>
        </w:tc>
        <w:tc>
          <w:tcPr/>
          <w:p>
            <w:pPr>
              <w:pStyle w:val="Compact"/>
              <w:jc w:val="center"/>
            </w:pPr>
            <w:r>
              <w:t xml:space="preserve">0.0311</w:t>
            </w:r>
          </w:p>
        </w:tc>
      </w:tr>
      <w:tr>
        <w:tc>
          <w:tcPr/>
          <w:p>
            <w:pPr>
              <w:pStyle w:val="Compact"/>
              <w:jc w:val="center"/>
            </w:pPr>
            <w:r>
              <w:t xml:space="preserve">1</w:t>
            </w:r>
          </w:p>
        </w:tc>
        <w:tc>
          <w:tcPr/>
          <w:p>
            <w:pPr>
              <w:pStyle w:val="Compact"/>
              <w:jc w:val="center"/>
            </w:pPr>
            <w:r>
              <w:t xml:space="preserve">Activin 50ng/ml 2days (n=5)</w:t>
            </w:r>
          </w:p>
        </w:tc>
        <w:tc>
          <w:tcPr/>
          <w:p>
            <w:pPr>
              <w:pStyle w:val="Compact"/>
              <w:jc w:val="center"/>
            </w:pPr>
            <w:r>
              <w:t xml:space="preserve">0.4855</w:t>
            </w:r>
          </w:p>
        </w:tc>
        <w:tc>
          <w:tcPr/>
          <w:p>
            <w:pPr>
              <w:pStyle w:val="Compact"/>
              <w:jc w:val="center"/>
            </w:pPr>
            <w:r>
              <w:t xml:space="preserve">0.1093</w:t>
            </w:r>
          </w:p>
        </w:tc>
      </w:tr>
      <w:tr>
        <w:tc>
          <w:tcPr/>
          <w:p>
            <w:pPr>
              <w:pStyle w:val="Compact"/>
              <w:jc w:val="center"/>
            </w:pPr>
            <w:r>
              <w:t xml:space="preserve">1</w:t>
            </w:r>
          </w:p>
        </w:tc>
        <w:tc>
          <w:tcPr/>
          <w:p>
            <w:pPr>
              <w:pStyle w:val="Compact"/>
              <w:jc w:val="center"/>
            </w:pPr>
            <w:r>
              <w:t xml:space="preserve">Activin 50ng/ml 4d (n=12)</w:t>
            </w:r>
          </w:p>
        </w:tc>
        <w:tc>
          <w:tcPr/>
          <w:p>
            <w:pPr>
              <w:pStyle w:val="Compact"/>
              <w:jc w:val="center"/>
            </w:pPr>
            <w:r>
              <w:t xml:space="preserve">0.6487</w:t>
            </w:r>
          </w:p>
        </w:tc>
        <w:tc>
          <w:tcPr/>
          <w:p>
            <w:pPr>
              <w:pStyle w:val="Compact"/>
              <w:jc w:val="center"/>
            </w:pPr>
            <w:r>
              <w:t xml:space="preserve">0.1102</w:t>
            </w:r>
          </w:p>
        </w:tc>
      </w:tr>
      <w:tr>
        <w:tc>
          <w:tcPr/>
          <w:p>
            <w:pPr>
              <w:pStyle w:val="Compact"/>
              <w:jc w:val="center"/>
            </w:pPr>
            <w:r>
              <w:t xml:space="preserve">1</w:t>
            </w:r>
          </w:p>
        </w:tc>
        <w:tc>
          <w:tcPr/>
          <w:p>
            <w:pPr>
              <w:pStyle w:val="Compact"/>
              <w:jc w:val="center"/>
            </w:pPr>
            <w:r>
              <w:t xml:space="preserve">Control 10d (n=11)</w:t>
            </w:r>
          </w:p>
        </w:tc>
        <w:tc>
          <w:tcPr/>
          <w:p>
            <w:pPr>
              <w:pStyle w:val="Compact"/>
              <w:jc w:val="center"/>
            </w:pPr>
            <w:r>
              <w:t xml:space="preserve">0.7073</w:t>
            </w:r>
          </w:p>
        </w:tc>
        <w:tc>
          <w:tcPr/>
          <w:p>
            <w:pPr>
              <w:pStyle w:val="Compact"/>
              <w:jc w:val="center"/>
            </w:pPr>
            <w:r>
              <w:t xml:space="preserve">0.1417</w:t>
            </w:r>
          </w:p>
        </w:tc>
      </w:tr>
      <w:tr>
        <w:tc>
          <w:tcPr/>
          <w:p>
            <w:pPr>
              <w:pStyle w:val="Compact"/>
              <w:jc w:val="center"/>
            </w:pPr>
            <w:r>
              <w:t xml:space="preserve">1</w:t>
            </w:r>
          </w:p>
        </w:tc>
        <w:tc>
          <w:tcPr/>
          <w:p>
            <w:pPr>
              <w:pStyle w:val="Compact"/>
              <w:jc w:val="center"/>
            </w:pPr>
            <w:r>
              <w:t xml:space="preserve">Control 14days (n=9)</w:t>
            </w:r>
          </w:p>
        </w:tc>
        <w:tc>
          <w:tcPr/>
          <w:p>
            <w:pPr>
              <w:pStyle w:val="Compact"/>
              <w:jc w:val="center"/>
            </w:pPr>
            <w:r>
              <w:t xml:space="preserve">0.6367</w:t>
            </w:r>
          </w:p>
        </w:tc>
        <w:tc>
          <w:tcPr/>
          <w:p>
            <w:pPr>
              <w:pStyle w:val="Compact"/>
              <w:jc w:val="center"/>
            </w:pPr>
            <w:r>
              <w:t xml:space="preserve">0.09831</w:t>
            </w:r>
          </w:p>
        </w:tc>
      </w:tr>
      <w:tr>
        <w:tc>
          <w:tcPr/>
          <w:p>
            <w:pPr>
              <w:pStyle w:val="Compact"/>
              <w:jc w:val="center"/>
            </w:pPr>
            <w:r>
              <w:t xml:space="preserve">1</w:t>
            </w:r>
          </w:p>
        </w:tc>
        <w:tc>
          <w:tcPr/>
          <w:p>
            <w:pPr>
              <w:pStyle w:val="Compact"/>
              <w:jc w:val="center"/>
            </w:pPr>
            <w:r>
              <w:t xml:space="preserve">Control 7days (n=10)</w:t>
            </w:r>
          </w:p>
        </w:tc>
        <w:tc>
          <w:tcPr/>
          <w:p>
            <w:pPr>
              <w:pStyle w:val="Compact"/>
              <w:jc w:val="center"/>
            </w:pPr>
            <w:r>
              <w:t xml:space="preserve">0.5241</w:t>
            </w:r>
          </w:p>
        </w:tc>
        <w:tc>
          <w:tcPr/>
          <w:p>
            <w:pPr>
              <w:pStyle w:val="Compact"/>
              <w:jc w:val="center"/>
            </w:pPr>
            <w:r>
              <w:t xml:space="preserve">0.1681</w:t>
            </w:r>
          </w:p>
        </w:tc>
      </w:tr>
      <w:tr>
        <w:tc>
          <w:tcPr/>
          <w:p>
            <w:pPr>
              <w:pStyle w:val="Compact"/>
              <w:jc w:val="center"/>
            </w:pPr>
            <w:r>
              <w:t xml:space="preserve">1</w:t>
            </w:r>
          </w:p>
        </w:tc>
        <w:tc>
          <w:tcPr/>
          <w:p>
            <w:pPr>
              <w:pStyle w:val="Compact"/>
              <w:jc w:val="center"/>
            </w:pPr>
            <w:r>
              <w:t xml:space="preserve">Ctrl 4d (n=11)</w:t>
            </w:r>
          </w:p>
        </w:tc>
        <w:tc>
          <w:tcPr/>
          <w:p>
            <w:pPr>
              <w:pStyle w:val="Compact"/>
              <w:jc w:val="center"/>
            </w:pPr>
            <w:r>
              <w:t xml:space="preserve">0.6995</w:t>
            </w:r>
          </w:p>
        </w:tc>
        <w:tc>
          <w:tcPr/>
          <w:p>
            <w:pPr>
              <w:pStyle w:val="Compact"/>
              <w:jc w:val="center"/>
            </w:pPr>
            <w:r>
              <w:t xml:space="preserve">0.1682</w:t>
            </w:r>
          </w:p>
        </w:tc>
      </w:tr>
      <w:tr>
        <w:tc>
          <w:tcPr/>
          <w:p>
            <w:pPr>
              <w:pStyle w:val="Compact"/>
              <w:jc w:val="center"/>
            </w:pPr>
            <w:r>
              <w:t xml:space="preserve">1</w:t>
            </w:r>
          </w:p>
        </w:tc>
        <w:tc>
          <w:tcPr/>
          <w:p>
            <w:pPr>
              <w:pStyle w:val="Compact"/>
              <w:jc w:val="center"/>
            </w:pPr>
            <w:r>
              <w:t xml:space="preserve">Ctrl 5min (n=1)</w:t>
            </w:r>
          </w:p>
        </w:tc>
        <w:tc>
          <w:tcPr/>
          <w:p>
            <w:pPr>
              <w:pStyle w:val="Compact"/>
              <w:jc w:val="center"/>
            </w:pPr>
            <w:r>
              <w:t xml:space="preserve">0.6166</w:t>
            </w:r>
          </w:p>
        </w:tc>
        <w:tc>
          <w:tcPr/>
          <w:p>
            <w:pPr>
              <w:pStyle w:val="Compact"/>
              <w:jc w:val="center"/>
            </w:pPr>
            <w:r>
              <w:t xml:space="preserve">0</w:t>
            </w:r>
          </w:p>
        </w:tc>
      </w:tr>
      <w:tr>
        <w:tc>
          <w:tcPr/>
          <w:p>
            <w:pPr>
              <w:pStyle w:val="Compact"/>
              <w:jc w:val="center"/>
            </w:pPr>
            <w:r>
              <w:t xml:space="preserve">1</w:t>
            </w:r>
          </w:p>
        </w:tc>
        <w:tc>
          <w:tcPr/>
          <w:p>
            <w:pPr>
              <w:pStyle w:val="Compact"/>
              <w:jc w:val="center"/>
            </w:pPr>
            <w:r>
              <w:t xml:space="preserve">Ethanol 30mM 5min (n=7)</w:t>
            </w:r>
          </w:p>
        </w:tc>
        <w:tc>
          <w:tcPr/>
          <w:p>
            <w:pPr>
              <w:pStyle w:val="Compact"/>
              <w:jc w:val="center"/>
            </w:pPr>
            <w:r>
              <w:t xml:space="preserve">0.5506</w:t>
            </w:r>
          </w:p>
        </w:tc>
        <w:tc>
          <w:tcPr/>
          <w:p>
            <w:pPr>
              <w:pStyle w:val="Compact"/>
              <w:jc w:val="center"/>
            </w:pPr>
            <w:r>
              <w:t xml:space="preserve">0.1553</w:t>
            </w:r>
          </w:p>
        </w:tc>
      </w:tr>
      <w:tr>
        <w:tc>
          <w:tcPr/>
          <w:p>
            <w:pPr>
              <w:pStyle w:val="Compact"/>
              <w:jc w:val="center"/>
            </w:pPr>
            <w:r>
              <w:t xml:space="preserve">1</w:t>
            </w:r>
          </w:p>
        </w:tc>
        <w:tc>
          <w:tcPr/>
          <w:p>
            <w:pPr>
              <w:pStyle w:val="Compact"/>
              <w:jc w:val="center"/>
            </w:pPr>
            <w:r>
              <w:t xml:space="preserve">Follistatin 50ng/ml 10d (n=5)</w:t>
            </w:r>
          </w:p>
        </w:tc>
        <w:tc>
          <w:tcPr/>
          <w:p>
            <w:pPr>
              <w:pStyle w:val="Compact"/>
              <w:jc w:val="center"/>
            </w:pPr>
            <w:r>
              <w:t xml:space="preserve">0.7026</w:t>
            </w:r>
          </w:p>
        </w:tc>
        <w:tc>
          <w:tcPr/>
          <w:p>
            <w:pPr>
              <w:pStyle w:val="Compact"/>
              <w:jc w:val="center"/>
            </w:pPr>
            <w:r>
              <w:t xml:space="preserve">0.09863</w:t>
            </w:r>
          </w:p>
        </w:tc>
      </w:tr>
      <w:tr>
        <w:tc>
          <w:tcPr/>
          <w:p>
            <w:pPr>
              <w:pStyle w:val="Compact"/>
              <w:jc w:val="center"/>
            </w:pPr>
            <w:r>
              <w:t xml:space="preserve">1</w:t>
            </w:r>
          </w:p>
        </w:tc>
        <w:tc>
          <w:tcPr/>
          <w:p>
            <w:pPr>
              <w:pStyle w:val="Compact"/>
              <w:jc w:val="center"/>
            </w:pPr>
            <w:r>
              <w:t xml:space="preserve">Follistatin 50ng/ml 14d (n=5)</w:t>
            </w:r>
          </w:p>
        </w:tc>
        <w:tc>
          <w:tcPr/>
          <w:p>
            <w:pPr>
              <w:pStyle w:val="Compact"/>
              <w:jc w:val="center"/>
            </w:pPr>
            <w:r>
              <w:t xml:space="preserve">0.7352</w:t>
            </w:r>
          </w:p>
        </w:tc>
        <w:tc>
          <w:tcPr/>
          <w:p>
            <w:pPr>
              <w:pStyle w:val="Compact"/>
              <w:jc w:val="center"/>
            </w:pPr>
            <w:r>
              <w:t xml:space="preserve">0.1115</w:t>
            </w:r>
          </w:p>
        </w:tc>
      </w:tr>
      <w:tr>
        <w:tc>
          <w:tcPr/>
          <w:p>
            <w:pPr>
              <w:pStyle w:val="Compact"/>
              <w:jc w:val="center"/>
            </w:pPr>
            <w:r>
              <w:t xml:space="preserve">1</w:t>
            </w:r>
          </w:p>
        </w:tc>
        <w:tc>
          <w:tcPr/>
          <w:p>
            <w:pPr>
              <w:pStyle w:val="Compact"/>
              <w:jc w:val="center"/>
            </w:pPr>
            <w:r>
              <w:t xml:space="preserve">Follistatin 50ng/ml 7d (n=11)</w:t>
            </w:r>
          </w:p>
        </w:tc>
        <w:tc>
          <w:tcPr/>
          <w:p>
            <w:pPr>
              <w:pStyle w:val="Compact"/>
              <w:jc w:val="center"/>
            </w:pPr>
            <w:r>
              <w:t xml:space="preserve">0.6174</w:t>
            </w:r>
          </w:p>
        </w:tc>
        <w:tc>
          <w:tcPr/>
          <w:p>
            <w:pPr>
              <w:pStyle w:val="Compact"/>
              <w:jc w:val="center"/>
            </w:pPr>
            <w:r>
              <w:t xml:space="preserve">0.164</w:t>
            </w:r>
          </w:p>
        </w:tc>
      </w:tr>
      <w:tr>
        <w:tc>
          <w:tcPr/>
          <w:p>
            <w:pPr>
              <w:pStyle w:val="Compact"/>
              <w:jc w:val="center"/>
            </w:pPr>
            <w:r>
              <w:t xml:space="preserve">1</w:t>
            </w:r>
          </w:p>
        </w:tc>
        <w:tc>
          <w:tcPr/>
          <w:p>
            <w:pPr>
              <w:pStyle w:val="Compact"/>
              <w:jc w:val="center"/>
            </w:pPr>
            <w:r>
              <w:t xml:space="preserve">SMIFH2 10µM 14d (n=5)</w:t>
            </w:r>
          </w:p>
        </w:tc>
        <w:tc>
          <w:tcPr/>
          <w:p>
            <w:pPr>
              <w:pStyle w:val="Compact"/>
              <w:jc w:val="center"/>
            </w:pPr>
            <w:r>
              <w:t xml:space="preserve">0.7806</w:t>
            </w:r>
          </w:p>
        </w:tc>
        <w:tc>
          <w:tcPr/>
          <w:p>
            <w:pPr>
              <w:pStyle w:val="Compact"/>
              <w:jc w:val="center"/>
            </w:pPr>
            <w:r>
              <w:t xml:space="preserve">0.101</w:t>
            </w:r>
          </w:p>
        </w:tc>
      </w:tr>
      <w:tr>
        <w:tc>
          <w:tcPr/>
          <w:p>
            <w:pPr>
              <w:pStyle w:val="Compact"/>
              <w:jc w:val="center"/>
            </w:pPr>
            <w:r>
              <w:t xml:space="preserve">1</w:t>
            </w:r>
          </w:p>
        </w:tc>
        <w:tc>
          <w:tcPr/>
          <w:p>
            <w:pPr>
              <w:pStyle w:val="Compact"/>
              <w:jc w:val="center"/>
            </w:pPr>
            <w:r>
              <w:t xml:space="preserve">SMIFH2 10µM 4d (n=2)</w:t>
            </w:r>
          </w:p>
        </w:tc>
        <w:tc>
          <w:tcPr/>
          <w:p>
            <w:pPr>
              <w:pStyle w:val="Compact"/>
              <w:jc w:val="center"/>
            </w:pPr>
            <w:r>
              <w:t xml:space="preserve">0.914</w:t>
            </w:r>
          </w:p>
        </w:tc>
        <w:tc>
          <w:tcPr/>
          <w:p>
            <w:pPr>
              <w:pStyle w:val="Compact"/>
              <w:jc w:val="center"/>
            </w:pPr>
            <w:r>
              <w:t xml:space="preserve">0.06428</w:t>
            </w:r>
          </w:p>
        </w:tc>
      </w:tr>
      <w:tr>
        <w:tc>
          <w:tcPr/>
          <w:p>
            <w:pPr>
              <w:pStyle w:val="Compact"/>
              <w:jc w:val="center"/>
            </w:pPr>
            <w:r>
              <w:t xml:space="preserve">1</w:t>
            </w:r>
          </w:p>
        </w:tc>
        <w:tc>
          <w:tcPr/>
          <w:p>
            <w:pPr>
              <w:pStyle w:val="Compact"/>
              <w:jc w:val="center"/>
            </w:pPr>
            <w:r>
              <w:t xml:space="preserve">SMIFH2 10µm 10d (n=4)</w:t>
            </w:r>
          </w:p>
        </w:tc>
        <w:tc>
          <w:tcPr/>
          <w:p>
            <w:pPr>
              <w:pStyle w:val="Compact"/>
              <w:jc w:val="center"/>
            </w:pPr>
            <w:r>
              <w:t xml:space="preserve">0.6599</w:t>
            </w:r>
          </w:p>
        </w:tc>
        <w:tc>
          <w:tcPr/>
          <w:p>
            <w:pPr>
              <w:pStyle w:val="Compact"/>
              <w:jc w:val="center"/>
            </w:pPr>
            <w:r>
              <w:t xml:space="preserve">0.1497</w:t>
            </w:r>
          </w:p>
        </w:tc>
      </w:tr>
      <w:tr>
        <w:tc>
          <w:tcPr/>
          <w:p>
            <w:pPr>
              <w:pStyle w:val="Compact"/>
              <w:jc w:val="center"/>
            </w:pPr>
            <w:r>
              <w:t xml:space="preserve">2</w:t>
            </w:r>
          </w:p>
        </w:tc>
        <w:tc>
          <w:tcPr/>
          <w:p>
            <w:pPr>
              <w:pStyle w:val="Compact"/>
              <w:jc w:val="center"/>
            </w:pPr>
            <w:r>
              <w:t xml:space="preserve">Activin 50ng/ml 10d (n=6)</w:t>
            </w:r>
          </w:p>
        </w:tc>
        <w:tc>
          <w:tcPr/>
          <w:p>
            <w:pPr>
              <w:pStyle w:val="Compact"/>
              <w:jc w:val="center"/>
            </w:pPr>
            <w:r>
              <w:t xml:space="preserve">0.7534</w:t>
            </w:r>
          </w:p>
        </w:tc>
        <w:tc>
          <w:tcPr/>
          <w:p>
            <w:pPr>
              <w:pStyle w:val="Compact"/>
              <w:jc w:val="center"/>
            </w:pPr>
            <w:r>
              <w:t xml:space="preserve">0.07287</w:t>
            </w:r>
          </w:p>
        </w:tc>
      </w:tr>
      <w:tr>
        <w:tc>
          <w:tcPr/>
          <w:p>
            <w:pPr>
              <w:pStyle w:val="Compact"/>
              <w:jc w:val="center"/>
            </w:pPr>
            <w:r>
              <w:t xml:space="preserve">2</w:t>
            </w:r>
          </w:p>
        </w:tc>
        <w:tc>
          <w:tcPr/>
          <w:p>
            <w:pPr>
              <w:pStyle w:val="Compact"/>
              <w:jc w:val="center"/>
            </w:pPr>
            <w:r>
              <w:t xml:space="preserve">Activin 50ng/ml 14days (n=5)</w:t>
            </w:r>
          </w:p>
        </w:tc>
        <w:tc>
          <w:tcPr/>
          <w:p>
            <w:pPr>
              <w:pStyle w:val="Compact"/>
              <w:jc w:val="center"/>
            </w:pPr>
            <w:r>
              <w:t xml:space="preserve">0.6648</w:t>
            </w:r>
          </w:p>
        </w:tc>
        <w:tc>
          <w:tcPr/>
          <w:p>
            <w:pPr>
              <w:pStyle w:val="Compact"/>
              <w:jc w:val="center"/>
            </w:pPr>
            <w:r>
              <w:t xml:space="preserve">0.08714</w:t>
            </w:r>
          </w:p>
        </w:tc>
      </w:tr>
      <w:tr>
        <w:tc>
          <w:tcPr/>
          <w:p>
            <w:pPr>
              <w:pStyle w:val="Compact"/>
              <w:jc w:val="center"/>
            </w:pPr>
            <w:r>
              <w:t xml:space="preserve">2</w:t>
            </w:r>
          </w:p>
        </w:tc>
        <w:tc>
          <w:tcPr/>
          <w:p>
            <w:pPr>
              <w:pStyle w:val="Compact"/>
              <w:jc w:val="center"/>
            </w:pPr>
            <w:r>
              <w:t xml:space="preserve">Activin 50ng/ml 2days (n=5)</w:t>
            </w:r>
          </w:p>
        </w:tc>
        <w:tc>
          <w:tcPr/>
          <w:p>
            <w:pPr>
              <w:pStyle w:val="Compact"/>
              <w:jc w:val="center"/>
            </w:pPr>
            <w:r>
              <w:t xml:space="preserve">0.4952</w:t>
            </w:r>
          </w:p>
        </w:tc>
        <w:tc>
          <w:tcPr/>
          <w:p>
            <w:pPr>
              <w:pStyle w:val="Compact"/>
              <w:jc w:val="center"/>
            </w:pPr>
            <w:r>
              <w:t xml:space="preserve">0.1386</w:t>
            </w:r>
          </w:p>
        </w:tc>
      </w:tr>
      <w:tr>
        <w:tc>
          <w:tcPr/>
          <w:p>
            <w:pPr>
              <w:pStyle w:val="Compact"/>
              <w:jc w:val="center"/>
            </w:pPr>
            <w:r>
              <w:t xml:space="preserve">2</w:t>
            </w:r>
          </w:p>
        </w:tc>
        <w:tc>
          <w:tcPr/>
          <w:p>
            <w:pPr>
              <w:pStyle w:val="Compact"/>
              <w:jc w:val="center"/>
            </w:pPr>
            <w:r>
              <w:t xml:space="preserve">Activin 50ng/ml 4d (n=12)</w:t>
            </w:r>
          </w:p>
        </w:tc>
        <w:tc>
          <w:tcPr/>
          <w:p>
            <w:pPr>
              <w:pStyle w:val="Compact"/>
              <w:jc w:val="center"/>
            </w:pPr>
            <w:r>
              <w:t xml:space="preserve">0.6444</w:t>
            </w:r>
          </w:p>
        </w:tc>
        <w:tc>
          <w:tcPr/>
          <w:p>
            <w:pPr>
              <w:pStyle w:val="Compact"/>
              <w:jc w:val="center"/>
            </w:pPr>
            <w:r>
              <w:t xml:space="preserve">0.135</w:t>
            </w:r>
          </w:p>
        </w:tc>
      </w:tr>
      <w:tr>
        <w:tc>
          <w:tcPr/>
          <w:p>
            <w:pPr>
              <w:pStyle w:val="Compact"/>
              <w:jc w:val="center"/>
            </w:pPr>
            <w:r>
              <w:t xml:space="preserve">2</w:t>
            </w:r>
          </w:p>
        </w:tc>
        <w:tc>
          <w:tcPr/>
          <w:p>
            <w:pPr>
              <w:pStyle w:val="Compact"/>
              <w:jc w:val="center"/>
            </w:pPr>
            <w:r>
              <w:t xml:space="preserve">Control 10d (n=11)</w:t>
            </w:r>
          </w:p>
        </w:tc>
        <w:tc>
          <w:tcPr/>
          <w:p>
            <w:pPr>
              <w:pStyle w:val="Compact"/>
              <w:jc w:val="center"/>
            </w:pPr>
            <w:r>
              <w:t xml:space="preserve">0.7548</w:t>
            </w:r>
          </w:p>
        </w:tc>
        <w:tc>
          <w:tcPr/>
          <w:p>
            <w:pPr>
              <w:pStyle w:val="Compact"/>
              <w:jc w:val="center"/>
            </w:pPr>
            <w:r>
              <w:t xml:space="preserve">0.09271</w:t>
            </w:r>
          </w:p>
        </w:tc>
      </w:tr>
      <w:tr>
        <w:tc>
          <w:tcPr/>
          <w:p>
            <w:pPr>
              <w:pStyle w:val="Compact"/>
              <w:jc w:val="center"/>
            </w:pPr>
            <w:r>
              <w:t xml:space="preserve">2</w:t>
            </w:r>
          </w:p>
        </w:tc>
        <w:tc>
          <w:tcPr/>
          <w:p>
            <w:pPr>
              <w:pStyle w:val="Compact"/>
              <w:jc w:val="center"/>
            </w:pPr>
            <w:r>
              <w:t xml:space="preserve">Control 14days (n=9)</w:t>
            </w:r>
          </w:p>
        </w:tc>
        <w:tc>
          <w:tcPr/>
          <w:p>
            <w:pPr>
              <w:pStyle w:val="Compact"/>
              <w:jc w:val="center"/>
            </w:pPr>
            <w:r>
              <w:t xml:space="preserve">0.6749</w:t>
            </w:r>
          </w:p>
        </w:tc>
        <w:tc>
          <w:tcPr/>
          <w:p>
            <w:pPr>
              <w:pStyle w:val="Compact"/>
              <w:jc w:val="center"/>
            </w:pPr>
            <w:r>
              <w:t xml:space="preserve">0.1082</w:t>
            </w:r>
          </w:p>
        </w:tc>
      </w:tr>
      <w:tr>
        <w:tc>
          <w:tcPr/>
          <w:p>
            <w:pPr>
              <w:pStyle w:val="Compact"/>
              <w:jc w:val="center"/>
            </w:pPr>
            <w:r>
              <w:t xml:space="preserve">2</w:t>
            </w:r>
          </w:p>
        </w:tc>
        <w:tc>
          <w:tcPr/>
          <w:p>
            <w:pPr>
              <w:pStyle w:val="Compact"/>
              <w:jc w:val="center"/>
            </w:pPr>
            <w:r>
              <w:t xml:space="preserve">Control 7days (n=10)</w:t>
            </w:r>
          </w:p>
        </w:tc>
        <w:tc>
          <w:tcPr/>
          <w:p>
            <w:pPr>
              <w:pStyle w:val="Compact"/>
              <w:jc w:val="center"/>
            </w:pPr>
            <w:r>
              <w:t xml:space="preserve">0.5322</w:t>
            </w:r>
          </w:p>
        </w:tc>
        <w:tc>
          <w:tcPr/>
          <w:p>
            <w:pPr>
              <w:pStyle w:val="Compact"/>
              <w:jc w:val="center"/>
            </w:pPr>
            <w:r>
              <w:t xml:space="preserve">0.1947</w:t>
            </w:r>
          </w:p>
        </w:tc>
      </w:tr>
      <w:tr>
        <w:tc>
          <w:tcPr/>
          <w:p>
            <w:pPr>
              <w:pStyle w:val="Compact"/>
              <w:jc w:val="center"/>
            </w:pPr>
            <w:r>
              <w:t xml:space="preserve">2</w:t>
            </w:r>
          </w:p>
        </w:tc>
        <w:tc>
          <w:tcPr/>
          <w:p>
            <w:pPr>
              <w:pStyle w:val="Compact"/>
              <w:jc w:val="center"/>
            </w:pPr>
            <w:r>
              <w:t xml:space="preserve">Ctrl 4d (n=11)</w:t>
            </w:r>
          </w:p>
        </w:tc>
        <w:tc>
          <w:tcPr/>
          <w:p>
            <w:pPr>
              <w:pStyle w:val="Compact"/>
              <w:jc w:val="center"/>
            </w:pPr>
            <w:r>
              <w:t xml:space="preserve">0.6571</w:t>
            </w:r>
          </w:p>
        </w:tc>
        <w:tc>
          <w:tcPr/>
          <w:p>
            <w:pPr>
              <w:pStyle w:val="Compact"/>
              <w:jc w:val="center"/>
            </w:pPr>
            <w:r>
              <w:t xml:space="preserve">0.1236</w:t>
            </w:r>
          </w:p>
        </w:tc>
      </w:tr>
      <w:tr>
        <w:tc>
          <w:tcPr/>
          <w:p>
            <w:pPr>
              <w:pStyle w:val="Compact"/>
              <w:jc w:val="center"/>
            </w:pPr>
            <w:r>
              <w:t xml:space="preserve">2</w:t>
            </w:r>
          </w:p>
        </w:tc>
        <w:tc>
          <w:tcPr/>
          <w:p>
            <w:pPr>
              <w:pStyle w:val="Compact"/>
              <w:jc w:val="center"/>
            </w:pPr>
            <w:r>
              <w:t xml:space="preserve">Ctrl 5min (n=1)</w:t>
            </w:r>
          </w:p>
        </w:tc>
        <w:tc>
          <w:tcPr/>
          <w:p>
            <w:pPr>
              <w:pStyle w:val="Compact"/>
              <w:jc w:val="center"/>
            </w:pPr>
            <w:r>
              <w:t xml:space="preserve">0.6583</w:t>
            </w:r>
          </w:p>
        </w:tc>
        <w:tc>
          <w:tcPr/>
          <w:p>
            <w:pPr>
              <w:pStyle w:val="Compact"/>
              <w:jc w:val="center"/>
            </w:pPr>
            <w:r>
              <w:t xml:space="preserve">0</w:t>
            </w:r>
          </w:p>
        </w:tc>
      </w:tr>
      <w:tr>
        <w:tc>
          <w:tcPr/>
          <w:p>
            <w:pPr>
              <w:pStyle w:val="Compact"/>
              <w:jc w:val="center"/>
            </w:pPr>
            <w:r>
              <w:t xml:space="preserve">2</w:t>
            </w:r>
          </w:p>
        </w:tc>
        <w:tc>
          <w:tcPr/>
          <w:p>
            <w:pPr>
              <w:pStyle w:val="Compact"/>
              <w:jc w:val="center"/>
            </w:pPr>
            <w:r>
              <w:t xml:space="preserve">Ethanol 30mM 5min (n=7)</w:t>
            </w:r>
          </w:p>
        </w:tc>
        <w:tc>
          <w:tcPr/>
          <w:p>
            <w:pPr>
              <w:pStyle w:val="Compact"/>
              <w:jc w:val="center"/>
            </w:pPr>
            <w:r>
              <w:t xml:space="preserve">0.6193</w:t>
            </w:r>
          </w:p>
        </w:tc>
        <w:tc>
          <w:tcPr/>
          <w:p>
            <w:pPr>
              <w:pStyle w:val="Compact"/>
              <w:jc w:val="center"/>
            </w:pPr>
            <w:r>
              <w:t xml:space="preserve">0.1403</w:t>
            </w:r>
          </w:p>
        </w:tc>
      </w:tr>
      <w:tr>
        <w:tc>
          <w:tcPr/>
          <w:p>
            <w:pPr>
              <w:pStyle w:val="Compact"/>
              <w:jc w:val="center"/>
            </w:pPr>
            <w:r>
              <w:t xml:space="preserve">2</w:t>
            </w:r>
          </w:p>
        </w:tc>
        <w:tc>
          <w:tcPr/>
          <w:p>
            <w:pPr>
              <w:pStyle w:val="Compact"/>
              <w:jc w:val="center"/>
            </w:pPr>
            <w:r>
              <w:t xml:space="preserve">Follistatin 50ng/ml 10d (n=5)</w:t>
            </w:r>
          </w:p>
        </w:tc>
        <w:tc>
          <w:tcPr/>
          <w:p>
            <w:pPr>
              <w:pStyle w:val="Compact"/>
              <w:jc w:val="center"/>
            </w:pPr>
            <w:r>
              <w:t xml:space="preserve">0.7564</w:t>
            </w:r>
          </w:p>
        </w:tc>
        <w:tc>
          <w:tcPr/>
          <w:p>
            <w:pPr>
              <w:pStyle w:val="Compact"/>
              <w:jc w:val="center"/>
            </w:pPr>
            <w:r>
              <w:t xml:space="preserve">0.04745</w:t>
            </w:r>
          </w:p>
        </w:tc>
      </w:tr>
      <w:tr>
        <w:tc>
          <w:tcPr/>
          <w:p>
            <w:pPr>
              <w:pStyle w:val="Compact"/>
              <w:jc w:val="center"/>
            </w:pPr>
            <w:r>
              <w:t xml:space="preserve">2</w:t>
            </w:r>
          </w:p>
        </w:tc>
        <w:tc>
          <w:tcPr/>
          <w:p>
            <w:pPr>
              <w:pStyle w:val="Compact"/>
              <w:jc w:val="center"/>
            </w:pPr>
            <w:r>
              <w:t xml:space="preserve">Follistatin 50ng/ml 14d (n=5)</w:t>
            </w:r>
          </w:p>
        </w:tc>
        <w:tc>
          <w:tcPr/>
          <w:p>
            <w:pPr>
              <w:pStyle w:val="Compact"/>
              <w:jc w:val="center"/>
            </w:pPr>
            <w:r>
              <w:t xml:space="preserve">0.6453</w:t>
            </w:r>
          </w:p>
        </w:tc>
        <w:tc>
          <w:tcPr/>
          <w:p>
            <w:pPr>
              <w:pStyle w:val="Compact"/>
              <w:jc w:val="center"/>
            </w:pPr>
            <w:r>
              <w:t xml:space="preserve">0.1268</w:t>
            </w:r>
          </w:p>
        </w:tc>
      </w:tr>
      <w:tr>
        <w:tc>
          <w:tcPr/>
          <w:p>
            <w:pPr>
              <w:pStyle w:val="Compact"/>
              <w:jc w:val="center"/>
            </w:pPr>
            <w:r>
              <w:t xml:space="preserve">2</w:t>
            </w:r>
          </w:p>
        </w:tc>
        <w:tc>
          <w:tcPr/>
          <w:p>
            <w:pPr>
              <w:pStyle w:val="Compact"/>
              <w:jc w:val="center"/>
            </w:pPr>
            <w:r>
              <w:t xml:space="preserve">Follistatin 50ng/ml 7d (n=11)</w:t>
            </w:r>
          </w:p>
        </w:tc>
        <w:tc>
          <w:tcPr/>
          <w:p>
            <w:pPr>
              <w:pStyle w:val="Compact"/>
              <w:jc w:val="center"/>
            </w:pPr>
            <w:r>
              <w:t xml:space="preserve">0.6294</w:t>
            </w:r>
          </w:p>
        </w:tc>
        <w:tc>
          <w:tcPr/>
          <w:p>
            <w:pPr>
              <w:pStyle w:val="Compact"/>
              <w:jc w:val="center"/>
            </w:pPr>
            <w:r>
              <w:t xml:space="preserve">0.1628</w:t>
            </w:r>
          </w:p>
        </w:tc>
      </w:tr>
      <w:tr>
        <w:tc>
          <w:tcPr/>
          <w:p>
            <w:pPr>
              <w:pStyle w:val="Compact"/>
              <w:jc w:val="center"/>
            </w:pPr>
            <w:r>
              <w:t xml:space="preserve">2</w:t>
            </w:r>
          </w:p>
        </w:tc>
        <w:tc>
          <w:tcPr/>
          <w:p>
            <w:pPr>
              <w:pStyle w:val="Compact"/>
              <w:jc w:val="center"/>
            </w:pPr>
            <w:r>
              <w:t xml:space="preserve">SMIFH2 10µM 14d (n=5)</w:t>
            </w:r>
          </w:p>
        </w:tc>
        <w:tc>
          <w:tcPr/>
          <w:p>
            <w:pPr>
              <w:pStyle w:val="Compact"/>
              <w:jc w:val="center"/>
            </w:pPr>
            <w:r>
              <w:t xml:space="preserve">0.7947</w:t>
            </w:r>
          </w:p>
        </w:tc>
        <w:tc>
          <w:tcPr/>
          <w:p>
            <w:pPr>
              <w:pStyle w:val="Compact"/>
              <w:jc w:val="center"/>
            </w:pPr>
            <w:r>
              <w:t xml:space="preserve">0.09654</w:t>
            </w:r>
          </w:p>
        </w:tc>
      </w:tr>
      <w:tr>
        <w:tc>
          <w:tcPr/>
          <w:p>
            <w:pPr>
              <w:pStyle w:val="Compact"/>
              <w:jc w:val="center"/>
            </w:pPr>
            <w:r>
              <w:t xml:space="preserve">2</w:t>
            </w:r>
          </w:p>
        </w:tc>
        <w:tc>
          <w:tcPr/>
          <w:p>
            <w:pPr>
              <w:pStyle w:val="Compact"/>
              <w:jc w:val="center"/>
            </w:pPr>
            <w:r>
              <w:t xml:space="preserve">SMIFH2 10µM 4d (n=2)</w:t>
            </w:r>
          </w:p>
        </w:tc>
        <w:tc>
          <w:tcPr/>
          <w:p>
            <w:pPr>
              <w:pStyle w:val="Compact"/>
              <w:jc w:val="center"/>
            </w:pPr>
            <w:r>
              <w:t xml:space="preserve">0.9484</w:t>
            </w:r>
          </w:p>
        </w:tc>
        <w:tc>
          <w:tcPr/>
          <w:p>
            <w:pPr>
              <w:pStyle w:val="Compact"/>
              <w:jc w:val="center"/>
            </w:pPr>
            <w:r>
              <w:t xml:space="preserve">0.06053</w:t>
            </w:r>
          </w:p>
        </w:tc>
      </w:tr>
      <w:tr>
        <w:tc>
          <w:tcPr/>
          <w:p>
            <w:pPr>
              <w:pStyle w:val="Compact"/>
              <w:jc w:val="center"/>
            </w:pPr>
            <w:r>
              <w:t xml:space="preserve">2</w:t>
            </w:r>
          </w:p>
        </w:tc>
        <w:tc>
          <w:tcPr/>
          <w:p>
            <w:pPr>
              <w:pStyle w:val="Compact"/>
              <w:jc w:val="center"/>
            </w:pPr>
            <w:r>
              <w:t xml:space="preserve">SMIFH2 10µm 10d (n=4)</w:t>
            </w:r>
          </w:p>
        </w:tc>
        <w:tc>
          <w:tcPr/>
          <w:p>
            <w:pPr>
              <w:pStyle w:val="Compact"/>
              <w:jc w:val="center"/>
            </w:pPr>
            <w:r>
              <w:t xml:space="preserve">0.6978</w:t>
            </w:r>
          </w:p>
        </w:tc>
        <w:tc>
          <w:tcPr/>
          <w:p>
            <w:pPr>
              <w:pStyle w:val="Compact"/>
              <w:jc w:val="center"/>
            </w:pPr>
            <w:r>
              <w:t xml:space="preserve">0.1317</w:t>
            </w:r>
          </w:p>
        </w:tc>
      </w:tr>
      <w:tr>
        <w:tc>
          <w:tcPr/>
          <w:p>
            <w:pPr>
              <w:pStyle w:val="Compact"/>
              <w:jc w:val="center"/>
            </w:pPr>
            <w:r>
              <w:t xml:space="preserve">3</w:t>
            </w:r>
          </w:p>
        </w:tc>
        <w:tc>
          <w:tcPr/>
          <w:p>
            <w:pPr>
              <w:pStyle w:val="Compact"/>
              <w:jc w:val="center"/>
            </w:pPr>
            <w:r>
              <w:t xml:space="preserve">Activin 50ng/ml 10d (n=6)</w:t>
            </w:r>
          </w:p>
        </w:tc>
        <w:tc>
          <w:tcPr/>
          <w:p>
            <w:pPr>
              <w:pStyle w:val="Compact"/>
              <w:jc w:val="center"/>
            </w:pPr>
            <w:r>
              <w:t xml:space="preserve">0.6962</w:t>
            </w:r>
          </w:p>
        </w:tc>
        <w:tc>
          <w:tcPr/>
          <w:p>
            <w:pPr>
              <w:pStyle w:val="Compact"/>
              <w:jc w:val="center"/>
            </w:pPr>
            <w:r>
              <w:t xml:space="preserve">0.1011</w:t>
            </w:r>
          </w:p>
        </w:tc>
      </w:tr>
      <w:tr>
        <w:tc>
          <w:tcPr/>
          <w:p>
            <w:pPr>
              <w:pStyle w:val="Compact"/>
              <w:jc w:val="center"/>
            </w:pPr>
            <w:r>
              <w:t xml:space="preserve">3</w:t>
            </w:r>
          </w:p>
        </w:tc>
        <w:tc>
          <w:tcPr/>
          <w:p>
            <w:pPr>
              <w:pStyle w:val="Compact"/>
              <w:jc w:val="center"/>
            </w:pPr>
            <w:r>
              <w:t xml:space="preserve">Activin 50ng/ml 14days (n=5)</w:t>
            </w:r>
          </w:p>
        </w:tc>
        <w:tc>
          <w:tcPr/>
          <w:p>
            <w:pPr>
              <w:pStyle w:val="Compact"/>
              <w:jc w:val="center"/>
            </w:pPr>
            <w:r>
              <w:t xml:space="preserve">0.5985</w:t>
            </w:r>
          </w:p>
        </w:tc>
        <w:tc>
          <w:tcPr/>
          <w:p>
            <w:pPr>
              <w:pStyle w:val="Compact"/>
              <w:jc w:val="center"/>
            </w:pPr>
            <w:r>
              <w:t xml:space="preserve">0.06922</w:t>
            </w:r>
          </w:p>
        </w:tc>
      </w:tr>
      <w:tr>
        <w:tc>
          <w:tcPr/>
          <w:p>
            <w:pPr>
              <w:pStyle w:val="Compact"/>
              <w:jc w:val="center"/>
            </w:pPr>
            <w:r>
              <w:t xml:space="preserve">3</w:t>
            </w:r>
          </w:p>
        </w:tc>
        <w:tc>
          <w:tcPr/>
          <w:p>
            <w:pPr>
              <w:pStyle w:val="Compact"/>
              <w:jc w:val="center"/>
            </w:pPr>
            <w:r>
              <w:t xml:space="preserve">Activin 50ng/ml 2days (n=5)</w:t>
            </w:r>
          </w:p>
        </w:tc>
        <w:tc>
          <w:tcPr/>
          <w:p>
            <w:pPr>
              <w:pStyle w:val="Compact"/>
              <w:jc w:val="center"/>
            </w:pPr>
            <w:r>
              <w:t xml:space="preserve">0.4933</w:t>
            </w:r>
          </w:p>
        </w:tc>
        <w:tc>
          <w:tcPr/>
          <w:p>
            <w:pPr>
              <w:pStyle w:val="Compact"/>
              <w:jc w:val="center"/>
            </w:pPr>
            <w:r>
              <w:t xml:space="preserve">0.09656</w:t>
            </w:r>
          </w:p>
        </w:tc>
      </w:tr>
      <w:tr>
        <w:tc>
          <w:tcPr/>
          <w:p>
            <w:pPr>
              <w:pStyle w:val="Compact"/>
              <w:jc w:val="center"/>
            </w:pPr>
            <w:r>
              <w:t xml:space="preserve">3</w:t>
            </w:r>
          </w:p>
        </w:tc>
        <w:tc>
          <w:tcPr/>
          <w:p>
            <w:pPr>
              <w:pStyle w:val="Compact"/>
              <w:jc w:val="center"/>
            </w:pPr>
            <w:r>
              <w:t xml:space="preserve">Activin 50ng/ml 4d (n=12)</w:t>
            </w:r>
          </w:p>
        </w:tc>
        <w:tc>
          <w:tcPr/>
          <w:p>
            <w:pPr>
              <w:pStyle w:val="Compact"/>
              <w:jc w:val="center"/>
            </w:pPr>
            <w:r>
              <w:t xml:space="preserve">0.6932</w:t>
            </w:r>
          </w:p>
        </w:tc>
        <w:tc>
          <w:tcPr/>
          <w:p>
            <w:pPr>
              <w:pStyle w:val="Compact"/>
              <w:jc w:val="center"/>
            </w:pPr>
            <w:r>
              <w:t xml:space="preserve">0.1176</w:t>
            </w:r>
          </w:p>
        </w:tc>
      </w:tr>
      <w:tr>
        <w:tc>
          <w:tcPr/>
          <w:p>
            <w:pPr>
              <w:pStyle w:val="Compact"/>
              <w:jc w:val="center"/>
            </w:pPr>
            <w:r>
              <w:t xml:space="preserve">3</w:t>
            </w:r>
          </w:p>
        </w:tc>
        <w:tc>
          <w:tcPr/>
          <w:p>
            <w:pPr>
              <w:pStyle w:val="Compact"/>
              <w:jc w:val="center"/>
            </w:pPr>
            <w:r>
              <w:t xml:space="preserve">Control 10d (n=11)</w:t>
            </w:r>
          </w:p>
        </w:tc>
        <w:tc>
          <w:tcPr/>
          <w:p>
            <w:pPr>
              <w:pStyle w:val="Compact"/>
              <w:jc w:val="center"/>
            </w:pPr>
            <w:r>
              <w:t xml:space="preserve">0.6995</w:t>
            </w:r>
          </w:p>
        </w:tc>
        <w:tc>
          <w:tcPr/>
          <w:p>
            <w:pPr>
              <w:pStyle w:val="Compact"/>
              <w:jc w:val="center"/>
            </w:pPr>
            <w:r>
              <w:t xml:space="preserve">0.1071</w:t>
            </w:r>
          </w:p>
        </w:tc>
      </w:tr>
      <w:tr>
        <w:tc>
          <w:tcPr/>
          <w:p>
            <w:pPr>
              <w:pStyle w:val="Compact"/>
              <w:jc w:val="center"/>
            </w:pPr>
            <w:r>
              <w:t xml:space="preserve">3</w:t>
            </w:r>
          </w:p>
        </w:tc>
        <w:tc>
          <w:tcPr/>
          <w:p>
            <w:pPr>
              <w:pStyle w:val="Compact"/>
              <w:jc w:val="center"/>
            </w:pPr>
            <w:r>
              <w:t xml:space="preserve">Control 14days (n=9)</w:t>
            </w:r>
          </w:p>
        </w:tc>
        <w:tc>
          <w:tcPr/>
          <w:p>
            <w:pPr>
              <w:pStyle w:val="Compact"/>
              <w:jc w:val="center"/>
            </w:pPr>
            <w:r>
              <w:t xml:space="preserve">0.6863</w:t>
            </w:r>
          </w:p>
        </w:tc>
        <w:tc>
          <w:tcPr/>
          <w:p>
            <w:pPr>
              <w:pStyle w:val="Compact"/>
              <w:jc w:val="center"/>
            </w:pPr>
            <w:r>
              <w:t xml:space="preserve">0.1165</w:t>
            </w:r>
          </w:p>
        </w:tc>
      </w:tr>
      <w:tr>
        <w:tc>
          <w:tcPr/>
          <w:p>
            <w:pPr>
              <w:pStyle w:val="Compact"/>
              <w:jc w:val="center"/>
            </w:pPr>
            <w:r>
              <w:t xml:space="preserve">3</w:t>
            </w:r>
          </w:p>
        </w:tc>
        <w:tc>
          <w:tcPr/>
          <w:p>
            <w:pPr>
              <w:pStyle w:val="Compact"/>
              <w:jc w:val="center"/>
            </w:pPr>
            <w:r>
              <w:t xml:space="preserve">Control 7days (n=10)</w:t>
            </w:r>
          </w:p>
        </w:tc>
        <w:tc>
          <w:tcPr/>
          <w:p>
            <w:pPr>
              <w:pStyle w:val="Compact"/>
              <w:jc w:val="center"/>
            </w:pPr>
            <w:r>
              <w:t xml:space="preserve">0.5417</w:t>
            </w:r>
          </w:p>
        </w:tc>
        <w:tc>
          <w:tcPr/>
          <w:p>
            <w:pPr>
              <w:pStyle w:val="Compact"/>
              <w:jc w:val="center"/>
            </w:pPr>
            <w:r>
              <w:t xml:space="preserve">0.1773</w:t>
            </w:r>
          </w:p>
        </w:tc>
      </w:tr>
      <w:tr>
        <w:tc>
          <w:tcPr/>
          <w:p>
            <w:pPr>
              <w:pStyle w:val="Compact"/>
              <w:jc w:val="center"/>
            </w:pPr>
            <w:r>
              <w:t xml:space="preserve">3</w:t>
            </w:r>
          </w:p>
        </w:tc>
        <w:tc>
          <w:tcPr/>
          <w:p>
            <w:pPr>
              <w:pStyle w:val="Compact"/>
              <w:jc w:val="center"/>
            </w:pPr>
            <w:r>
              <w:t xml:space="preserve">Ctrl 4d (n=11)</w:t>
            </w:r>
          </w:p>
        </w:tc>
        <w:tc>
          <w:tcPr/>
          <w:p>
            <w:pPr>
              <w:pStyle w:val="Compact"/>
              <w:jc w:val="center"/>
            </w:pPr>
            <w:r>
              <w:t xml:space="preserve">0.6833</w:t>
            </w:r>
          </w:p>
        </w:tc>
        <w:tc>
          <w:tcPr/>
          <w:p>
            <w:pPr>
              <w:pStyle w:val="Compact"/>
              <w:jc w:val="center"/>
            </w:pPr>
            <w:r>
              <w:t xml:space="preserve">0.106</w:t>
            </w:r>
          </w:p>
        </w:tc>
      </w:tr>
      <w:tr>
        <w:tc>
          <w:tcPr/>
          <w:p>
            <w:pPr>
              <w:pStyle w:val="Compact"/>
              <w:jc w:val="center"/>
            </w:pPr>
            <w:r>
              <w:t xml:space="preserve">3</w:t>
            </w:r>
          </w:p>
        </w:tc>
        <w:tc>
          <w:tcPr/>
          <w:p>
            <w:pPr>
              <w:pStyle w:val="Compact"/>
              <w:jc w:val="center"/>
            </w:pPr>
            <w:r>
              <w:t xml:space="preserve">Ctrl 5min (n=1)</w:t>
            </w:r>
          </w:p>
        </w:tc>
        <w:tc>
          <w:tcPr/>
          <w:p>
            <w:pPr>
              <w:pStyle w:val="Compact"/>
              <w:jc w:val="center"/>
            </w:pPr>
            <w:r>
              <w:t xml:space="preserve">0.5374</w:t>
            </w:r>
          </w:p>
        </w:tc>
        <w:tc>
          <w:tcPr/>
          <w:p>
            <w:pPr>
              <w:pStyle w:val="Compact"/>
              <w:jc w:val="center"/>
            </w:pPr>
            <w:r>
              <w:t xml:space="preserve">0</w:t>
            </w:r>
          </w:p>
        </w:tc>
      </w:tr>
      <w:tr>
        <w:tc>
          <w:tcPr/>
          <w:p>
            <w:pPr>
              <w:pStyle w:val="Compact"/>
              <w:jc w:val="center"/>
            </w:pPr>
            <w:r>
              <w:t xml:space="preserve">3</w:t>
            </w:r>
          </w:p>
        </w:tc>
        <w:tc>
          <w:tcPr/>
          <w:p>
            <w:pPr>
              <w:pStyle w:val="Compact"/>
              <w:jc w:val="center"/>
            </w:pPr>
            <w:r>
              <w:t xml:space="preserve">Ethanol 30mM 5min (n=7)</w:t>
            </w:r>
          </w:p>
        </w:tc>
        <w:tc>
          <w:tcPr/>
          <w:p>
            <w:pPr>
              <w:pStyle w:val="Compact"/>
              <w:jc w:val="center"/>
            </w:pPr>
            <w:r>
              <w:t xml:space="preserve">0.6263</w:t>
            </w:r>
          </w:p>
        </w:tc>
        <w:tc>
          <w:tcPr/>
          <w:p>
            <w:pPr>
              <w:pStyle w:val="Compact"/>
              <w:jc w:val="center"/>
            </w:pPr>
            <w:r>
              <w:t xml:space="preserve">0.1668</w:t>
            </w:r>
          </w:p>
        </w:tc>
      </w:tr>
      <w:tr>
        <w:tc>
          <w:tcPr/>
          <w:p>
            <w:pPr>
              <w:pStyle w:val="Compact"/>
              <w:jc w:val="center"/>
            </w:pPr>
            <w:r>
              <w:t xml:space="preserve">3</w:t>
            </w:r>
          </w:p>
        </w:tc>
        <w:tc>
          <w:tcPr/>
          <w:p>
            <w:pPr>
              <w:pStyle w:val="Compact"/>
              <w:jc w:val="center"/>
            </w:pPr>
            <w:r>
              <w:t xml:space="preserve">Follistatin 50ng/ml 10d (n=5)</w:t>
            </w:r>
          </w:p>
        </w:tc>
        <w:tc>
          <w:tcPr/>
          <w:p>
            <w:pPr>
              <w:pStyle w:val="Compact"/>
              <w:jc w:val="center"/>
            </w:pPr>
            <w:r>
              <w:t xml:space="preserve">0.7319</w:t>
            </w:r>
          </w:p>
        </w:tc>
        <w:tc>
          <w:tcPr/>
          <w:p>
            <w:pPr>
              <w:pStyle w:val="Compact"/>
              <w:jc w:val="center"/>
            </w:pPr>
            <w:r>
              <w:t xml:space="preserve">0.03929</w:t>
            </w:r>
          </w:p>
        </w:tc>
      </w:tr>
      <w:tr>
        <w:tc>
          <w:tcPr/>
          <w:p>
            <w:pPr>
              <w:pStyle w:val="Compact"/>
              <w:jc w:val="center"/>
            </w:pPr>
            <w:r>
              <w:t xml:space="preserve">3</w:t>
            </w:r>
          </w:p>
        </w:tc>
        <w:tc>
          <w:tcPr/>
          <w:p>
            <w:pPr>
              <w:pStyle w:val="Compact"/>
              <w:jc w:val="center"/>
            </w:pPr>
            <w:r>
              <w:t xml:space="preserve">Follistatin 50ng/ml 14d (n=5)</w:t>
            </w:r>
          </w:p>
        </w:tc>
        <w:tc>
          <w:tcPr/>
          <w:p>
            <w:pPr>
              <w:pStyle w:val="Compact"/>
              <w:jc w:val="center"/>
            </w:pPr>
            <w:r>
              <w:t xml:space="preserve">0.6645</w:t>
            </w:r>
          </w:p>
        </w:tc>
        <w:tc>
          <w:tcPr/>
          <w:p>
            <w:pPr>
              <w:pStyle w:val="Compact"/>
              <w:jc w:val="center"/>
            </w:pPr>
            <w:r>
              <w:t xml:space="preserve">0.08855</w:t>
            </w:r>
          </w:p>
        </w:tc>
      </w:tr>
      <w:tr>
        <w:tc>
          <w:tcPr/>
          <w:p>
            <w:pPr>
              <w:pStyle w:val="Compact"/>
              <w:jc w:val="center"/>
            </w:pPr>
            <w:r>
              <w:t xml:space="preserve">3</w:t>
            </w:r>
          </w:p>
        </w:tc>
        <w:tc>
          <w:tcPr/>
          <w:p>
            <w:pPr>
              <w:pStyle w:val="Compact"/>
              <w:jc w:val="center"/>
            </w:pPr>
            <w:r>
              <w:t xml:space="preserve">Follistatin 50ng/ml 7d (n=11)</w:t>
            </w:r>
          </w:p>
        </w:tc>
        <w:tc>
          <w:tcPr/>
          <w:p>
            <w:pPr>
              <w:pStyle w:val="Compact"/>
              <w:jc w:val="center"/>
            </w:pPr>
            <w:r>
              <w:t xml:space="preserve">0.6385</w:t>
            </w:r>
          </w:p>
        </w:tc>
        <w:tc>
          <w:tcPr/>
          <w:p>
            <w:pPr>
              <w:pStyle w:val="Compact"/>
              <w:jc w:val="center"/>
            </w:pPr>
            <w:r>
              <w:t xml:space="preserve">0.1691</w:t>
            </w:r>
          </w:p>
        </w:tc>
      </w:tr>
      <w:tr>
        <w:tc>
          <w:tcPr/>
          <w:p>
            <w:pPr>
              <w:pStyle w:val="Compact"/>
              <w:jc w:val="center"/>
            </w:pPr>
            <w:r>
              <w:t xml:space="preserve">3</w:t>
            </w:r>
          </w:p>
        </w:tc>
        <w:tc>
          <w:tcPr/>
          <w:p>
            <w:pPr>
              <w:pStyle w:val="Compact"/>
              <w:jc w:val="center"/>
            </w:pPr>
            <w:r>
              <w:t xml:space="preserve">SMIFH2 10µM 14d (n=5)</w:t>
            </w:r>
          </w:p>
        </w:tc>
        <w:tc>
          <w:tcPr/>
          <w:p>
            <w:pPr>
              <w:pStyle w:val="Compact"/>
              <w:jc w:val="center"/>
            </w:pPr>
            <w:r>
              <w:t xml:space="preserve">0.7205</w:t>
            </w:r>
          </w:p>
        </w:tc>
        <w:tc>
          <w:tcPr/>
          <w:p>
            <w:pPr>
              <w:pStyle w:val="Compact"/>
              <w:jc w:val="center"/>
            </w:pPr>
            <w:r>
              <w:t xml:space="preserve">0.1306</w:t>
            </w:r>
          </w:p>
        </w:tc>
      </w:tr>
      <w:tr>
        <w:tc>
          <w:tcPr/>
          <w:p>
            <w:pPr>
              <w:pStyle w:val="Compact"/>
              <w:jc w:val="center"/>
            </w:pPr>
            <w:r>
              <w:t xml:space="preserve">3</w:t>
            </w:r>
          </w:p>
        </w:tc>
        <w:tc>
          <w:tcPr/>
          <w:p>
            <w:pPr>
              <w:pStyle w:val="Compact"/>
              <w:jc w:val="center"/>
            </w:pPr>
            <w:r>
              <w:t xml:space="preserve">SMIFH2 10µM 4d (n=2)</w:t>
            </w:r>
          </w:p>
        </w:tc>
        <w:tc>
          <w:tcPr/>
          <w:p>
            <w:pPr>
              <w:pStyle w:val="Compact"/>
              <w:jc w:val="center"/>
            </w:pPr>
            <w:r>
              <w:t xml:space="preserve">0.8618</w:t>
            </w:r>
          </w:p>
        </w:tc>
        <w:tc>
          <w:tcPr/>
          <w:p>
            <w:pPr>
              <w:pStyle w:val="Compact"/>
              <w:jc w:val="center"/>
            </w:pPr>
            <w:r>
              <w:t xml:space="preserve">0.06367</w:t>
            </w:r>
          </w:p>
        </w:tc>
      </w:tr>
      <w:tr>
        <w:tc>
          <w:tcPr/>
          <w:p>
            <w:pPr>
              <w:pStyle w:val="Compact"/>
              <w:jc w:val="center"/>
            </w:pPr>
            <w:r>
              <w:t xml:space="preserve">3</w:t>
            </w:r>
          </w:p>
        </w:tc>
        <w:tc>
          <w:tcPr/>
          <w:p>
            <w:pPr>
              <w:pStyle w:val="Compact"/>
              <w:jc w:val="center"/>
            </w:pPr>
            <w:r>
              <w:t xml:space="preserve">SMIFH2 10µm 10d (n=4)</w:t>
            </w:r>
          </w:p>
        </w:tc>
        <w:tc>
          <w:tcPr/>
          <w:p>
            <w:pPr>
              <w:pStyle w:val="Compact"/>
              <w:jc w:val="center"/>
            </w:pPr>
            <w:r>
              <w:t xml:space="preserve">0.6085</w:t>
            </w:r>
          </w:p>
        </w:tc>
        <w:tc>
          <w:tcPr/>
          <w:p>
            <w:pPr>
              <w:pStyle w:val="Compact"/>
              <w:jc w:val="center"/>
            </w:pPr>
            <w:r>
              <w:t xml:space="preserve">0.0606</w:t>
            </w:r>
          </w:p>
        </w:tc>
      </w:tr>
      <w:tr>
        <w:tc>
          <w:tcPr/>
          <w:p>
            <w:pPr>
              <w:pStyle w:val="Compact"/>
              <w:jc w:val="center"/>
            </w:pPr>
            <w:r>
              <w:t xml:space="preserve">4</w:t>
            </w:r>
          </w:p>
        </w:tc>
        <w:tc>
          <w:tcPr/>
          <w:p>
            <w:pPr>
              <w:pStyle w:val="Compact"/>
              <w:jc w:val="center"/>
            </w:pPr>
            <w:r>
              <w:t xml:space="preserve">Activin 50ng/ml 10d (n=6)</w:t>
            </w:r>
          </w:p>
        </w:tc>
        <w:tc>
          <w:tcPr/>
          <w:p>
            <w:pPr>
              <w:pStyle w:val="Compact"/>
              <w:jc w:val="center"/>
            </w:pPr>
            <w:r>
              <w:t xml:space="preserve">0.6748</w:t>
            </w:r>
          </w:p>
        </w:tc>
        <w:tc>
          <w:tcPr/>
          <w:p>
            <w:pPr>
              <w:pStyle w:val="Compact"/>
              <w:jc w:val="center"/>
            </w:pPr>
            <w:r>
              <w:t xml:space="preserve">0.04658</w:t>
            </w:r>
          </w:p>
        </w:tc>
      </w:tr>
      <w:tr>
        <w:tc>
          <w:tcPr/>
          <w:p>
            <w:pPr>
              <w:pStyle w:val="Compact"/>
              <w:jc w:val="center"/>
            </w:pPr>
            <w:r>
              <w:t xml:space="preserve">4</w:t>
            </w:r>
          </w:p>
        </w:tc>
        <w:tc>
          <w:tcPr/>
          <w:p>
            <w:pPr>
              <w:pStyle w:val="Compact"/>
              <w:jc w:val="center"/>
            </w:pPr>
            <w:r>
              <w:t xml:space="preserve">Activin 50ng/ml 14days (n=5)</w:t>
            </w:r>
          </w:p>
        </w:tc>
        <w:tc>
          <w:tcPr/>
          <w:p>
            <w:pPr>
              <w:pStyle w:val="Compact"/>
              <w:jc w:val="center"/>
            </w:pPr>
            <w:r>
              <w:t xml:space="preserve">0.5328</w:t>
            </w:r>
          </w:p>
        </w:tc>
        <w:tc>
          <w:tcPr/>
          <w:p>
            <w:pPr>
              <w:pStyle w:val="Compact"/>
              <w:jc w:val="center"/>
            </w:pPr>
            <w:r>
              <w:t xml:space="preserve">0.04306</w:t>
            </w:r>
          </w:p>
        </w:tc>
      </w:tr>
      <w:tr>
        <w:tc>
          <w:tcPr/>
          <w:p>
            <w:pPr>
              <w:pStyle w:val="Compact"/>
              <w:jc w:val="center"/>
            </w:pPr>
            <w:r>
              <w:t xml:space="preserve">4</w:t>
            </w:r>
          </w:p>
        </w:tc>
        <w:tc>
          <w:tcPr/>
          <w:p>
            <w:pPr>
              <w:pStyle w:val="Compact"/>
              <w:jc w:val="center"/>
            </w:pPr>
            <w:r>
              <w:t xml:space="preserve">Activin 50ng/ml 2days (n=5)</w:t>
            </w:r>
          </w:p>
        </w:tc>
        <w:tc>
          <w:tcPr/>
          <w:p>
            <w:pPr>
              <w:pStyle w:val="Compact"/>
              <w:jc w:val="center"/>
            </w:pPr>
            <w:r>
              <w:t xml:space="preserve">0.4509</w:t>
            </w:r>
          </w:p>
        </w:tc>
        <w:tc>
          <w:tcPr/>
          <w:p>
            <w:pPr>
              <w:pStyle w:val="Compact"/>
              <w:jc w:val="center"/>
            </w:pPr>
            <w:r>
              <w:t xml:space="preserve">0.07605</w:t>
            </w:r>
          </w:p>
        </w:tc>
      </w:tr>
      <w:tr>
        <w:tc>
          <w:tcPr/>
          <w:p>
            <w:pPr>
              <w:pStyle w:val="Compact"/>
              <w:jc w:val="center"/>
            </w:pPr>
            <w:r>
              <w:t xml:space="preserve">4</w:t>
            </w:r>
          </w:p>
        </w:tc>
        <w:tc>
          <w:tcPr/>
          <w:p>
            <w:pPr>
              <w:pStyle w:val="Compact"/>
              <w:jc w:val="center"/>
            </w:pPr>
            <w:r>
              <w:t xml:space="preserve">Activin 50ng/ml 4d (n=12)</w:t>
            </w:r>
          </w:p>
        </w:tc>
        <w:tc>
          <w:tcPr/>
          <w:p>
            <w:pPr>
              <w:pStyle w:val="Compact"/>
              <w:jc w:val="center"/>
            </w:pPr>
            <w:r>
              <w:t xml:space="preserve">0.6965</w:t>
            </w:r>
          </w:p>
        </w:tc>
        <w:tc>
          <w:tcPr/>
          <w:p>
            <w:pPr>
              <w:pStyle w:val="Compact"/>
              <w:jc w:val="center"/>
            </w:pPr>
            <w:r>
              <w:t xml:space="preserve">0.09291</w:t>
            </w:r>
          </w:p>
        </w:tc>
      </w:tr>
      <w:tr>
        <w:tc>
          <w:tcPr/>
          <w:p>
            <w:pPr>
              <w:pStyle w:val="Compact"/>
              <w:jc w:val="center"/>
            </w:pPr>
            <w:r>
              <w:t xml:space="preserve">4</w:t>
            </w:r>
          </w:p>
        </w:tc>
        <w:tc>
          <w:tcPr/>
          <w:p>
            <w:pPr>
              <w:pStyle w:val="Compact"/>
              <w:jc w:val="center"/>
            </w:pPr>
            <w:r>
              <w:t xml:space="preserve">Control 10d (n=11)</w:t>
            </w:r>
          </w:p>
        </w:tc>
        <w:tc>
          <w:tcPr/>
          <w:p>
            <w:pPr>
              <w:pStyle w:val="Compact"/>
              <w:jc w:val="center"/>
            </w:pPr>
            <w:r>
              <w:t xml:space="preserve">0.6694</w:t>
            </w:r>
          </w:p>
        </w:tc>
        <w:tc>
          <w:tcPr/>
          <w:p>
            <w:pPr>
              <w:pStyle w:val="Compact"/>
              <w:jc w:val="center"/>
            </w:pPr>
            <w:r>
              <w:t xml:space="preserve">0.1276</w:t>
            </w:r>
          </w:p>
        </w:tc>
      </w:tr>
      <w:tr>
        <w:tc>
          <w:tcPr/>
          <w:p>
            <w:pPr>
              <w:pStyle w:val="Compact"/>
              <w:jc w:val="center"/>
            </w:pPr>
            <w:r>
              <w:t xml:space="preserve">4</w:t>
            </w:r>
          </w:p>
        </w:tc>
        <w:tc>
          <w:tcPr/>
          <w:p>
            <w:pPr>
              <w:pStyle w:val="Compact"/>
              <w:jc w:val="center"/>
            </w:pPr>
            <w:r>
              <w:t xml:space="preserve">Control 14days (n=9)</w:t>
            </w:r>
          </w:p>
        </w:tc>
        <w:tc>
          <w:tcPr/>
          <w:p>
            <w:pPr>
              <w:pStyle w:val="Compact"/>
              <w:jc w:val="center"/>
            </w:pPr>
            <w:r>
              <w:t xml:space="preserve">0.665</w:t>
            </w:r>
          </w:p>
        </w:tc>
        <w:tc>
          <w:tcPr/>
          <w:p>
            <w:pPr>
              <w:pStyle w:val="Compact"/>
              <w:jc w:val="center"/>
            </w:pPr>
            <w:r>
              <w:t xml:space="preserve">0.1153</w:t>
            </w:r>
          </w:p>
        </w:tc>
      </w:tr>
      <w:tr>
        <w:tc>
          <w:tcPr/>
          <w:p>
            <w:pPr>
              <w:pStyle w:val="Compact"/>
              <w:jc w:val="center"/>
            </w:pPr>
            <w:r>
              <w:t xml:space="preserve">4</w:t>
            </w:r>
          </w:p>
        </w:tc>
        <w:tc>
          <w:tcPr/>
          <w:p>
            <w:pPr>
              <w:pStyle w:val="Compact"/>
              <w:jc w:val="center"/>
            </w:pPr>
            <w:r>
              <w:t xml:space="preserve">Control 7days (n=10)</w:t>
            </w:r>
          </w:p>
        </w:tc>
        <w:tc>
          <w:tcPr/>
          <w:p>
            <w:pPr>
              <w:pStyle w:val="Compact"/>
              <w:jc w:val="center"/>
            </w:pPr>
            <w:r>
              <w:t xml:space="preserve">0.4856</w:t>
            </w:r>
          </w:p>
        </w:tc>
        <w:tc>
          <w:tcPr/>
          <w:p>
            <w:pPr>
              <w:pStyle w:val="Compact"/>
              <w:jc w:val="center"/>
            </w:pPr>
            <w:r>
              <w:t xml:space="preserve">0.151</w:t>
            </w:r>
          </w:p>
        </w:tc>
      </w:tr>
      <w:tr>
        <w:tc>
          <w:tcPr/>
          <w:p>
            <w:pPr>
              <w:pStyle w:val="Compact"/>
              <w:jc w:val="center"/>
            </w:pPr>
            <w:r>
              <w:t xml:space="preserve">4</w:t>
            </w:r>
          </w:p>
        </w:tc>
        <w:tc>
          <w:tcPr/>
          <w:p>
            <w:pPr>
              <w:pStyle w:val="Compact"/>
              <w:jc w:val="center"/>
            </w:pPr>
            <w:r>
              <w:t xml:space="preserve">Ctrl 4d (n=11)</w:t>
            </w:r>
          </w:p>
        </w:tc>
        <w:tc>
          <w:tcPr/>
          <w:p>
            <w:pPr>
              <w:pStyle w:val="Compact"/>
              <w:jc w:val="center"/>
            </w:pPr>
            <w:r>
              <w:t xml:space="preserve">0.6206</w:t>
            </w:r>
          </w:p>
        </w:tc>
        <w:tc>
          <w:tcPr/>
          <w:p>
            <w:pPr>
              <w:pStyle w:val="Compact"/>
              <w:jc w:val="center"/>
            </w:pPr>
            <w:r>
              <w:t xml:space="preserve">0.1384</w:t>
            </w:r>
          </w:p>
        </w:tc>
      </w:tr>
      <w:tr>
        <w:tc>
          <w:tcPr/>
          <w:p>
            <w:pPr>
              <w:pStyle w:val="Compact"/>
              <w:jc w:val="center"/>
            </w:pPr>
            <w:r>
              <w:t xml:space="preserve">4</w:t>
            </w:r>
          </w:p>
        </w:tc>
        <w:tc>
          <w:tcPr/>
          <w:p>
            <w:pPr>
              <w:pStyle w:val="Compact"/>
              <w:jc w:val="center"/>
            </w:pPr>
            <w:r>
              <w:t xml:space="preserve">Ctrl 5min (n=1)</w:t>
            </w:r>
          </w:p>
        </w:tc>
        <w:tc>
          <w:tcPr/>
          <w:p>
            <w:pPr>
              <w:pStyle w:val="Compact"/>
              <w:jc w:val="center"/>
            </w:pPr>
            <w:r>
              <w:t xml:space="preserve">0.497</w:t>
            </w:r>
          </w:p>
        </w:tc>
        <w:tc>
          <w:tcPr/>
          <w:p>
            <w:pPr>
              <w:pStyle w:val="Compact"/>
              <w:jc w:val="center"/>
            </w:pPr>
            <w:r>
              <w:t xml:space="preserve">0</w:t>
            </w:r>
          </w:p>
        </w:tc>
      </w:tr>
      <w:tr>
        <w:tc>
          <w:tcPr/>
          <w:p>
            <w:pPr>
              <w:pStyle w:val="Compact"/>
              <w:jc w:val="center"/>
            </w:pPr>
            <w:r>
              <w:t xml:space="preserve">4</w:t>
            </w:r>
          </w:p>
        </w:tc>
        <w:tc>
          <w:tcPr/>
          <w:p>
            <w:pPr>
              <w:pStyle w:val="Compact"/>
              <w:jc w:val="center"/>
            </w:pPr>
            <w:r>
              <w:t xml:space="preserve">Ethanol 30mM 5min (n=7)</w:t>
            </w:r>
          </w:p>
        </w:tc>
        <w:tc>
          <w:tcPr/>
          <w:p>
            <w:pPr>
              <w:pStyle w:val="Compact"/>
              <w:jc w:val="center"/>
            </w:pPr>
            <w:r>
              <w:t xml:space="preserve">0.5897</w:t>
            </w:r>
          </w:p>
        </w:tc>
        <w:tc>
          <w:tcPr/>
          <w:p>
            <w:pPr>
              <w:pStyle w:val="Compact"/>
              <w:jc w:val="center"/>
            </w:pPr>
            <w:r>
              <w:t xml:space="preserve">0.1635</w:t>
            </w:r>
          </w:p>
        </w:tc>
      </w:tr>
      <w:tr>
        <w:tc>
          <w:tcPr/>
          <w:p>
            <w:pPr>
              <w:pStyle w:val="Compact"/>
              <w:jc w:val="center"/>
            </w:pPr>
            <w:r>
              <w:t xml:space="preserve">4</w:t>
            </w:r>
          </w:p>
        </w:tc>
        <w:tc>
          <w:tcPr/>
          <w:p>
            <w:pPr>
              <w:pStyle w:val="Compact"/>
              <w:jc w:val="center"/>
            </w:pPr>
            <w:r>
              <w:t xml:space="preserve">Follistatin 50ng/ml 10d (n=5)</w:t>
            </w:r>
          </w:p>
        </w:tc>
        <w:tc>
          <w:tcPr/>
          <w:p>
            <w:pPr>
              <w:pStyle w:val="Compact"/>
              <w:jc w:val="center"/>
            </w:pPr>
            <w:r>
              <w:t xml:space="preserve">0.6286</w:t>
            </w:r>
          </w:p>
        </w:tc>
        <w:tc>
          <w:tcPr/>
          <w:p>
            <w:pPr>
              <w:pStyle w:val="Compact"/>
              <w:jc w:val="center"/>
            </w:pPr>
            <w:r>
              <w:t xml:space="preserve">0.06543</w:t>
            </w:r>
          </w:p>
        </w:tc>
      </w:tr>
      <w:tr>
        <w:tc>
          <w:tcPr/>
          <w:p>
            <w:pPr>
              <w:pStyle w:val="Compact"/>
              <w:jc w:val="center"/>
            </w:pPr>
            <w:r>
              <w:t xml:space="preserve">4</w:t>
            </w:r>
          </w:p>
        </w:tc>
        <w:tc>
          <w:tcPr/>
          <w:p>
            <w:pPr>
              <w:pStyle w:val="Compact"/>
              <w:jc w:val="center"/>
            </w:pPr>
            <w:r>
              <w:t xml:space="preserve">Follistatin 50ng/ml 14d (n=5)</w:t>
            </w:r>
          </w:p>
        </w:tc>
        <w:tc>
          <w:tcPr/>
          <w:p>
            <w:pPr>
              <w:pStyle w:val="Compact"/>
              <w:jc w:val="center"/>
            </w:pPr>
            <w:r>
              <w:t xml:space="preserve">0.614</w:t>
            </w:r>
          </w:p>
        </w:tc>
        <w:tc>
          <w:tcPr/>
          <w:p>
            <w:pPr>
              <w:pStyle w:val="Compact"/>
              <w:jc w:val="center"/>
            </w:pPr>
            <w:r>
              <w:t xml:space="preserve">0.127</w:t>
            </w:r>
          </w:p>
        </w:tc>
      </w:tr>
      <w:tr>
        <w:tc>
          <w:tcPr/>
          <w:p>
            <w:pPr>
              <w:pStyle w:val="Compact"/>
              <w:jc w:val="center"/>
            </w:pPr>
            <w:r>
              <w:t xml:space="preserve">4</w:t>
            </w:r>
          </w:p>
        </w:tc>
        <w:tc>
          <w:tcPr/>
          <w:p>
            <w:pPr>
              <w:pStyle w:val="Compact"/>
              <w:jc w:val="center"/>
            </w:pPr>
            <w:r>
              <w:t xml:space="preserve">Follistatin 50ng/ml 7d (n=11)</w:t>
            </w:r>
          </w:p>
        </w:tc>
        <w:tc>
          <w:tcPr/>
          <w:p>
            <w:pPr>
              <w:pStyle w:val="Compact"/>
              <w:jc w:val="center"/>
            </w:pPr>
            <w:r>
              <w:t xml:space="preserve">0.6411</w:t>
            </w:r>
          </w:p>
        </w:tc>
        <w:tc>
          <w:tcPr/>
          <w:p>
            <w:pPr>
              <w:pStyle w:val="Compact"/>
              <w:jc w:val="center"/>
            </w:pPr>
            <w:r>
              <w:t xml:space="preserve">0.1074</w:t>
            </w:r>
          </w:p>
        </w:tc>
      </w:tr>
      <w:tr>
        <w:tc>
          <w:tcPr/>
          <w:p>
            <w:pPr>
              <w:pStyle w:val="Compact"/>
              <w:jc w:val="center"/>
            </w:pPr>
            <w:r>
              <w:t xml:space="preserve">4</w:t>
            </w:r>
          </w:p>
        </w:tc>
        <w:tc>
          <w:tcPr/>
          <w:p>
            <w:pPr>
              <w:pStyle w:val="Compact"/>
              <w:jc w:val="center"/>
            </w:pPr>
            <w:r>
              <w:t xml:space="preserve">SMIFH2 10µM 14d (n=5)</w:t>
            </w:r>
          </w:p>
        </w:tc>
        <w:tc>
          <w:tcPr/>
          <w:p>
            <w:pPr>
              <w:pStyle w:val="Compact"/>
              <w:jc w:val="center"/>
            </w:pPr>
            <w:r>
              <w:t xml:space="preserve">0.6798</w:t>
            </w:r>
          </w:p>
        </w:tc>
        <w:tc>
          <w:tcPr/>
          <w:p>
            <w:pPr>
              <w:pStyle w:val="Compact"/>
              <w:jc w:val="center"/>
            </w:pPr>
            <w:r>
              <w:t xml:space="preserve">0.1105</w:t>
            </w:r>
          </w:p>
        </w:tc>
      </w:tr>
      <w:tr>
        <w:tc>
          <w:tcPr/>
          <w:p>
            <w:pPr>
              <w:pStyle w:val="Compact"/>
              <w:jc w:val="center"/>
            </w:pPr>
            <w:r>
              <w:t xml:space="preserve">4</w:t>
            </w:r>
          </w:p>
        </w:tc>
        <w:tc>
          <w:tcPr/>
          <w:p>
            <w:pPr>
              <w:pStyle w:val="Compact"/>
              <w:jc w:val="center"/>
            </w:pPr>
            <w:r>
              <w:t xml:space="preserve">SMIFH2 10µM 4d (n=2)</w:t>
            </w:r>
          </w:p>
        </w:tc>
        <w:tc>
          <w:tcPr/>
          <w:p>
            <w:pPr>
              <w:pStyle w:val="Compact"/>
              <w:jc w:val="center"/>
            </w:pPr>
            <w:r>
              <w:t xml:space="preserve">0.8115</w:t>
            </w:r>
          </w:p>
        </w:tc>
        <w:tc>
          <w:tcPr/>
          <w:p>
            <w:pPr>
              <w:pStyle w:val="Compact"/>
              <w:jc w:val="center"/>
            </w:pPr>
            <w:r>
              <w:t xml:space="preserve">0.0208</w:t>
            </w:r>
          </w:p>
        </w:tc>
      </w:tr>
      <w:tr>
        <w:tc>
          <w:tcPr/>
          <w:p>
            <w:pPr>
              <w:pStyle w:val="Compact"/>
              <w:jc w:val="center"/>
            </w:pPr>
            <w:r>
              <w:t xml:space="preserve">4</w:t>
            </w:r>
          </w:p>
        </w:tc>
        <w:tc>
          <w:tcPr/>
          <w:p>
            <w:pPr>
              <w:pStyle w:val="Compact"/>
              <w:jc w:val="center"/>
            </w:pPr>
            <w:r>
              <w:t xml:space="preserve">SMIFH2 10µm 10d (n=4)</w:t>
            </w:r>
          </w:p>
        </w:tc>
        <w:tc>
          <w:tcPr/>
          <w:p>
            <w:pPr>
              <w:pStyle w:val="Compact"/>
              <w:jc w:val="center"/>
            </w:pPr>
            <w:r>
              <w:t xml:space="preserve">0.5473</w:t>
            </w:r>
          </w:p>
        </w:tc>
        <w:tc>
          <w:tcPr/>
          <w:p>
            <w:pPr>
              <w:pStyle w:val="Compact"/>
              <w:jc w:val="center"/>
            </w:pPr>
            <w:r>
              <w:t xml:space="preserve">0.1367</w:t>
            </w:r>
          </w:p>
        </w:tc>
      </w:tr>
      <w:tr>
        <w:tc>
          <w:tcPr/>
          <w:p>
            <w:pPr>
              <w:pStyle w:val="Compact"/>
              <w:jc w:val="center"/>
            </w:pPr>
            <w:r>
              <w:t xml:space="preserve">5</w:t>
            </w:r>
          </w:p>
        </w:tc>
        <w:tc>
          <w:tcPr/>
          <w:p>
            <w:pPr>
              <w:pStyle w:val="Compact"/>
              <w:jc w:val="center"/>
            </w:pPr>
            <w:r>
              <w:t xml:space="preserve">Activin 50ng/ml 10d (n=6)</w:t>
            </w:r>
          </w:p>
        </w:tc>
        <w:tc>
          <w:tcPr/>
          <w:p>
            <w:pPr>
              <w:pStyle w:val="Compact"/>
              <w:jc w:val="center"/>
            </w:pPr>
            <w:r>
              <w:t xml:space="preserve">0.6464</w:t>
            </w:r>
          </w:p>
        </w:tc>
        <w:tc>
          <w:tcPr/>
          <w:p>
            <w:pPr>
              <w:pStyle w:val="Compact"/>
              <w:jc w:val="center"/>
            </w:pPr>
            <w:r>
              <w:t xml:space="preserve">0.07808</w:t>
            </w:r>
          </w:p>
        </w:tc>
      </w:tr>
      <w:tr>
        <w:tc>
          <w:tcPr/>
          <w:p>
            <w:pPr>
              <w:pStyle w:val="Compact"/>
              <w:jc w:val="center"/>
            </w:pPr>
            <w:r>
              <w:t xml:space="preserve">5</w:t>
            </w:r>
          </w:p>
        </w:tc>
        <w:tc>
          <w:tcPr/>
          <w:p>
            <w:pPr>
              <w:pStyle w:val="Compact"/>
              <w:jc w:val="center"/>
            </w:pPr>
            <w:r>
              <w:t xml:space="preserve">Activin 50ng/ml 14days (n=5)</w:t>
            </w:r>
          </w:p>
        </w:tc>
        <w:tc>
          <w:tcPr/>
          <w:p>
            <w:pPr>
              <w:pStyle w:val="Compact"/>
              <w:jc w:val="center"/>
            </w:pPr>
            <w:r>
              <w:t xml:space="preserve">0.4296</w:t>
            </w:r>
          </w:p>
        </w:tc>
        <w:tc>
          <w:tcPr/>
          <w:p>
            <w:pPr>
              <w:pStyle w:val="Compact"/>
              <w:jc w:val="center"/>
            </w:pPr>
            <w:r>
              <w:t xml:space="preserve">0.04905</w:t>
            </w:r>
          </w:p>
        </w:tc>
      </w:tr>
      <w:tr>
        <w:tc>
          <w:tcPr/>
          <w:p>
            <w:pPr>
              <w:pStyle w:val="Compact"/>
              <w:jc w:val="center"/>
            </w:pPr>
            <w:r>
              <w:t xml:space="preserve">5</w:t>
            </w:r>
          </w:p>
        </w:tc>
        <w:tc>
          <w:tcPr/>
          <w:p>
            <w:pPr>
              <w:pStyle w:val="Compact"/>
              <w:jc w:val="center"/>
            </w:pPr>
            <w:r>
              <w:t xml:space="preserve">Activin 50ng/ml 2days (n=5)</w:t>
            </w:r>
          </w:p>
        </w:tc>
        <w:tc>
          <w:tcPr/>
          <w:p>
            <w:pPr>
              <w:pStyle w:val="Compact"/>
              <w:jc w:val="center"/>
            </w:pPr>
            <w:r>
              <w:t xml:space="preserve">0.4129</w:t>
            </w:r>
          </w:p>
        </w:tc>
        <w:tc>
          <w:tcPr/>
          <w:p>
            <w:pPr>
              <w:pStyle w:val="Compact"/>
              <w:jc w:val="center"/>
            </w:pPr>
            <w:r>
              <w:t xml:space="preserve">0.07299</w:t>
            </w:r>
          </w:p>
        </w:tc>
      </w:tr>
      <w:tr>
        <w:tc>
          <w:tcPr/>
          <w:p>
            <w:pPr>
              <w:pStyle w:val="Compact"/>
              <w:jc w:val="center"/>
            </w:pPr>
            <w:r>
              <w:t xml:space="preserve">5</w:t>
            </w:r>
          </w:p>
        </w:tc>
        <w:tc>
          <w:tcPr/>
          <w:p>
            <w:pPr>
              <w:pStyle w:val="Compact"/>
              <w:jc w:val="center"/>
            </w:pPr>
            <w:r>
              <w:t xml:space="preserve">Activin 50ng/ml 4d (n=12)</w:t>
            </w:r>
          </w:p>
        </w:tc>
        <w:tc>
          <w:tcPr/>
          <w:p>
            <w:pPr>
              <w:pStyle w:val="Compact"/>
              <w:jc w:val="center"/>
            </w:pPr>
            <w:r>
              <w:t xml:space="preserve">0.6753</w:t>
            </w:r>
          </w:p>
        </w:tc>
        <w:tc>
          <w:tcPr/>
          <w:p>
            <w:pPr>
              <w:pStyle w:val="Compact"/>
              <w:jc w:val="center"/>
            </w:pPr>
            <w:r>
              <w:t xml:space="preserve">0.0766</w:t>
            </w:r>
          </w:p>
        </w:tc>
      </w:tr>
      <w:tr>
        <w:tc>
          <w:tcPr/>
          <w:p>
            <w:pPr>
              <w:pStyle w:val="Compact"/>
              <w:jc w:val="center"/>
            </w:pPr>
            <w:r>
              <w:t xml:space="preserve">5</w:t>
            </w:r>
          </w:p>
        </w:tc>
        <w:tc>
          <w:tcPr/>
          <w:p>
            <w:pPr>
              <w:pStyle w:val="Compact"/>
              <w:jc w:val="center"/>
            </w:pPr>
            <w:r>
              <w:t xml:space="preserve">Control 10d (n=11)</w:t>
            </w:r>
          </w:p>
        </w:tc>
        <w:tc>
          <w:tcPr/>
          <w:p>
            <w:pPr>
              <w:pStyle w:val="Compact"/>
              <w:jc w:val="center"/>
            </w:pPr>
            <w:r>
              <w:t xml:space="preserve">0.6409</w:t>
            </w:r>
          </w:p>
        </w:tc>
        <w:tc>
          <w:tcPr/>
          <w:p>
            <w:pPr>
              <w:pStyle w:val="Compact"/>
              <w:jc w:val="center"/>
            </w:pPr>
            <w:r>
              <w:t xml:space="preserve">0.1084</w:t>
            </w:r>
          </w:p>
        </w:tc>
      </w:tr>
      <w:tr>
        <w:tc>
          <w:tcPr/>
          <w:p>
            <w:pPr>
              <w:pStyle w:val="Compact"/>
              <w:jc w:val="center"/>
            </w:pPr>
            <w:r>
              <w:t xml:space="preserve">5</w:t>
            </w:r>
          </w:p>
        </w:tc>
        <w:tc>
          <w:tcPr/>
          <w:p>
            <w:pPr>
              <w:pStyle w:val="Compact"/>
              <w:jc w:val="center"/>
            </w:pPr>
            <w:r>
              <w:t xml:space="preserve">Control 14days (n=9)</w:t>
            </w:r>
          </w:p>
        </w:tc>
        <w:tc>
          <w:tcPr/>
          <w:p>
            <w:pPr>
              <w:pStyle w:val="Compact"/>
              <w:jc w:val="center"/>
            </w:pPr>
            <w:r>
              <w:t xml:space="preserve">0.6013</w:t>
            </w:r>
          </w:p>
        </w:tc>
        <w:tc>
          <w:tcPr/>
          <w:p>
            <w:pPr>
              <w:pStyle w:val="Compact"/>
              <w:jc w:val="center"/>
            </w:pPr>
            <w:r>
              <w:t xml:space="preserve">0.1564</w:t>
            </w:r>
          </w:p>
        </w:tc>
      </w:tr>
      <w:tr>
        <w:tc>
          <w:tcPr/>
          <w:p>
            <w:pPr>
              <w:pStyle w:val="Compact"/>
              <w:jc w:val="center"/>
            </w:pPr>
            <w:r>
              <w:t xml:space="preserve">5</w:t>
            </w:r>
          </w:p>
        </w:tc>
        <w:tc>
          <w:tcPr/>
          <w:p>
            <w:pPr>
              <w:pStyle w:val="Compact"/>
              <w:jc w:val="center"/>
            </w:pPr>
            <w:r>
              <w:t xml:space="preserve">Control 7days (n=10)</w:t>
            </w:r>
          </w:p>
        </w:tc>
        <w:tc>
          <w:tcPr/>
          <w:p>
            <w:pPr>
              <w:pStyle w:val="Compact"/>
              <w:jc w:val="center"/>
            </w:pPr>
            <w:r>
              <w:t xml:space="preserve">0.504</w:t>
            </w:r>
          </w:p>
        </w:tc>
        <w:tc>
          <w:tcPr/>
          <w:p>
            <w:pPr>
              <w:pStyle w:val="Compact"/>
              <w:jc w:val="center"/>
            </w:pPr>
            <w:r>
              <w:t xml:space="preserve">0.1224</w:t>
            </w:r>
          </w:p>
        </w:tc>
      </w:tr>
      <w:tr>
        <w:tc>
          <w:tcPr/>
          <w:p>
            <w:pPr>
              <w:pStyle w:val="Compact"/>
              <w:jc w:val="center"/>
            </w:pPr>
            <w:r>
              <w:t xml:space="preserve">5</w:t>
            </w:r>
          </w:p>
        </w:tc>
        <w:tc>
          <w:tcPr/>
          <w:p>
            <w:pPr>
              <w:pStyle w:val="Compact"/>
              <w:jc w:val="center"/>
            </w:pPr>
            <w:r>
              <w:t xml:space="preserve">Ctrl 4d (n=11)</w:t>
            </w:r>
          </w:p>
        </w:tc>
        <w:tc>
          <w:tcPr/>
          <w:p>
            <w:pPr>
              <w:pStyle w:val="Compact"/>
              <w:jc w:val="center"/>
            </w:pPr>
            <w:r>
              <w:t xml:space="preserve">0.599</w:t>
            </w:r>
          </w:p>
        </w:tc>
        <w:tc>
          <w:tcPr/>
          <w:p>
            <w:pPr>
              <w:pStyle w:val="Compact"/>
              <w:jc w:val="center"/>
            </w:pPr>
            <w:r>
              <w:t xml:space="preserve">0.1408</w:t>
            </w:r>
          </w:p>
        </w:tc>
      </w:tr>
      <w:tr>
        <w:tc>
          <w:tcPr/>
          <w:p>
            <w:pPr>
              <w:pStyle w:val="Compact"/>
              <w:jc w:val="center"/>
            </w:pPr>
            <w:r>
              <w:t xml:space="preserve">5</w:t>
            </w:r>
          </w:p>
        </w:tc>
        <w:tc>
          <w:tcPr/>
          <w:p>
            <w:pPr>
              <w:pStyle w:val="Compact"/>
              <w:jc w:val="center"/>
            </w:pPr>
            <w:r>
              <w:t xml:space="preserve">Ctrl 5min (n=1)</w:t>
            </w:r>
          </w:p>
        </w:tc>
        <w:tc>
          <w:tcPr/>
          <w:p>
            <w:pPr>
              <w:pStyle w:val="Compact"/>
              <w:jc w:val="center"/>
            </w:pPr>
            <w:r>
              <w:t xml:space="preserve">0.4396</w:t>
            </w:r>
          </w:p>
        </w:tc>
        <w:tc>
          <w:tcPr/>
          <w:p>
            <w:pPr>
              <w:pStyle w:val="Compact"/>
              <w:jc w:val="center"/>
            </w:pPr>
            <w:r>
              <w:t xml:space="preserve">0</w:t>
            </w:r>
          </w:p>
        </w:tc>
      </w:tr>
      <w:tr>
        <w:tc>
          <w:tcPr/>
          <w:p>
            <w:pPr>
              <w:pStyle w:val="Compact"/>
              <w:jc w:val="center"/>
            </w:pPr>
            <w:r>
              <w:t xml:space="preserve">5</w:t>
            </w:r>
          </w:p>
        </w:tc>
        <w:tc>
          <w:tcPr/>
          <w:p>
            <w:pPr>
              <w:pStyle w:val="Compact"/>
              <w:jc w:val="center"/>
            </w:pPr>
            <w:r>
              <w:t xml:space="preserve">Ethanol 30mM 5min (n=7)</w:t>
            </w:r>
          </w:p>
        </w:tc>
        <w:tc>
          <w:tcPr/>
          <w:p>
            <w:pPr>
              <w:pStyle w:val="Compact"/>
              <w:jc w:val="center"/>
            </w:pPr>
            <w:r>
              <w:t xml:space="preserve">0.5939</w:t>
            </w:r>
          </w:p>
        </w:tc>
        <w:tc>
          <w:tcPr/>
          <w:p>
            <w:pPr>
              <w:pStyle w:val="Compact"/>
              <w:jc w:val="center"/>
            </w:pPr>
            <w:r>
              <w:t xml:space="preserve">0.1505</w:t>
            </w:r>
          </w:p>
        </w:tc>
      </w:tr>
      <w:tr>
        <w:tc>
          <w:tcPr/>
          <w:p>
            <w:pPr>
              <w:pStyle w:val="Compact"/>
              <w:jc w:val="center"/>
            </w:pPr>
            <w:r>
              <w:t xml:space="preserve">5</w:t>
            </w:r>
          </w:p>
        </w:tc>
        <w:tc>
          <w:tcPr/>
          <w:p>
            <w:pPr>
              <w:pStyle w:val="Compact"/>
              <w:jc w:val="center"/>
            </w:pPr>
            <w:r>
              <w:t xml:space="preserve">Follistatin 50ng/ml 10d (n=5)</w:t>
            </w:r>
          </w:p>
        </w:tc>
        <w:tc>
          <w:tcPr/>
          <w:p>
            <w:pPr>
              <w:pStyle w:val="Compact"/>
              <w:jc w:val="center"/>
            </w:pPr>
            <w:r>
              <w:t xml:space="preserve">0.6138</w:t>
            </w:r>
          </w:p>
        </w:tc>
        <w:tc>
          <w:tcPr/>
          <w:p>
            <w:pPr>
              <w:pStyle w:val="Compact"/>
              <w:jc w:val="center"/>
            </w:pPr>
            <w:r>
              <w:t xml:space="preserve">0.07189</w:t>
            </w:r>
          </w:p>
        </w:tc>
      </w:tr>
      <w:tr>
        <w:tc>
          <w:tcPr/>
          <w:p>
            <w:pPr>
              <w:pStyle w:val="Compact"/>
              <w:jc w:val="center"/>
            </w:pPr>
            <w:r>
              <w:t xml:space="preserve">5</w:t>
            </w:r>
          </w:p>
        </w:tc>
        <w:tc>
          <w:tcPr/>
          <w:p>
            <w:pPr>
              <w:pStyle w:val="Compact"/>
              <w:jc w:val="center"/>
            </w:pPr>
            <w:r>
              <w:t xml:space="preserve">Follistatin 50ng/ml 14d (n=5)</w:t>
            </w:r>
          </w:p>
        </w:tc>
        <w:tc>
          <w:tcPr/>
          <w:p>
            <w:pPr>
              <w:pStyle w:val="Compact"/>
              <w:jc w:val="center"/>
            </w:pPr>
            <w:r>
              <w:t xml:space="preserve">0.5909</w:t>
            </w:r>
          </w:p>
        </w:tc>
        <w:tc>
          <w:tcPr/>
          <w:p>
            <w:pPr>
              <w:pStyle w:val="Compact"/>
              <w:jc w:val="center"/>
            </w:pPr>
            <w:r>
              <w:t xml:space="preserve">0.08117</w:t>
            </w:r>
          </w:p>
        </w:tc>
      </w:tr>
      <w:tr>
        <w:tc>
          <w:tcPr/>
          <w:p>
            <w:pPr>
              <w:pStyle w:val="Compact"/>
              <w:jc w:val="center"/>
            </w:pPr>
            <w:r>
              <w:t xml:space="preserve">5</w:t>
            </w:r>
          </w:p>
        </w:tc>
        <w:tc>
          <w:tcPr/>
          <w:p>
            <w:pPr>
              <w:pStyle w:val="Compact"/>
              <w:jc w:val="center"/>
            </w:pPr>
            <w:r>
              <w:t xml:space="preserve">Follistatin 50ng/ml 7d (n=11)</w:t>
            </w:r>
          </w:p>
        </w:tc>
        <w:tc>
          <w:tcPr/>
          <w:p>
            <w:pPr>
              <w:pStyle w:val="Compact"/>
              <w:jc w:val="center"/>
            </w:pPr>
            <w:r>
              <w:t xml:space="preserve">0.5809</w:t>
            </w:r>
          </w:p>
        </w:tc>
        <w:tc>
          <w:tcPr/>
          <w:p>
            <w:pPr>
              <w:pStyle w:val="Compact"/>
              <w:jc w:val="center"/>
            </w:pPr>
            <w:r>
              <w:t xml:space="preserve">0.1212</w:t>
            </w:r>
          </w:p>
        </w:tc>
      </w:tr>
      <w:tr>
        <w:tc>
          <w:tcPr/>
          <w:p>
            <w:pPr>
              <w:pStyle w:val="Compact"/>
              <w:jc w:val="center"/>
            </w:pPr>
            <w:r>
              <w:t xml:space="preserve">5</w:t>
            </w:r>
          </w:p>
        </w:tc>
        <w:tc>
          <w:tcPr/>
          <w:p>
            <w:pPr>
              <w:pStyle w:val="Compact"/>
              <w:jc w:val="center"/>
            </w:pPr>
            <w:r>
              <w:t xml:space="preserve">SMIFH2 10µM 14d (n=5)</w:t>
            </w:r>
          </w:p>
        </w:tc>
        <w:tc>
          <w:tcPr/>
          <w:p>
            <w:pPr>
              <w:pStyle w:val="Compact"/>
              <w:jc w:val="center"/>
            </w:pPr>
            <w:r>
              <w:t xml:space="preserve">0.6116</w:t>
            </w:r>
          </w:p>
        </w:tc>
        <w:tc>
          <w:tcPr/>
          <w:p>
            <w:pPr>
              <w:pStyle w:val="Compact"/>
              <w:jc w:val="center"/>
            </w:pPr>
            <w:r>
              <w:t xml:space="preserve">0.1248</w:t>
            </w:r>
          </w:p>
        </w:tc>
      </w:tr>
      <w:tr>
        <w:tc>
          <w:tcPr/>
          <w:p>
            <w:pPr>
              <w:pStyle w:val="Compact"/>
              <w:jc w:val="center"/>
            </w:pPr>
            <w:r>
              <w:t xml:space="preserve">5</w:t>
            </w:r>
          </w:p>
        </w:tc>
        <w:tc>
          <w:tcPr/>
          <w:p>
            <w:pPr>
              <w:pStyle w:val="Compact"/>
              <w:jc w:val="center"/>
            </w:pPr>
            <w:r>
              <w:t xml:space="preserve">SMIFH2 10µM 4d (n=2)</w:t>
            </w:r>
          </w:p>
        </w:tc>
        <w:tc>
          <w:tcPr/>
          <w:p>
            <w:pPr>
              <w:pStyle w:val="Compact"/>
              <w:jc w:val="center"/>
            </w:pPr>
            <w:r>
              <w:t xml:space="preserve">0.7916</w:t>
            </w:r>
          </w:p>
        </w:tc>
        <w:tc>
          <w:tcPr/>
          <w:p>
            <w:pPr>
              <w:pStyle w:val="Compact"/>
              <w:jc w:val="center"/>
            </w:pPr>
            <w:r>
              <w:t xml:space="preserve">0.04019</w:t>
            </w:r>
          </w:p>
        </w:tc>
      </w:tr>
      <w:tr>
        <w:tc>
          <w:tcPr/>
          <w:p>
            <w:pPr>
              <w:pStyle w:val="Compact"/>
              <w:jc w:val="center"/>
            </w:pPr>
            <w:r>
              <w:t xml:space="preserve">5</w:t>
            </w:r>
          </w:p>
        </w:tc>
        <w:tc>
          <w:tcPr/>
          <w:p>
            <w:pPr>
              <w:pStyle w:val="Compact"/>
              <w:jc w:val="center"/>
            </w:pPr>
            <w:r>
              <w:t xml:space="preserve">SMIFH2 10µm 10d (n=4)</w:t>
            </w:r>
          </w:p>
        </w:tc>
        <w:tc>
          <w:tcPr/>
          <w:p>
            <w:pPr>
              <w:pStyle w:val="Compact"/>
              <w:jc w:val="center"/>
            </w:pPr>
            <w:r>
              <w:t xml:space="preserve">0.52</w:t>
            </w:r>
          </w:p>
        </w:tc>
        <w:tc>
          <w:tcPr/>
          <w:p>
            <w:pPr>
              <w:pStyle w:val="Compact"/>
              <w:jc w:val="center"/>
            </w:pPr>
            <w:r>
              <w:t xml:space="preserve">0.1557</w:t>
            </w:r>
          </w:p>
        </w:tc>
      </w:tr>
      <w:tr>
        <w:tc>
          <w:tcPr/>
          <w:p>
            <w:pPr>
              <w:pStyle w:val="Compact"/>
              <w:jc w:val="center"/>
            </w:pPr>
            <w:r>
              <w:t xml:space="preserve">6</w:t>
            </w:r>
          </w:p>
        </w:tc>
        <w:tc>
          <w:tcPr/>
          <w:p>
            <w:pPr>
              <w:pStyle w:val="Compact"/>
              <w:jc w:val="center"/>
            </w:pPr>
            <w:r>
              <w:t xml:space="preserve">Activin 50ng/ml 10d (n=6)</w:t>
            </w:r>
          </w:p>
        </w:tc>
        <w:tc>
          <w:tcPr/>
          <w:p>
            <w:pPr>
              <w:pStyle w:val="Compact"/>
              <w:jc w:val="center"/>
            </w:pPr>
            <w:r>
              <w:t xml:space="preserve">0.5945</w:t>
            </w:r>
          </w:p>
        </w:tc>
        <w:tc>
          <w:tcPr/>
          <w:p>
            <w:pPr>
              <w:pStyle w:val="Compact"/>
              <w:jc w:val="center"/>
            </w:pPr>
            <w:r>
              <w:t xml:space="preserve">0.08405</w:t>
            </w:r>
          </w:p>
        </w:tc>
      </w:tr>
      <w:tr>
        <w:tc>
          <w:tcPr/>
          <w:p>
            <w:pPr>
              <w:pStyle w:val="Compact"/>
              <w:jc w:val="center"/>
            </w:pPr>
            <w:r>
              <w:t xml:space="preserve">6</w:t>
            </w:r>
          </w:p>
        </w:tc>
        <w:tc>
          <w:tcPr/>
          <w:p>
            <w:pPr>
              <w:pStyle w:val="Compact"/>
              <w:jc w:val="center"/>
            </w:pPr>
            <w:r>
              <w:t xml:space="preserve">Activin 50ng/ml 14days (n=5)</w:t>
            </w:r>
          </w:p>
        </w:tc>
        <w:tc>
          <w:tcPr/>
          <w:p>
            <w:pPr>
              <w:pStyle w:val="Compact"/>
              <w:jc w:val="center"/>
            </w:pPr>
            <w:r>
              <w:t xml:space="preserve">0.3498</w:t>
            </w:r>
          </w:p>
        </w:tc>
        <w:tc>
          <w:tcPr/>
          <w:p>
            <w:pPr>
              <w:pStyle w:val="Compact"/>
              <w:jc w:val="center"/>
            </w:pPr>
            <w:r>
              <w:t xml:space="preserve">0.08917</w:t>
            </w:r>
          </w:p>
        </w:tc>
      </w:tr>
      <w:tr>
        <w:tc>
          <w:tcPr/>
          <w:p>
            <w:pPr>
              <w:pStyle w:val="Compact"/>
              <w:jc w:val="center"/>
            </w:pPr>
            <w:r>
              <w:t xml:space="preserve">6</w:t>
            </w:r>
          </w:p>
        </w:tc>
        <w:tc>
          <w:tcPr/>
          <w:p>
            <w:pPr>
              <w:pStyle w:val="Compact"/>
              <w:jc w:val="center"/>
            </w:pPr>
            <w:r>
              <w:t xml:space="preserve">Activin 50ng/ml 2days (n=5)</w:t>
            </w:r>
          </w:p>
        </w:tc>
        <w:tc>
          <w:tcPr/>
          <w:p>
            <w:pPr>
              <w:pStyle w:val="Compact"/>
              <w:jc w:val="center"/>
            </w:pPr>
            <w:r>
              <w:t xml:space="preserve">0.392</w:t>
            </w:r>
          </w:p>
        </w:tc>
        <w:tc>
          <w:tcPr/>
          <w:p>
            <w:pPr>
              <w:pStyle w:val="Compact"/>
              <w:jc w:val="center"/>
            </w:pPr>
            <w:r>
              <w:t xml:space="preserve">0.1203</w:t>
            </w:r>
          </w:p>
        </w:tc>
      </w:tr>
      <w:tr>
        <w:tc>
          <w:tcPr/>
          <w:p>
            <w:pPr>
              <w:pStyle w:val="Compact"/>
              <w:jc w:val="center"/>
            </w:pPr>
            <w:r>
              <w:t xml:space="preserve">6</w:t>
            </w:r>
          </w:p>
        </w:tc>
        <w:tc>
          <w:tcPr/>
          <w:p>
            <w:pPr>
              <w:pStyle w:val="Compact"/>
              <w:jc w:val="center"/>
            </w:pPr>
            <w:r>
              <w:t xml:space="preserve">Activin 50ng/ml 4d (n=12)</w:t>
            </w:r>
          </w:p>
        </w:tc>
        <w:tc>
          <w:tcPr/>
          <w:p>
            <w:pPr>
              <w:pStyle w:val="Compact"/>
              <w:jc w:val="center"/>
            </w:pPr>
            <w:r>
              <w:t xml:space="preserve">0.6257</w:t>
            </w:r>
          </w:p>
        </w:tc>
        <w:tc>
          <w:tcPr/>
          <w:p>
            <w:pPr>
              <w:pStyle w:val="Compact"/>
              <w:jc w:val="center"/>
            </w:pPr>
            <w:r>
              <w:t xml:space="preserve">0.1658</w:t>
            </w:r>
          </w:p>
        </w:tc>
      </w:tr>
      <w:tr>
        <w:tc>
          <w:tcPr/>
          <w:p>
            <w:pPr>
              <w:pStyle w:val="Compact"/>
              <w:jc w:val="center"/>
            </w:pPr>
            <w:r>
              <w:t xml:space="preserve">6</w:t>
            </w:r>
          </w:p>
        </w:tc>
        <w:tc>
          <w:tcPr/>
          <w:p>
            <w:pPr>
              <w:pStyle w:val="Compact"/>
              <w:jc w:val="center"/>
            </w:pPr>
            <w:r>
              <w:t xml:space="preserve">Control 10d (n=11)</w:t>
            </w:r>
          </w:p>
        </w:tc>
        <w:tc>
          <w:tcPr/>
          <w:p>
            <w:pPr>
              <w:pStyle w:val="Compact"/>
              <w:jc w:val="center"/>
            </w:pPr>
            <w:r>
              <w:t xml:space="preserve">0.6033</w:t>
            </w:r>
          </w:p>
        </w:tc>
        <w:tc>
          <w:tcPr/>
          <w:p>
            <w:pPr>
              <w:pStyle w:val="Compact"/>
              <w:jc w:val="center"/>
            </w:pPr>
            <w:r>
              <w:t xml:space="preserve">0.1393</w:t>
            </w:r>
          </w:p>
        </w:tc>
      </w:tr>
      <w:tr>
        <w:tc>
          <w:tcPr/>
          <w:p>
            <w:pPr>
              <w:pStyle w:val="Compact"/>
              <w:jc w:val="center"/>
            </w:pPr>
            <w:r>
              <w:t xml:space="preserve">6</w:t>
            </w:r>
          </w:p>
        </w:tc>
        <w:tc>
          <w:tcPr/>
          <w:p>
            <w:pPr>
              <w:pStyle w:val="Compact"/>
              <w:jc w:val="center"/>
            </w:pPr>
            <w:r>
              <w:t xml:space="preserve">Control 14days (n=9)</w:t>
            </w:r>
          </w:p>
        </w:tc>
        <w:tc>
          <w:tcPr/>
          <w:p>
            <w:pPr>
              <w:pStyle w:val="Compact"/>
              <w:jc w:val="center"/>
            </w:pPr>
            <w:r>
              <w:t xml:space="preserve">0.5492</w:t>
            </w:r>
          </w:p>
        </w:tc>
        <w:tc>
          <w:tcPr/>
          <w:p>
            <w:pPr>
              <w:pStyle w:val="Compact"/>
              <w:jc w:val="center"/>
            </w:pPr>
            <w:r>
              <w:t xml:space="preserve">0.1763</w:t>
            </w:r>
          </w:p>
        </w:tc>
      </w:tr>
      <w:tr>
        <w:tc>
          <w:tcPr/>
          <w:p>
            <w:pPr>
              <w:pStyle w:val="Compact"/>
              <w:jc w:val="center"/>
            </w:pPr>
            <w:r>
              <w:t xml:space="preserve">6</w:t>
            </w:r>
          </w:p>
        </w:tc>
        <w:tc>
          <w:tcPr/>
          <w:p>
            <w:pPr>
              <w:pStyle w:val="Compact"/>
              <w:jc w:val="center"/>
            </w:pPr>
            <w:r>
              <w:t xml:space="preserve">Control 7days (n=10)</w:t>
            </w:r>
          </w:p>
        </w:tc>
        <w:tc>
          <w:tcPr/>
          <w:p>
            <w:pPr>
              <w:pStyle w:val="Compact"/>
              <w:jc w:val="center"/>
            </w:pPr>
            <w:r>
              <w:t xml:space="preserve">0.4754</w:t>
            </w:r>
          </w:p>
        </w:tc>
        <w:tc>
          <w:tcPr/>
          <w:p>
            <w:pPr>
              <w:pStyle w:val="Compact"/>
              <w:jc w:val="center"/>
            </w:pPr>
            <w:r>
              <w:t xml:space="preserve">0.0994</w:t>
            </w:r>
          </w:p>
        </w:tc>
      </w:tr>
      <w:tr>
        <w:tc>
          <w:tcPr/>
          <w:p>
            <w:pPr>
              <w:pStyle w:val="Compact"/>
              <w:jc w:val="center"/>
            </w:pPr>
            <w:r>
              <w:t xml:space="preserve">6</w:t>
            </w:r>
          </w:p>
        </w:tc>
        <w:tc>
          <w:tcPr/>
          <w:p>
            <w:pPr>
              <w:pStyle w:val="Compact"/>
              <w:jc w:val="center"/>
            </w:pPr>
            <w:r>
              <w:t xml:space="preserve">Ctrl 4d (n=11)</w:t>
            </w:r>
          </w:p>
        </w:tc>
        <w:tc>
          <w:tcPr/>
          <w:p>
            <w:pPr>
              <w:pStyle w:val="Compact"/>
              <w:jc w:val="center"/>
            </w:pPr>
            <w:r>
              <w:t xml:space="preserve">0.6314</w:t>
            </w:r>
          </w:p>
        </w:tc>
        <w:tc>
          <w:tcPr/>
          <w:p>
            <w:pPr>
              <w:pStyle w:val="Compact"/>
              <w:jc w:val="center"/>
            </w:pPr>
            <w:r>
              <w:t xml:space="preserve">0.1006</w:t>
            </w:r>
          </w:p>
        </w:tc>
      </w:tr>
      <w:tr>
        <w:tc>
          <w:tcPr/>
          <w:p>
            <w:pPr>
              <w:pStyle w:val="Compact"/>
              <w:jc w:val="center"/>
            </w:pPr>
            <w:r>
              <w:t xml:space="preserve">6</w:t>
            </w:r>
          </w:p>
        </w:tc>
        <w:tc>
          <w:tcPr/>
          <w:p>
            <w:pPr>
              <w:pStyle w:val="Compact"/>
              <w:jc w:val="center"/>
            </w:pPr>
            <w:r>
              <w:t xml:space="preserve">Ctrl 5min (n=1)</w:t>
            </w:r>
          </w:p>
        </w:tc>
        <w:tc>
          <w:tcPr/>
          <w:p>
            <w:pPr>
              <w:pStyle w:val="Compact"/>
              <w:jc w:val="center"/>
            </w:pPr>
            <w:r>
              <w:t xml:space="preserve">0.3035</w:t>
            </w:r>
          </w:p>
        </w:tc>
        <w:tc>
          <w:tcPr/>
          <w:p>
            <w:pPr>
              <w:pStyle w:val="Compact"/>
              <w:jc w:val="center"/>
            </w:pPr>
            <w:r>
              <w:t xml:space="preserve">0</w:t>
            </w:r>
          </w:p>
        </w:tc>
      </w:tr>
      <w:tr>
        <w:tc>
          <w:tcPr/>
          <w:p>
            <w:pPr>
              <w:pStyle w:val="Compact"/>
              <w:jc w:val="center"/>
            </w:pPr>
            <w:r>
              <w:t xml:space="preserve">6</w:t>
            </w:r>
          </w:p>
        </w:tc>
        <w:tc>
          <w:tcPr/>
          <w:p>
            <w:pPr>
              <w:pStyle w:val="Compact"/>
              <w:jc w:val="center"/>
            </w:pPr>
            <w:r>
              <w:t xml:space="preserve">Ethanol 30mM 5min (n=7)</w:t>
            </w:r>
          </w:p>
        </w:tc>
        <w:tc>
          <w:tcPr/>
          <w:p>
            <w:pPr>
              <w:pStyle w:val="Compact"/>
              <w:jc w:val="center"/>
            </w:pPr>
            <w:r>
              <w:t xml:space="preserve">0.5515</w:t>
            </w:r>
          </w:p>
        </w:tc>
        <w:tc>
          <w:tcPr/>
          <w:p>
            <w:pPr>
              <w:pStyle w:val="Compact"/>
              <w:jc w:val="center"/>
            </w:pPr>
            <w:r>
              <w:t xml:space="preserve">0.152</w:t>
            </w:r>
          </w:p>
        </w:tc>
      </w:tr>
      <w:tr>
        <w:tc>
          <w:tcPr/>
          <w:p>
            <w:pPr>
              <w:pStyle w:val="Compact"/>
              <w:jc w:val="center"/>
            </w:pPr>
            <w:r>
              <w:t xml:space="preserve">6</w:t>
            </w:r>
          </w:p>
        </w:tc>
        <w:tc>
          <w:tcPr/>
          <w:p>
            <w:pPr>
              <w:pStyle w:val="Compact"/>
              <w:jc w:val="center"/>
            </w:pPr>
            <w:r>
              <w:t xml:space="preserve">Follistatin 50ng/ml 10d (n=5)</w:t>
            </w:r>
          </w:p>
        </w:tc>
        <w:tc>
          <w:tcPr/>
          <w:p>
            <w:pPr>
              <w:pStyle w:val="Compact"/>
              <w:jc w:val="center"/>
            </w:pPr>
            <w:r>
              <w:t xml:space="preserve">0.6333</w:t>
            </w:r>
          </w:p>
        </w:tc>
        <w:tc>
          <w:tcPr/>
          <w:p>
            <w:pPr>
              <w:pStyle w:val="Compact"/>
              <w:jc w:val="center"/>
            </w:pPr>
            <w:r>
              <w:t xml:space="preserve">0.08522</w:t>
            </w:r>
          </w:p>
        </w:tc>
      </w:tr>
      <w:tr>
        <w:tc>
          <w:tcPr/>
          <w:p>
            <w:pPr>
              <w:pStyle w:val="Compact"/>
              <w:jc w:val="center"/>
            </w:pPr>
            <w:r>
              <w:t xml:space="preserve">6</w:t>
            </w:r>
          </w:p>
        </w:tc>
        <w:tc>
          <w:tcPr/>
          <w:p>
            <w:pPr>
              <w:pStyle w:val="Compact"/>
              <w:jc w:val="center"/>
            </w:pPr>
            <w:r>
              <w:t xml:space="preserve">Follistatin 50ng/ml 14d (n=5)</w:t>
            </w:r>
          </w:p>
        </w:tc>
        <w:tc>
          <w:tcPr/>
          <w:p>
            <w:pPr>
              <w:pStyle w:val="Compact"/>
              <w:jc w:val="center"/>
            </w:pPr>
            <w:r>
              <w:t xml:space="preserve">0.604</w:t>
            </w:r>
          </w:p>
        </w:tc>
        <w:tc>
          <w:tcPr/>
          <w:p>
            <w:pPr>
              <w:pStyle w:val="Compact"/>
              <w:jc w:val="center"/>
            </w:pPr>
            <w:r>
              <w:t xml:space="preserve">0.069</w:t>
            </w:r>
          </w:p>
        </w:tc>
      </w:tr>
      <w:tr>
        <w:tc>
          <w:tcPr/>
          <w:p>
            <w:pPr>
              <w:pStyle w:val="Compact"/>
              <w:jc w:val="center"/>
            </w:pPr>
            <w:r>
              <w:t xml:space="preserve">6</w:t>
            </w:r>
          </w:p>
        </w:tc>
        <w:tc>
          <w:tcPr/>
          <w:p>
            <w:pPr>
              <w:pStyle w:val="Compact"/>
              <w:jc w:val="center"/>
            </w:pPr>
            <w:r>
              <w:t xml:space="preserve">Follistatin 50ng/ml 7d (n=11)</w:t>
            </w:r>
          </w:p>
        </w:tc>
        <w:tc>
          <w:tcPr/>
          <w:p>
            <w:pPr>
              <w:pStyle w:val="Compact"/>
              <w:jc w:val="center"/>
            </w:pPr>
            <w:r>
              <w:t xml:space="preserve">0.5988</w:t>
            </w:r>
          </w:p>
        </w:tc>
        <w:tc>
          <w:tcPr/>
          <w:p>
            <w:pPr>
              <w:pStyle w:val="Compact"/>
              <w:jc w:val="center"/>
            </w:pPr>
            <w:r>
              <w:t xml:space="preserve">0.1563</w:t>
            </w:r>
          </w:p>
        </w:tc>
      </w:tr>
      <w:tr>
        <w:tc>
          <w:tcPr/>
          <w:p>
            <w:pPr>
              <w:pStyle w:val="Compact"/>
              <w:jc w:val="center"/>
            </w:pPr>
            <w:r>
              <w:t xml:space="preserve">6</w:t>
            </w:r>
          </w:p>
        </w:tc>
        <w:tc>
          <w:tcPr/>
          <w:p>
            <w:pPr>
              <w:pStyle w:val="Compact"/>
              <w:jc w:val="center"/>
            </w:pPr>
            <w:r>
              <w:t xml:space="preserve">SMIFH2 10µM 14d (n=5)</w:t>
            </w:r>
          </w:p>
        </w:tc>
        <w:tc>
          <w:tcPr/>
          <w:p>
            <w:pPr>
              <w:pStyle w:val="Compact"/>
              <w:jc w:val="center"/>
            </w:pPr>
            <w:r>
              <w:t xml:space="preserve">0.6266</w:t>
            </w:r>
          </w:p>
        </w:tc>
        <w:tc>
          <w:tcPr/>
          <w:p>
            <w:pPr>
              <w:pStyle w:val="Compact"/>
              <w:jc w:val="center"/>
            </w:pPr>
            <w:r>
              <w:t xml:space="preserve">0.06876</w:t>
            </w:r>
          </w:p>
        </w:tc>
      </w:tr>
      <w:tr>
        <w:tc>
          <w:tcPr/>
          <w:p>
            <w:pPr>
              <w:pStyle w:val="Compact"/>
              <w:jc w:val="center"/>
            </w:pPr>
            <w:r>
              <w:t xml:space="preserve">6</w:t>
            </w:r>
          </w:p>
        </w:tc>
        <w:tc>
          <w:tcPr/>
          <w:p>
            <w:pPr>
              <w:pStyle w:val="Compact"/>
              <w:jc w:val="center"/>
            </w:pPr>
            <w:r>
              <w:t xml:space="preserve">SMIFH2 10µM 4d (n=2)</w:t>
            </w:r>
          </w:p>
        </w:tc>
        <w:tc>
          <w:tcPr/>
          <w:p>
            <w:pPr>
              <w:pStyle w:val="Compact"/>
              <w:jc w:val="center"/>
            </w:pPr>
            <w:r>
              <w:t xml:space="preserve">0.8258</w:t>
            </w:r>
          </w:p>
        </w:tc>
        <w:tc>
          <w:tcPr/>
          <w:p>
            <w:pPr>
              <w:pStyle w:val="Compact"/>
              <w:jc w:val="center"/>
            </w:pPr>
            <w:r>
              <w:t xml:space="preserve">0.1558</w:t>
            </w:r>
          </w:p>
        </w:tc>
      </w:tr>
      <w:tr>
        <w:tc>
          <w:tcPr/>
          <w:p>
            <w:pPr>
              <w:pStyle w:val="Compact"/>
              <w:jc w:val="center"/>
            </w:pPr>
            <w:r>
              <w:t xml:space="preserve">6</w:t>
            </w:r>
          </w:p>
        </w:tc>
        <w:tc>
          <w:tcPr/>
          <w:p>
            <w:pPr>
              <w:pStyle w:val="Compact"/>
              <w:jc w:val="center"/>
            </w:pPr>
            <w:r>
              <w:t xml:space="preserve">SMIFH2 10µm 10d (n=4)</w:t>
            </w:r>
          </w:p>
        </w:tc>
        <w:tc>
          <w:tcPr/>
          <w:p>
            <w:pPr>
              <w:pStyle w:val="Compact"/>
              <w:jc w:val="center"/>
            </w:pPr>
            <w:r>
              <w:t xml:space="preserve">0.4988</w:t>
            </w:r>
          </w:p>
        </w:tc>
        <w:tc>
          <w:tcPr/>
          <w:p>
            <w:pPr>
              <w:pStyle w:val="Compact"/>
              <w:jc w:val="center"/>
            </w:pPr>
            <w:r>
              <w:t xml:space="preserve">0.2175</w:t>
            </w:r>
          </w:p>
        </w:tc>
      </w:tr>
      <w:tr>
        <w:tc>
          <w:tcPr/>
          <w:p>
            <w:pPr>
              <w:pStyle w:val="Compact"/>
              <w:jc w:val="center"/>
            </w:pPr>
            <w:r>
              <w:t xml:space="preserve">7</w:t>
            </w:r>
          </w:p>
        </w:tc>
        <w:tc>
          <w:tcPr/>
          <w:p>
            <w:pPr>
              <w:pStyle w:val="Compact"/>
              <w:jc w:val="center"/>
            </w:pPr>
            <w:r>
              <w:t xml:space="preserve">Activin 50ng/ml 10d (n=6)</w:t>
            </w:r>
          </w:p>
        </w:tc>
        <w:tc>
          <w:tcPr/>
          <w:p>
            <w:pPr>
              <w:pStyle w:val="Compact"/>
              <w:jc w:val="center"/>
            </w:pPr>
            <w:r>
              <w:t xml:space="preserve">0.5384</w:t>
            </w:r>
          </w:p>
        </w:tc>
        <w:tc>
          <w:tcPr/>
          <w:p>
            <w:pPr>
              <w:pStyle w:val="Compact"/>
              <w:jc w:val="center"/>
            </w:pPr>
            <w:r>
              <w:t xml:space="preserve">0.09475</w:t>
            </w:r>
          </w:p>
        </w:tc>
      </w:tr>
      <w:tr>
        <w:tc>
          <w:tcPr/>
          <w:p>
            <w:pPr>
              <w:pStyle w:val="Compact"/>
              <w:jc w:val="center"/>
            </w:pPr>
            <w:r>
              <w:t xml:space="preserve">7</w:t>
            </w:r>
          </w:p>
        </w:tc>
        <w:tc>
          <w:tcPr/>
          <w:p>
            <w:pPr>
              <w:pStyle w:val="Compact"/>
              <w:jc w:val="center"/>
            </w:pPr>
            <w:r>
              <w:t xml:space="preserve">Activin 50ng/ml 14days (n=5)</w:t>
            </w:r>
          </w:p>
        </w:tc>
        <w:tc>
          <w:tcPr/>
          <w:p>
            <w:pPr>
              <w:pStyle w:val="Compact"/>
              <w:jc w:val="center"/>
            </w:pPr>
            <w:r>
              <w:t xml:space="preserve">0.3337</w:t>
            </w:r>
          </w:p>
        </w:tc>
        <w:tc>
          <w:tcPr/>
          <w:p>
            <w:pPr>
              <w:pStyle w:val="Compact"/>
              <w:jc w:val="center"/>
            </w:pPr>
            <w:r>
              <w:t xml:space="preserve">0.1421</w:t>
            </w:r>
          </w:p>
        </w:tc>
      </w:tr>
      <w:tr>
        <w:tc>
          <w:tcPr/>
          <w:p>
            <w:pPr>
              <w:pStyle w:val="Compact"/>
              <w:jc w:val="center"/>
            </w:pPr>
            <w:r>
              <w:t xml:space="preserve">7</w:t>
            </w:r>
          </w:p>
        </w:tc>
        <w:tc>
          <w:tcPr/>
          <w:p>
            <w:pPr>
              <w:pStyle w:val="Compact"/>
              <w:jc w:val="center"/>
            </w:pPr>
            <w:r>
              <w:t xml:space="preserve">Activin 50ng/ml 2days (n=5)</w:t>
            </w:r>
          </w:p>
        </w:tc>
        <w:tc>
          <w:tcPr/>
          <w:p>
            <w:pPr>
              <w:pStyle w:val="Compact"/>
              <w:jc w:val="center"/>
            </w:pPr>
            <w:r>
              <w:t xml:space="preserve">0.3357</w:t>
            </w:r>
          </w:p>
        </w:tc>
        <w:tc>
          <w:tcPr/>
          <w:p>
            <w:pPr>
              <w:pStyle w:val="Compact"/>
              <w:jc w:val="center"/>
            </w:pPr>
            <w:r>
              <w:t xml:space="preserve">0.09613</w:t>
            </w:r>
          </w:p>
        </w:tc>
      </w:tr>
      <w:tr>
        <w:tc>
          <w:tcPr/>
          <w:p>
            <w:pPr>
              <w:pStyle w:val="Compact"/>
              <w:jc w:val="center"/>
            </w:pPr>
            <w:r>
              <w:t xml:space="preserve">7</w:t>
            </w:r>
          </w:p>
        </w:tc>
        <w:tc>
          <w:tcPr/>
          <w:p>
            <w:pPr>
              <w:pStyle w:val="Compact"/>
              <w:jc w:val="center"/>
            </w:pPr>
            <w:r>
              <w:t xml:space="preserve">Activin 50ng/ml 4d (n=12)</w:t>
            </w:r>
          </w:p>
        </w:tc>
        <w:tc>
          <w:tcPr/>
          <w:p>
            <w:pPr>
              <w:pStyle w:val="Compact"/>
              <w:jc w:val="center"/>
            </w:pPr>
            <w:r>
              <w:t xml:space="preserve">0.6004</w:t>
            </w:r>
          </w:p>
        </w:tc>
        <w:tc>
          <w:tcPr/>
          <w:p>
            <w:pPr>
              <w:pStyle w:val="Compact"/>
              <w:jc w:val="center"/>
            </w:pPr>
            <w:r>
              <w:t xml:space="preserve">0.1559</w:t>
            </w:r>
          </w:p>
        </w:tc>
      </w:tr>
      <w:tr>
        <w:tc>
          <w:tcPr/>
          <w:p>
            <w:pPr>
              <w:pStyle w:val="Compact"/>
              <w:jc w:val="center"/>
            </w:pPr>
            <w:r>
              <w:t xml:space="preserve">7</w:t>
            </w:r>
          </w:p>
        </w:tc>
        <w:tc>
          <w:tcPr/>
          <w:p>
            <w:pPr>
              <w:pStyle w:val="Compact"/>
              <w:jc w:val="center"/>
            </w:pPr>
            <w:r>
              <w:t xml:space="preserve">Control 10d (n=11)</w:t>
            </w:r>
          </w:p>
        </w:tc>
        <w:tc>
          <w:tcPr/>
          <w:p>
            <w:pPr>
              <w:pStyle w:val="Compact"/>
              <w:jc w:val="center"/>
            </w:pPr>
            <w:r>
              <w:t xml:space="preserve">0.542</w:t>
            </w:r>
          </w:p>
        </w:tc>
        <w:tc>
          <w:tcPr/>
          <w:p>
            <w:pPr>
              <w:pStyle w:val="Compact"/>
              <w:jc w:val="center"/>
            </w:pPr>
            <w:r>
              <w:t xml:space="preserve">0.1446</w:t>
            </w:r>
          </w:p>
        </w:tc>
      </w:tr>
      <w:tr>
        <w:tc>
          <w:tcPr/>
          <w:p>
            <w:pPr>
              <w:pStyle w:val="Compact"/>
              <w:jc w:val="center"/>
            </w:pPr>
            <w:r>
              <w:t xml:space="preserve">7</w:t>
            </w:r>
          </w:p>
        </w:tc>
        <w:tc>
          <w:tcPr/>
          <w:p>
            <w:pPr>
              <w:pStyle w:val="Compact"/>
              <w:jc w:val="center"/>
            </w:pPr>
            <w:r>
              <w:t xml:space="preserve">Control 14days (n=9)</w:t>
            </w:r>
          </w:p>
        </w:tc>
        <w:tc>
          <w:tcPr/>
          <w:p>
            <w:pPr>
              <w:pStyle w:val="Compact"/>
              <w:jc w:val="center"/>
            </w:pPr>
            <w:r>
              <w:t xml:space="preserve">0.5385</w:t>
            </w:r>
          </w:p>
        </w:tc>
        <w:tc>
          <w:tcPr/>
          <w:p>
            <w:pPr>
              <w:pStyle w:val="Compact"/>
              <w:jc w:val="center"/>
            </w:pPr>
            <w:r>
              <w:t xml:space="preserve">0.1711</w:t>
            </w:r>
          </w:p>
        </w:tc>
      </w:tr>
      <w:tr>
        <w:tc>
          <w:tcPr/>
          <w:p>
            <w:pPr>
              <w:pStyle w:val="Compact"/>
              <w:jc w:val="center"/>
            </w:pPr>
            <w:r>
              <w:t xml:space="preserve">7</w:t>
            </w:r>
          </w:p>
        </w:tc>
        <w:tc>
          <w:tcPr/>
          <w:p>
            <w:pPr>
              <w:pStyle w:val="Compact"/>
              <w:jc w:val="center"/>
            </w:pPr>
            <w:r>
              <w:t xml:space="preserve">Control 7days (n=10)</w:t>
            </w:r>
          </w:p>
        </w:tc>
        <w:tc>
          <w:tcPr/>
          <w:p>
            <w:pPr>
              <w:pStyle w:val="Compact"/>
              <w:jc w:val="center"/>
            </w:pPr>
            <w:r>
              <w:t xml:space="preserve">0.4225</w:t>
            </w:r>
          </w:p>
        </w:tc>
        <w:tc>
          <w:tcPr/>
          <w:p>
            <w:pPr>
              <w:pStyle w:val="Compact"/>
              <w:jc w:val="center"/>
            </w:pPr>
            <w:r>
              <w:t xml:space="preserve">0.1302</w:t>
            </w:r>
          </w:p>
        </w:tc>
      </w:tr>
      <w:tr>
        <w:tc>
          <w:tcPr/>
          <w:p>
            <w:pPr>
              <w:pStyle w:val="Compact"/>
              <w:jc w:val="center"/>
            </w:pPr>
            <w:r>
              <w:t xml:space="preserve">7</w:t>
            </w:r>
          </w:p>
        </w:tc>
        <w:tc>
          <w:tcPr/>
          <w:p>
            <w:pPr>
              <w:pStyle w:val="Compact"/>
              <w:jc w:val="center"/>
            </w:pPr>
            <w:r>
              <w:t xml:space="preserve">Ctrl 4d (n=11)</w:t>
            </w:r>
          </w:p>
        </w:tc>
        <w:tc>
          <w:tcPr/>
          <w:p>
            <w:pPr>
              <w:pStyle w:val="Compact"/>
              <w:jc w:val="center"/>
            </w:pPr>
            <w:r>
              <w:t xml:space="preserve">0.5648</w:t>
            </w:r>
          </w:p>
        </w:tc>
        <w:tc>
          <w:tcPr/>
          <w:p>
            <w:pPr>
              <w:pStyle w:val="Compact"/>
              <w:jc w:val="center"/>
            </w:pPr>
            <w:r>
              <w:t xml:space="preserve">0.1085</w:t>
            </w:r>
          </w:p>
        </w:tc>
      </w:tr>
      <w:tr>
        <w:tc>
          <w:tcPr/>
          <w:p>
            <w:pPr>
              <w:pStyle w:val="Compact"/>
              <w:jc w:val="center"/>
            </w:pPr>
            <w:r>
              <w:t xml:space="preserve">7</w:t>
            </w:r>
          </w:p>
        </w:tc>
        <w:tc>
          <w:tcPr/>
          <w:p>
            <w:pPr>
              <w:pStyle w:val="Compact"/>
              <w:jc w:val="center"/>
            </w:pPr>
            <w:r>
              <w:t xml:space="preserve">Ctrl 5min (n=1)</w:t>
            </w:r>
          </w:p>
        </w:tc>
        <w:tc>
          <w:tcPr/>
          <w:p>
            <w:pPr>
              <w:pStyle w:val="Compact"/>
              <w:jc w:val="center"/>
            </w:pPr>
            <w:r>
              <w:t xml:space="preserve">0.3857</w:t>
            </w:r>
          </w:p>
        </w:tc>
        <w:tc>
          <w:tcPr/>
          <w:p>
            <w:pPr>
              <w:pStyle w:val="Compact"/>
              <w:jc w:val="center"/>
            </w:pPr>
            <w:r>
              <w:t xml:space="preserve">0</w:t>
            </w:r>
          </w:p>
        </w:tc>
      </w:tr>
      <w:tr>
        <w:tc>
          <w:tcPr/>
          <w:p>
            <w:pPr>
              <w:pStyle w:val="Compact"/>
              <w:jc w:val="center"/>
            </w:pPr>
            <w:r>
              <w:t xml:space="preserve">7</w:t>
            </w:r>
          </w:p>
        </w:tc>
        <w:tc>
          <w:tcPr/>
          <w:p>
            <w:pPr>
              <w:pStyle w:val="Compact"/>
              <w:jc w:val="center"/>
            </w:pPr>
            <w:r>
              <w:t xml:space="preserve">Ethanol 30mM 5min (n=7)</w:t>
            </w:r>
          </w:p>
        </w:tc>
        <w:tc>
          <w:tcPr/>
          <w:p>
            <w:pPr>
              <w:pStyle w:val="Compact"/>
              <w:jc w:val="center"/>
            </w:pPr>
            <w:r>
              <w:t xml:space="preserve">0.4631</w:t>
            </w:r>
          </w:p>
        </w:tc>
        <w:tc>
          <w:tcPr/>
          <w:p>
            <w:pPr>
              <w:pStyle w:val="Compact"/>
              <w:jc w:val="center"/>
            </w:pPr>
            <w:r>
              <w:t xml:space="preserve">0.09452</w:t>
            </w:r>
          </w:p>
        </w:tc>
      </w:tr>
      <w:tr>
        <w:tc>
          <w:tcPr/>
          <w:p>
            <w:pPr>
              <w:pStyle w:val="Compact"/>
              <w:jc w:val="center"/>
            </w:pPr>
            <w:r>
              <w:t xml:space="preserve">7</w:t>
            </w:r>
          </w:p>
        </w:tc>
        <w:tc>
          <w:tcPr/>
          <w:p>
            <w:pPr>
              <w:pStyle w:val="Compact"/>
              <w:jc w:val="center"/>
            </w:pPr>
            <w:r>
              <w:t xml:space="preserve">Follistatin 50ng/ml 10d (n=5)</w:t>
            </w:r>
          </w:p>
        </w:tc>
        <w:tc>
          <w:tcPr/>
          <w:p>
            <w:pPr>
              <w:pStyle w:val="Compact"/>
              <w:jc w:val="center"/>
            </w:pPr>
            <w:r>
              <w:t xml:space="preserve">0.5767</w:t>
            </w:r>
          </w:p>
        </w:tc>
        <w:tc>
          <w:tcPr/>
          <w:p>
            <w:pPr>
              <w:pStyle w:val="Compact"/>
              <w:jc w:val="center"/>
            </w:pPr>
            <w:r>
              <w:t xml:space="preserve">0.07618</w:t>
            </w:r>
          </w:p>
        </w:tc>
      </w:tr>
      <w:tr>
        <w:tc>
          <w:tcPr/>
          <w:p>
            <w:pPr>
              <w:pStyle w:val="Compact"/>
              <w:jc w:val="center"/>
            </w:pPr>
            <w:r>
              <w:t xml:space="preserve">7</w:t>
            </w:r>
          </w:p>
        </w:tc>
        <w:tc>
          <w:tcPr/>
          <w:p>
            <w:pPr>
              <w:pStyle w:val="Compact"/>
              <w:jc w:val="center"/>
            </w:pPr>
            <w:r>
              <w:t xml:space="preserve">Follistatin 50ng/ml 14d (n=5)</w:t>
            </w:r>
          </w:p>
        </w:tc>
        <w:tc>
          <w:tcPr/>
          <w:p>
            <w:pPr>
              <w:pStyle w:val="Compact"/>
              <w:jc w:val="center"/>
            </w:pPr>
            <w:r>
              <w:t xml:space="preserve">0.5231</w:t>
            </w:r>
          </w:p>
        </w:tc>
        <w:tc>
          <w:tcPr/>
          <w:p>
            <w:pPr>
              <w:pStyle w:val="Compact"/>
              <w:jc w:val="center"/>
            </w:pPr>
            <w:r>
              <w:t xml:space="preserve">0.1274</w:t>
            </w:r>
          </w:p>
        </w:tc>
      </w:tr>
      <w:tr>
        <w:tc>
          <w:tcPr/>
          <w:p>
            <w:pPr>
              <w:pStyle w:val="Compact"/>
              <w:jc w:val="center"/>
            </w:pPr>
            <w:r>
              <w:t xml:space="preserve">7</w:t>
            </w:r>
          </w:p>
        </w:tc>
        <w:tc>
          <w:tcPr/>
          <w:p>
            <w:pPr>
              <w:pStyle w:val="Compact"/>
              <w:jc w:val="center"/>
            </w:pPr>
            <w:r>
              <w:t xml:space="preserve">Follistatin 50ng/ml 7d (n=11)</w:t>
            </w:r>
          </w:p>
        </w:tc>
        <w:tc>
          <w:tcPr/>
          <w:p>
            <w:pPr>
              <w:pStyle w:val="Compact"/>
              <w:jc w:val="center"/>
            </w:pPr>
            <w:r>
              <w:t xml:space="preserve">0.5433</w:t>
            </w:r>
          </w:p>
        </w:tc>
        <w:tc>
          <w:tcPr/>
          <w:p>
            <w:pPr>
              <w:pStyle w:val="Compact"/>
              <w:jc w:val="center"/>
            </w:pPr>
            <w:r>
              <w:t xml:space="preserve">0.1883</w:t>
            </w:r>
          </w:p>
        </w:tc>
      </w:tr>
      <w:tr>
        <w:tc>
          <w:tcPr/>
          <w:p>
            <w:pPr>
              <w:pStyle w:val="Compact"/>
              <w:jc w:val="center"/>
            </w:pPr>
            <w:r>
              <w:t xml:space="preserve">7</w:t>
            </w:r>
          </w:p>
        </w:tc>
        <w:tc>
          <w:tcPr/>
          <w:p>
            <w:pPr>
              <w:pStyle w:val="Compact"/>
              <w:jc w:val="center"/>
            </w:pPr>
            <w:r>
              <w:t xml:space="preserve">SMIFH2 10µM 14d (n=5)</w:t>
            </w:r>
          </w:p>
        </w:tc>
        <w:tc>
          <w:tcPr/>
          <w:p>
            <w:pPr>
              <w:pStyle w:val="Compact"/>
              <w:jc w:val="center"/>
            </w:pPr>
            <w:r>
              <w:t xml:space="preserve">0.4913</w:t>
            </w:r>
          </w:p>
        </w:tc>
        <w:tc>
          <w:tcPr/>
          <w:p>
            <w:pPr>
              <w:pStyle w:val="Compact"/>
              <w:jc w:val="center"/>
            </w:pPr>
            <w:r>
              <w:t xml:space="preserve">0.08001</w:t>
            </w:r>
          </w:p>
        </w:tc>
      </w:tr>
      <w:tr>
        <w:tc>
          <w:tcPr/>
          <w:p>
            <w:pPr>
              <w:pStyle w:val="Compact"/>
              <w:jc w:val="center"/>
            </w:pPr>
            <w:r>
              <w:t xml:space="preserve">7</w:t>
            </w:r>
          </w:p>
        </w:tc>
        <w:tc>
          <w:tcPr/>
          <w:p>
            <w:pPr>
              <w:pStyle w:val="Compact"/>
              <w:jc w:val="center"/>
            </w:pPr>
            <w:r>
              <w:t xml:space="preserve">SMIFH2 10µM 4d (n=2)</w:t>
            </w:r>
          </w:p>
        </w:tc>
        <w:tc>
          <w:tcPr/>
          <w:p>
            <w:pPr>
              <w:pStyle w:val="Compact"/>
              <w:jc w:val="center"/>
            </w:pPr>
            <w:r>
              <w:t xml:space="preserve">0.8533</w:t>
            </w:r>
          </w:p>
        </w:tc>
        <w:tc>
          <w:tcPr/>
          <w:p>
            <w:pPr>
              <w:pStyle w:val="Compact"/>
              <w:jc w:val="center"/>
            </w:pPr>
            <w:r>
              <w:t xml:space="preserve">0.1319</w:t>
            </w:r>
          </w:p>
        </w:tc>
      </w:tr>
      <w:tr>
        <w:tc>
          <w:tcPr/>
          <w:p>
            <w:pPr>
              <w:pStyle w:val="Compact"/>
              <w:jc w:val="center"/>
            </w:pPr>
            <w:r>
              <w:t xml:space="preserve">7</w:t>
            </w:r>
          </w:p>
        </w:tc>
        <w:tc>
          <w:tcPr/>
          <w:p>
            <w:pPr>
              <w:pStyle w:val="Compact"/>
              <w:jc w:val="center"/>
            </w:pPr>
            <w:r>
              <w:t xml:space="preserve">SMIFH2 10µm 10d (n=4)</w:t>
            </w:r>
          </w:p>
        </w:tc>
        <w:tc>
          <w:tcPr/>
          <w:p>
            <w:pPr>
              <w:pStyle w:val="Compact"/>
              <w:jc w:val="center"/>
            </w:pPr>
            <w:r>
              <w:t xml:space="preserve">0.4623</w:t>
            </w:r>
          </w:p>
        </w:tc>
        <w:tc>
          <w:tcPr/>
          <w:p>
            <w:pPr>
              <w:pStyle w:val="Compact"/>
              <w:jc w:val="center"/>
            </w:pPr>
            <w:r>
              <w:t xml:space="preserve">0.234</w:t>
            </w:r>
          </w:p>
        </w:tc>
      </w:tr>
      <w:tr>
        <w:tc>
          <w:tcPr/>
          <w:p>
            <w:pPr>
              <w:pStyle w:val="Compact"/>
              <w:jc w:val="center"/>
            </w:pPr>
            <w:r>
              <w:t xml:space="preserve">8</w:t>
            </w:r>
          </w:p>
        </w:tc>
        <w:tc>
          <w:tcPr/>
          <w:p>
            <w:pPr>
              <w:pStyle w:val="Compact"/>
              <w:jc w:val="center"/>
            </w:pPr>
            <w:r>
              <w:t xml:space="preserve">Activin 50ng/ml 10d (n=6)</w:t>
            </w:r>
          </w:p>
        </w:tc>
        <w:tc>
          <w:tcPr/>
          <w:p>
            <w:pPr>
              <w:pStyle w:val="Compact"/>
              <w:jc w:val="center"/>
            </w:pPr>
            <w:r>
              <w:t xml:space="preserve">0.461</w:t>
            </w:r>
          </w:p>
        </w:tc>
        <w:tc>
          <w:tcPr/>
          <w:p>
            <w:pPr>
              <w:pStyle w:val="Compact"/>
              <w:jc w:val="center"/>
            </w:pPr>
            <w:r>
              <w:t xml:space="preserve">0.1231</w:t>
            </w:r>
          </w:p>
        </w:tc>
      </w:tr>
      <w:tr>
        <w:tc>
          <w:tcPr/>
          <w:p>
            <w:pPr>
              <w:pStyle w:val="Compact"/>
              <w:jc w:val="center"/>
            </w:pPr>
            <w:r>
              <w:t xml:space="preserve">8</w:t>
            </w:r>
          </w:p>
        </w:tc>
        <w:tc>
          <w:tcPr/>
          <w:p>
            <w:pPr>
              <w:pStyle w:val="Compact"/>
              <w:jc w:val="center"/>
            </w:pPr>
            <w:r>
              <w:t xml:space="preserve">Activin 50ng/ml 14days (n=5)</w:t>
            </w:r>
          </w:p>
        </w:tc>
        <w:tc>
          <w:tcPr/>
          <w:p>
            <w:pPr>
              <w:pStyle w:val="Compact"/>
              <w:jc w:val="center"/>
            </w:pPr>
            <w:r>
              <w:t xml:space="preserve">0.2915</w:t>
            </w:r>
          </w:p>
        </w:tc>
        <w:tc>
          <w:tcPr/>
          <w:p>
            <w:pPr>
              <w:pStyle w:val="Compact"/>
              <w:jc w:val="center"/>
            </w:pPr>
            <w:r>
              <w:t xml:space="preserve">0.1502</w:t>
            </w:r>
          </w:p>
        </w:tc>
      </w:tr>
      <w:tr>
        <w:tc>
          <w:tcPr/>
          <w:p>
            <w:pPr>
              <w:pStyle w:val="Compact"/>
              <w:jc w:val="center"/>
            </w:pPr>
            <w:r>
              <w:t xml:space="preserve">8</w:t>
            </w:r>
          </w:p>
        </w:tc>
        <w:tc>
          <w:tcPr/>
          <w:p>
            <w:pPr>
              <w:pStyle w:val="Compact"/>
              <w:jc w:val="center"/>
            </w:pPr>
            <w:r>
              <w:t xml:space="preserve">Activin 50ng/ml 2days (n=5)</w:t>
            </w:r>
          </w:p>
        </w:tc>
        <w:tc>
          <w:tcPr/>
          <w:p>
            <w:pPr>
              <w:pStyle w:val="Compact"/>
              <w:jc w:val="center"/>
            </w:pPr>
            <w:r>
              <w:t xml:space="preserve">0.2828</w:t>
            </w:r>
          </w:p>
        </w:tc>
        <w:tc>
          <w:tcPr/>
          <w:p>
            <w:pPr>
              <w:pStyle w:val="Compact"/>
              <w:jc w:val="center"/>
            </w:pPr>
            <w:r>
              <w:t xml:space="preserve">0.08893</w:t>
            </w:r>
          </w:p>
        </w:tc>
      </w:tr>
      <w:tr>
        <w:tc>
          <w:tcPr/>
          <w:p>
            <w:pPr>
              <w:pStyle w:val="Compact"/>
              <w:jc w:val="center"/>
            </w:pPr>
            <w:r>
              <w:t xml:space="preserve">8</w:t>
            </w:r>
          </w:p>
        </w:tc>
        <w:tc>
          <w:tcPr/>
          <w:p>
            <w:pPr>
              <w:pStyle w:val="Compact"/>
              <w:jc w:val="center"/>
            </w:pPr>
            <w:r>
              <w:t xml:space="preserve">Activin 50ng/ml 4d (n=12)</w:t>
            </w:r>
          </w:p>
        </w:tc>
        <w:tc>
          <w:tcPr/>
          <w:p>
            <w:pPr>
              <w:pStyle w:val="Compact"/>
              <w:jc w:val="center"/>
            </w:pPr>
            <w:r>
              <w:t xml:space="preserve">0.4625</w:t>
            </w:r>
          </w:p>
        </w:tc>
        <w:tc>
          <w:tcPr/>
          <w:p>
            <w:pPr>
              <w:pStyle w:val="Compact"/>
              <w:jc w:val="center"/>
            </w:pPr>
            <w:r>
              <w:t xml:space="preserve">0.1573</w:t>
            </w:r>
          </w:p>
        </w:tc>
      </w:tr>
      <w:tr>
        <w:tc>
          <w:tcPr/>
          <w:p>
            <w:pPr>
              <w:pStyle w:val="Compact"/>
              <w:jc w:val="center"/>
            </w:pPr>
            <w:r>
              <w:t xml:space="preserve">8</w:t>
            </w:r>
          </w:p>
        </w:tc>
        <w:tc>
          <w:tcPr/>
          <w:p>
            <w:pPr>
              <w:pStyle w:val="Compact"/>
              <w:jc w:val="center"/>
            </w:pPr>
            <w:r>
              <w:t xml:space="preserve">Control 10d (n=11)</w:t>
            </w:r>
          </w:p>
        </w:tc>
        <w:tc>
          <w:tcPr/>
          <w:p>
            <w:pPr>
              <w:pStyle w:val="Compact"/>
              <w:jc w:val="center"/>
            </w:pPr>
            <w:r>
              <w:t xml:space="preserve">0.4459</w:t>
            </w:r>
          </w:p>
        </w:tc>
        <w:tc>
          <w:tcPr/>
          <w:p>
            <w:pPr>
              <w:pStyle w:val="Compact"/>
              <w:jc w:val="center"/>
            </w:pPr>
            <w:r>
              <w:t xml:space="preserve">0.1716</w:t>
            </w:r>
          </w:p>
        </w:tc>
      </w:tr>
      <w:tr>
        <w:tc>
          <w:tcPr/>
          <w:p>
            <w:pPr>
              <w:pStyle w:val="Compact"/>
              <w:jc w:val="center"/>
            </w:pPr>
            <w:r>
              <w:t xml:space="preserve">8</w:t>
            </w:r>
          </w:p>
        </w:tc>
        <w:tc>
          <w:tcPr/>
          <w:p>
            <w:pPr>
              <w:pStyle w:val="Compact"/>
              <w:jc w:val="center"/>
            </w:pPr>
            <w:r>
              <w:t xml:space="preserve">Control 14days (n=9)</w:t>
            </w:r>
          </w:p>
        </w:tc>
        <w:tc>
          <w:tcPr/>
          <w:p>
            <w:pPr>
              <w:pStyle w:val="Compact"/>
              <w:jc w:val="center"/>
            </w:pPr>
            <w:r>
              <w:t xml:space="preserve">0.4453</w:t>
            </w:r>
          </w:p>
        </w:tc>
        <w:tc>
          <w:tcPr/>
          <w:p>
            <w:pPr>
              <w:pStyle w:val="Compact"/>
              <w:jc w:val="center"/>
            </w:pPr>
            <w:r>
              <w:t xml:space="preserve">0.1535</w:t>
            </w:r>
          </w:p>
        </w:tc>
      </w:tr>
      <w:tr>
        <w:tc>
          <w:tcPr/>
          <w:p>
            <w:pPr>
              <w:pStyle w:val="Compact"/>
              <w:jc w:val="center"/>
            </w:pPr>
            <w:r>
              <w:t xml:space="preserve">8</w:t>
            </w:r>
          </w:p>
        </w:tc>
        <w:tc>
          <w:tcPr/>
          <w:p>
            <w:pPr>
              <w:pStyle w:val="Compact"/>
              <w:jc w:val="center"/>
            </w:pPr>
            <w:r>
              <w:t xml:space="preserve">Control 7days (n=10)</w:t>
            </w:r>
          </w:p>
        </w:tc>
        <w:tc>
          <w:tcPr/>
          <w:p>
            <w:pPr>
              <w:pStyle w:val="Compact"/>
              <w:jc w:val="center"/>
            </w:pPr>
            <w:r>
              <w:t xml:space="preserve">0.3669</w:t>
            </w:r>
          </w:p>
        </w:tc>
        <w:tc>
          <w:tcPr/>
          <w:p>
            <w:pPr>
              <w:pStyle w:val="Compact"/>
              <w:jc w:val="center"/>
            </w:pPr>
            <w:r>
              <w:t xml:space="preserve">0.1187</w:t>
            </w:r>
          </w:p>
        </w:tc>
      </w:tr>
      <w:tr>
        <w:tc>
          <w:tcPr/>
          <w:p>
            <w:pPr>
              <w:pStyle w:val="Compact"/>
              <w:jc w:val="center"/>
            </w:pPr>
            <w:r>
              <w:t xml:space="preserve">8</w:t>
            </w:r>
          </w:p>
        </w:tc>
        <w:tc>
          <w:tcPr/>
          <w:p>
            <w:pPr>
              <w:pStyle w:val="Compact"/>
              <w:jc w:val="center"/>
            </w:pPr>
            <w:r>
              <w:t xml:space="preserve">Ctrl 4d (n=11)</w:t>
            </w:r>
          </w:p>
        </w:tc>
        <w:tc>
          <w:tcPr/>
          <w:p>
            <w:pPr>
              <w:pStyle w:val="Compact"/>
              <w:jc w:val="center"/>
            </w:pPr>
            <w:r>
              <w:t xml:space="preserve">0.498</w:t>
            </w:r>
          </w:p>
        </w:tc>
        <w:tc>
          <w:tcPr/>
          <w:p>
            <w:pPr>
              <w:pStyle w:val="Compact"/>
              <w:jc w:val="center"/>
            </w:pPr>
            <w:r>
              <w:t xml:space="preserve">0.1452</w:t>
            </w:r>
          </w:p>
        </w:tc>
      </w:tr>
      <w:tr>
        <w:tc>
          <w:tcPr/>
          <w:p>
            <w:pPr>
              <w:pStyle w:val="Compact"/>
              <w:jc w:val="center"/>
            </w:pPr>
            <w:r>
              <w:t xml:space="preserve">8</w:t>
            </w:r>
          </w:p>
        </w:tc>
        <w:tc>
          <w:tcPr/>
          <w:p>
            <w:pPr>
              <w:pStyle w:val="Compact"/>
              <w:jc w:val="center"/>
            </w:pPr>
            <w:r>
              <w:t xml:space="preserve">Ctrl 5min (n=1)</w:t>
            </w:r>
          </w:p>
        </w:tc>
        <w:tc>
          <w:tcPr/>
          <w:p>
            <w:pPr>
              <w:pStyle w:val="Compact"/>
              <w:jc w:val="center"/>
            </w:pPr>
            <w:r>
              <w:t xml:space="preserve">0.4231</w:t>
            </w:r>
          </w:p>
        </w:tc>
        <w:tc>
          <w:tcPr/>
          <w:p>
            <w:pPr>
              <w:pStyle w:val="Compact"/>
              <w:jc w:val="center"/>
            </w:pPr>
            <w:r>
              <w:t xml:space="preserve">0</w:t>
            </w:r>
          </w:p>
        </w:tc>
      </w:tr>
      <w:tr>
        <w:tc>
          <w:tcPr/>
          <w:p>
            <w:pPr>
              <w:pStyle w:val="Compact"/>
              <w:jc w:val="center"/>
            </w:pPr>
            <w:r>
              <w:t xml:space="preserve">8</w:t>
            </w:r>
          </w:p>
        </w:tc>
        <w:tc>
          <w:tcPr/>
          <w:p>
            <w:pPr>
              <w:pStyle w:val="Compact"/>
              <w:jc w:val="center"/>
            </w:pPr>
            <w:r>
              <w:t xml:space="preserve">Ethanol 30mM 5min (n=7)</w:t>
            </w:r>
          </w:p>
        </w:tc>
        <w:tc>
          <w:tcPr/>
          <w:p>
            <w:pPr>
              <w:pStyle w:val="Compact"/>
              <w:jc w:val="center"/>
            </w:pPr>
            <w:r>
              <w:t xml:space="preserve">0.4273</w:t>
            </w:r>
          </w:p>
        </w:tc>
        <w:tc>
          <w:tcPr/>
          <w:p>
            <w:pPr>
              <w:pStyle w:val="Compact"/>
              <w:jc w:val="center"/>
            </w:pPr>
            <w:r>
              <w:t xml:space="preserve">0.07227</w:t>
            </w:r>
          </w:p>
        </w:tc>
      </w:tr>
      <w:tr>
        <w:tc>
          <w:tcPr/>
          <w:p>
            <w:pPr>
              <w:pStyle w:val="Compact"/>
              <w:jc w:val="center"/>
            </w:pPr>
            <w:r>
              <w:t xml:space="preserve">8</w:t>
            </w:r>
          </w:p>
        </w:tc>
        <w:tc>
          <w:tcPr/>
          <w:p>
            <w:pPr>
              <w:pStyle w:val="Compact"/>
              <w:jc w:val="center"/>
            </w:pPr>
            <w:r>
              <w:t xml:space="preserve">Follistatin 50ng/ml 10d (n=5)</w:t>
            </w:r>
          </w:p>
        </w:tc>
        <w:tc>
          <w:tcPr/>
          <w:p>
            <w:pPr>
              <w:pStyle w:val="Compact"/>
              <w:jc w:val="center"/>
            </w:pPr>
            <w:r>
              <w:t xml:space="preserve">0.5504</w:t>
            </w:r>
          </w:p>
        </w:tc>
        <w:tc>
          <w:tcPr/>
          <w:p>
            <w:pPr>
              <w:pStyle w:val="Compact"/>
              <w:jc w:val="center"/>
            </w:pPr>
            <w:r>
              <w:t xml:space="preserve">0.1471</w:t>
            </w:r>
          </w:p>
        </w:tc>
      </w:tr>
      <w:tr>
        <w:tc>
          <w:tcPr/>
          <w:p>
            <w:pPr>
              <w:pStyle w:val="Compact"/>
              <w:jc w:val="center"/>
            </w:pPr>
            <w:r>
              <w:t xml:space="preserve">8</w:t>
            </w:r>
          </w:p>
        </w:tc>
        <w:tc>
          <w:tcPr/>
          <w:p>
            <w:pPr>
              <w:pStyle w:val="Compact"/>
              <w:jc w:val="center"/>
            </w:pPr>
            <w:r>
              <w:t xml:space="preserve">Follistatin 50ng/ml 14d (n=5)</w:t>
            </w:r>
          </w:p>
        </w:tc>
        <w:tc>
          <w:tcPr/>
          <w:p>
            <w:pPr>
              <w:pStyle w:val="Compact"/>
              <w:jc w:val="center"/>
            </w:pPr>
            <w:r>
              <w:t xml:space="preserve">0.4313</w:t>
            </w:r>
          </w:p>
        </w:tc>
        <w:tc>
          <w:tcPr/>
          <w:p>
            <w:pPr>
              <w:pStyle w:val="Compact"/>
              <w:jc w:val="center"/>
            </w:pPr>
            <w:r>
              <w:t xml:space="preserve">0.07753</w:t>
            </w:r>
          </w:p>
        </w:tc>
      </w:tr>
      <w:tr>
        <w:tc>
          <w:tcPr/>
          <w:p>
            <w:pPr>
              <w:pStyle w:val="Compact"/>
              <w:jc w:val="center"/>
            </w:pPr>
            <w:r>
              <w:t xml:space="preserve">8</w:t>
            </w:r>
          </w:p>
        </w:tc>
        <w:tc>
          <w:tcPr/>
          <w:p>
            <w:pPr>
              <w:pStyle w:val="Compact"/>
              <w:jc w:val="center"/>
            </w:pPr>
            <w:r>
              <w:t xml:space="preserve">Follistatin 50ng/ml 7d (n=11)</w:t>
            </w:r>
          </w:p>
        </w:tc>
        <w:tc>
          <w:tcPr/>
          <w:p>
            <w:pPr>
              <w:pStyle w:val="Compact"/>
              <w:jc w:val="center"/>
            </w:pPr>
            <w:r>
              <w:t xml:space="preserve">0.5014</w:t>
            </w:r>
          </w:p>
        </w:tc>
        <w:tc>
          <w:tcPr/>
          <w:p>
            <w:pPr>
              <w:pStyle w:val="Compact"/>
              <w:jc w:val="center"/>
            </w:pPr>
            <w:r>
              <w:t xml:space="preserve">0.2099</w:t>
            </w:r>
          </w:p>
        </w:tc>
      </w:tr>
      <w:tr>
        <w:tc>
          <w:tcPr/>
          <w:p>
            <w:pPr>
              <w:pStyle w:val="Compact"/>
              <w:jc w:val="center"/>
            </w:pPr>
            <w:r>
              <w:t xml:space="preserve">8</w:t>
            </w:r>
          </w:p>
        </w:tc>
        <w:tc>
          <w:tcPr/>
          <w:p>
            <w:pPr>
              <w:pStyle w:val="Compact"/>
              <w:jc w:val="center"/>
            </w:pPr>
            <w:r>
              <w:t xml:space="preserve">SMIFH2 10µM 14d (n=5)</w:t>
            </w:r>
          </w:p>
        </w:tc>
        <w:tc>
          <w:tcPr/>
          <w:p>
            <w:pPr>
              <w:pStyle w:val="Compact"/>
              <w:jc w:val="center"/>
            </w:pPr>
            <w:r>
              <w:t xml:space="preserve">0.4814</w:t>
            </w:r>
          </w:p>
        </w:tc>
        <w:tc>
          <w:tcPr/>
          <w:p>
            <w:pPr>
              <w:pStyle w:val="Compact"/>
              <w:jc w:val="center"/>
            </w:pPr>
            <w:r>
              <w:t xml:space="preserve">0.1406</w:t>
            </w:r>
          </w:p>
        </w:tc>
      </w:tr>
      <w:tr>
        <w:tc>
          <w:tcPr/>
          <w:p>
            <w:pPr>
              <w:pStyle w:val="Compact"/>
              <w:jc w:val="center"/>
            </w:pPr>
            <w:r>
              <w:t xml:space="preserve">8</w:t>
            </w:r>
          </w:p>
        </w:tc>
        <w:tc>
          <w:tcPr/>
          <w:p>
            <w:pPr>
              <w:pStyle w:val="Compact"/>
              <w:jc w:val="center"/>
            </w:pPr>
            <w:r>
              <w:t xml:space="preserve">SMIFH2 10µM 4d (n=2)</w:t>
            </w:r>
          </w:p>
        </w:tc>
        <w:tc>
          <w:tcPr/>
          <w:p>
            <w:pPr>
              <w:pStyle w:val="Compact"/>
              <w:jc w:val="center"/>
            </w:pPr>
            <w:r>
              <w:t xml:space="preserve">0.7249</w:t>
            </w:r>
          </w:p>
        </w:tc>
        <w:tc>
          <w:tcPr/>
          <w:p>
            <w:pPr>
              <w:pStyle w:val="Compact"/>
              <w:jc w:val="center"/>
            </w:pPr>
            <w:r>
              <w:t xml:space="preserve">0.03064</w:t>
            </w:r>
          </w:p>
        </w:tc>
      </w:tr>
      <w:tr>
        <w:tc>
          <w:tcPr/>
          <w:p>
            <w:pPr>
              <w:pStyle w:val="Compact"/>
              <w:jc w:val="center"/>
            </w:pPr>
            <w:r>
              <w:t xml:space="preserve">8</w:t>
            </w:r>
          </w:p>
        </w:tc>
        <w:tc>
          <w:tcPr/>
          <w:p>
            <w:pPr>
              <w:pStyle w:val="Compact"/>
              <w:jc w:val="center"/>
            </w:pPr>
            <w:r>
              <w:t xml:space="preserve">SMIFH2 10µm 10d (n=4)</w:t>
            </w:r>
          </w:p>
        </w:tc>
        <w:tc>
          <w:tcPr/>
          <w:p>
            <w:pPr>
              <w:pStyle w:val="Compact"/>
              <w:jc w:val="center"/>
            </w:pPr>
            <w:r>
              <w:t xml:space="preserve">0.3815</w:t>
            </w:r>
          </w:p>
        </w:tc>
        <w:tc>
          <w:tcPr/>
          <w:p>
            <w:pPr>
              <w:pStyle w:val="Compact"/>
              <w:jc w:val="center"/>
            </w:pPr>
            <w:r>
              <w:t xml:space="preserve">0.231</w:t>
            </w:r>
          </w:p>
        </w:tc>
      </w:tr>
      <w:tr>
        <w:tc>
          <w:tcPr/>
          <w:p>
            <w:pPr>
              <w:pStyle w:val="Compact"/>
              <w:jc w:val="center"/>
            </w:pPr>
            <w:r>
              <w:t xml:space="preserve">9</w:t>
            </w:r>
          </w:p>
        </w:tc>
        <w:tc>
          <w:tcPr/>
          <w:p>
            <w:pPr>
              <w:pStyle w:val="Compact"/>
              <w:jc w:val="center"/>
            </w:pPr>
            <w:r>
              <w:t xml:space="preserve">Activin 50ng/ml 10d (n=6)</w:t>
            </w:r>
          </w:p>
        </w:tc>
        <w:tc>
          <w:tcPr/>
          <w:p>
            <w:pPr>
              <w:pStyle w:val="Compact"/>
              <w:jc w:val="center"/>
            </w:pPr>
            <w:r>
              <w:t xml:space="preserve">0.4291</w:t>
            </w:r>
          </w:p>
        </w:tc>
        <w:tc>
          <w:tcPr/>
          <w:p>
            <w:pPr>
              <w:pStyle w:val="Compact"/>
              <w:jc w:val="center"/>
            </w:pPr>
            <w:r>
              <w:t xml:space="preserve">0.06959</w:t>
            </w:r>
          </w:p>
        </w:tc>
      </w:tr>
      <w:tr>
        <w:tc>
          <w:tcPr/>
          <w:p>
            <w:pPr>
              <w:pStyle w:val="Compact"/>
              <w:jc w:val="center"/>
            </w:pPr>
            <w:r>
              <w:t xml:space="preserve">9</w:t>
            </w:r>
          </w:p>
        </w:tc>
        <w:tc>
          <w:tcPr/>
          <w:p>
            <w:pPr>
              <w:pStyle w:val="Compact"/>
              <w:jc w:val="center"/>
            </w:pPr>
            <w:r>
              <w:t xml:space="preserve">Activin 50ng/ml 14days (n=5)</w:t>
            </w:r>
          </w:p>
        </w:tc>
        <w:tc>
          <w:tcPr/>
          <w:p>
            <w:pPr>
              <w:pStyle w:val="Compact"/>
              <w:jc w:val="center"/>
            </w:pPr>
            <w:r>
              <w:t xml:space="preserve">0.2011</w:t>
            </w:r>
          </w:p>
        </w:tc>
        <w:tc>
          <w:tcPr/>
          <w:p>
            <w:pPr>
              <w:pStyle w:val="Compact"/>
              <w:jc w:val="center"/>
            </w:pPr>
            <w:r>
              <w:t xml:space="preserve">0.1121</w:t>
            </w:r>
          </w:p>
        </w:tc>
      </w:tr>
      <w:tr>
        <w:tc>
          <w:tcPr/>
          <w:p>
            <w:pPr>
              <w:pStyle w:val="Compact"/>
              <w:jc w:val="center"/>
            </w:pPr>
            <w:r>
              <w:t xml:space="preserve">9</w:t>
            </w:r>
          </w:p>
        </w:tc>
        <w:tc>
          <w:tcPr/>
          <w:p>
            <w:pPr>
              <w:pStyle w:val="Compact"/>
              <w:jc w:val="center"/>
            </w:pPr>
            <w:r>
              <w:t xml:space="preserve">Activin 50ng/ml 2days (n=5)</w:t>
            </w:r>
          </w:p>
        </w:tc>
        <w:tc>
          <w:tcPr/>
          <w:p>
            <w:pPr>
              <w:pStyle w:val="Compact"/>
              <w:jc w:val="center"/>
            </w:pPr>
            <w:r>
              <w:t xml:space="preserve">0.2273</w:t>
            </w:r>
          </w:p>
        </w:tc>
        <w:tc>
          <w:tcPr/>
          <w:p>
            <w:pPr>
              <w:pStyle w:val="Compact"/>
              <w:jc w:val="center"/>
            </w:pPr>
            <w:r>
              <w:t xml:space="preserve">0.129</w:t>
            </w:r>
          </w:p>
        </w:tc>
      </w:tr>
      <w:tr>
        <w:tc>
          <w:tcPr/>
          <w:p>
            <w:pPr>
              <w:pStyle w:val="Compact"/>
              <w:jc w:val="center"/>
            </w:pPr>
            <w:r>
              <w:t xml:space="preserve">9</w:t>
            </w:r>
          </w:p>
        </w:tc>
        <w:tc>
          <w:tcPr/>
          <w:p>
            <w:pPr>
              <w:pStyle w:val="Compact"/>
              <w:jc w:val="center"/>
            </w:pPr>
            <w:r>
              <w:t xml:space="preserve">Activin 50ng/ml 4d (n=12)</w:t>
            </w:r>
          </w:p>
        </w:tc>
        <w:tc>
          <w:tcPr/>
          <w:p>
            <w:pPr>
              <w:pStyle w:val="Compact"/>
              <w:jc w:val="center"/>
            </w:pPr>
            <w:r>
              <w:t xml:space="preserve">0.3934</w:t>
            </w:r>
          </w:p>
        </w:tc>
        <w:tc>
          <w:tcPr/>
          <w:p>
            <w:pPr>
              <w:pStyle w:val="Compact"/>
              <w:jc w:val="center"/>
            </w:pPr>
            <w:r>
              <w:t xml:space="preserve">0.1332</w:t>
            </w:r>
          </w:p>
        </w:tc>
      </w:tr>
      <w:tr>
        <w:tc>
          <w:tcPr/>
          <w:p>
            <w:pPr>
              <w:pStyle w:val="Compact"/>
              <w:jc w:val="center"/>
            </w:pPr>
            <w:r>
              <w:t xml:space="preserve">9</w:t>
            </w:r>
          </w:p>
        </w:tc>
        <w:tc>
          <w:tcPr/>
          <w:p>
            <w:pPr>
              <w:pStyle w:val="Compact"/>
              <w:jc w:val="center"/>
            </w:pPr>
            <w:r>
              <w:t xml:space="preserve">Control 10d (n=11)</w:t>
            </w:r>
          </w:p>
        </w:tc>
        <w:tc>
          <w:tcPr/>
          <w:p>
            <w:pPr>
              <w:pStyle w:val="Compact"/>
              <w:jc w:val="center"/>
            </w:pPr>
            <w:r>
              <w:t xml:space="preserve">0.4256</w:t>
            </w:r>
          </w:p>
        </w:tc>
        <w:tc>
          <w:tcPr/>
          <w:p>
            <w:pPr>
              <w:pStyle w:val="Compact"/>
              <w:jc w:val="center"/>
            </w:pPr>
            <w:r>
              <w:t xml:space="preserve">0.1576</w:t>
            </w:r>
          </w:p>
        </w:tc>
      </w:tr>
      <w:tr>
        <w:tc>
          <w:tcPr/>
          <w:p>
            <w:pPr>
              <w:pStyle w:val="Compact"/>
              <w:jc w:val="center"/>
            </w:pPr>
            <w:r>
              <w:t xml:space="preserve">9</w:t>
            </w:r>
          </w:p>
        </w:tc>
        <w:tc>
          <w:tcPr/>
          <w:p>
            <w:pPr>
              <w:pStyle w:val="Compact"/>
              <w:jc w:val="center"/>
            </w:pPr>
            <w:r>
              <w:t xml:space="preserve">Control 14days (n=9)</w:t>
            </w:r>
          </w:p>
        </w:tc>
        <w:tc>
          <w:tcPr/>
          <w:p>
            <w:pPr>
              <w:pStyle w:val="Compact"/>
              <w:jc w:val="center"/>
            </w:pPr>
            <w:r>
              <w:t xml:space="preserve">0.3633</w:t>
            </w:r>
          </w:p>
        </w:tc>
        <w:tc>
          <w:tcPr/>
          <w:p>
            <w:pPr>
              <w:pStyle w:val="Compact"/>
              <w:jc w:val="center"/>
            </w:pPr>
            <w:r>
              <w:t xml:space="preserve">0.1463</w:t>
            </w:r>
          </w:p>
        </w:tc>
      </w:tr>
      <w:tr>
        <w:tc>
          <w:tcPr/>
          <w:p>
            <w:pPr>
              <w:pStyle w:val="Compact"/>
              <w:jc w:val="center"/>
            </w:pPr>
            <w:r>
              <w:t xml:space="preserve">9</w:t>
            </w:r>
          </w:p>
        </w:tc>
        <w:tc>
          <w:tcPr/>
          <w:p>
            <w:pPr>
              <w:pStyle w:val="Compact"/>
              <w:jc w:val="center"/>
            </w:pPr>
            <w:r>
              <w:t xml:space="preserve">Control 7days (n=10)</w:t>
            </w:r>
          </w:p>
        </w:tc>
        <w:tc>
          <w:tcPr/>
          <w:p>
            <w:pPr>
              <w:pStyle w:val="Compact"/>
              <w:jc w:val="center"/>
            </w:pPr>
            <w:r>
              <w:t xml:space="preserve">0.3</w:t>
            </w:r>
          </w:p>
        </w:tc>
        <w:tc>
          <w:tcPr/>
          <w:p>
            <w:pPr>
              <w:pStyle w:val="Compact"/>
              <w:jc w:val="center"/>
            </w:pPr>
            <w:r>
              <w:t xml:space="preserve">0.14</w:t>
            </w:r>
          </w:p>
        </w:tc>
      </w:tr>
      <w:tr>
        <w:tc>
          <w:tcPr/>
          <w:p>
            <w:pPr>
              <w:pStyle w:val="Compact"/>
              <w:jc w:val="center"/>
            </w:pPr>
            <w:r>
              <w:t xml:space="preserve">9</w:t>
            </w:r>
          </w:p>
        </w:tc>
        <w:tc>
          <w:tcPr/>
          <w:p>
            <w:pPr>
              <w:pStyle w:val="Compact"/>
              <w:jc w:val="center"/>
            </w:pPr>
            <w:r>
              <w:t xml:space="preserve">Ctrl 4d (n=11)</w:t>
            </w:r>
          </w:p>
        </w:tc>
        <w:tc>
          <w:tcPr/>
          <w:p>
            <w:pPr>
              <w:pStyle w:val="Compact"/>
              <w:jc w:val="center"/>
            </w:pPr>
            <w:r>
              <w:t xml:space="preserve">0.4314</w:t>
            </w:r>
          </w:p>
        </w:tc>
        <w:tc>
          <w:tcPr/>
          <w:p>
            <w:pPr>
              <w:pStyle w:val="Compact"/>
              <w:jc w:val="center"/>
            </w:pPr>
            <w:r>
              <w:t xml:space="preserve">0.1658</w:t>
            </w:r>
          </w:p>
        </w:tc>
      </w:tr>
      <w:tr>
        <w:tc>
          <w:tcPr/>
          <w:p>
            <w:pPr>
              <w:pStyle w:val="Compact"/>
              <w:jc w:val="center"/>
            </w:pPr>
            <w:r>
              <w:t xml:space="preserve">9</w:t>
            </w:r>
          </w:p>
        </w:tc>
        <w:tc>
          <w:tcPr/>
          <w:p>
            <w:pPr>
              <w:pStyle w:val="Compact"/>
              <w:jc w:val="center"/>
            </w:pPr>
            <w:r>
              <w:t xml:space="preserve">Ctrl 5min (n=1)</w:t>
            </w:r>
          </w:p>
        </w:tc>
        <w:tc>
          <w:tcPr/>
          <w:p>
            <w:pPr>
              <w:pStyle w:val="Compact"/>
              <w:jc w:val="center"/>
            </w:pPr>
            <w:r>
              <w:t xml:space="preserve">0.3664</w:t>
            </w:r>
          </w:p>
        </w:tc>
        <w:tc>
          <w:tcPr/>
          <w:p>
            <w:pPr>
              <w:pStyle w:val="Compact"/>
              <w:jc w:val="center"/>
            </w:pPr>
            <w:r>
              <w:t xml:space="preserve">0</w:t>
            </w:r>
          </w:p>
        </w:tc>
      </w:tr>
      <w:tr>
        <w:tc>
          <w:tcPr/>
          <w:p>
            <w:pPr>
              <w:pStyle w:val="Compact"/>
              <w:jc w:val="center"/>
            </w:pPr>
            <w:r>
              <w:t xml:space="preserve">9</w:t>
            </w:r>
          </w:p>
        </w:tc>
        <w:tc>
          <w:tcPr/>
          <w:p>
            <w:pPr>
              <w:pStyle w:val="Compact"/>
              <w:jc w:val="center"/>
            </w:pPr>
            <w:r>
              <w:t xml:space="preserve">Ethanol 30mM 5min (n=7)</w:t>
            </w:r>
          </w:p>
        </w:tc>
        <w:tc>
          <w:tcPr/>
          <w:p>
            <w:pPr>
              <w:pStyle w:val="Compact"/>
              <w:jc w:val="center"/>
            </w:pPr>
            <w:r>
              <w:t xml:space="preserve">0.3443</w:t>
            </w:r>
          </w:p>
        </w:tc>
        <w:tc>
          <w:tcPr/>
          <w:p>
            <w:pPr>
              <w:pStyle w:val="Compact"/>
              <w:jc w:val="center"/>
            </w:pPr>
            <w:r>
              <w:t xml:space="preserve">0.1204</w:t>
            </w:r>
          </w:p>
        </w:tc>
      </w:tr>
      <w:tr>
        <w:tc>
          <w:tcPr/>
          <w:p>
            <w:pPr>
              <w:pStyle w:val="Compact"/>
              <w:jc w:val="center"/>
            </w:pPr>
            <w:r>
              <w:t xml:space="preserve">9</w:t>
            </w:r>
          </w:p>
        </w:tc>
        <w:tc>
          <w:tcPr/>
          <w:p>
            <w:pPr>
              <w:pStyle w:val="Compact"/>
              <w:jc w:val="center"/>
            </w:pPr>
            <w:r>
              <w:t xml:space="preserve">Follistatin 50ng/ml 10d (n=5)</w:t>
            </w:r>
          </w:p>
        </w:tc>
        <w:tc>
          <w:tcPr/>
          <w:p>
            <w:pPr>
              <w:pStyle w:val="Compact"/>
              <w:jc w:val="center"/>
            </w:pPr>
            <w:r>
              <w:t xml:space="preserve">0.424</w:t>
            </w:r>
          </w:p>
        </w:tc>
        <w:tc>
          <w:tcPr/>
          <w:p>
            <w:pPr>
              <w:pStyle w:val="Compact"/>
              <w:jc w:val="center"/>
            </w:pPr>
            <w:r>
              <w:t xml:space="preserve">0.1005</w:t>
            </w:r>
          </w:p>
        </w:tc>
      </w:tr>
      <w:tr>
        <w:tc>
          <w:tcPr/>
          <w:p>
            <w:pPr>
              <w:pStyle w:val="Compact"/>
              <w:jc w:val="center"/>
            </w:pPr>
            <w:r>
              <w:t xml:space="preserve">9</w:t>
            </w:r>
          </w:p>
        </w:tc>
        <w:tc>
          <w:tcPr/>
          <w:p>
            <w:pPr>
              <w:pStyle w:val="Compact"/>
              <w:jc w:val="center"/>
            </w:pPr>
            <w:r>
              <w:t xml:space="preserve">Follistatin 50ng/ml 14d (n=5)</w:t>
            </w:r>
          </w:p>
        </w:tc>
        <w:tc>
          <w:tcPr/>
          <w:p>
            <w:pPr>
              <w:pStyle w:val="Compact"/>
              <w:jc w:val="center"/>
            </w:pPr>
            <w:r>
              <w:t xml:space="preserve">0.3207</w:t>
            </w:r>
          </w:p>
        </w:tc>
        <w:tc>
          <w:tcPr/>
          <w:p>
            <w:pPr>
              <w:pStyle w:val="Compact"/>
              <w:jc w:val="center"/>
            </w:pPr>
            <w:r>
              <w:t xml:space="preserve">0.07278</w:t>
            </w:r>
          </w:p>
        </w:tc>
      </w:tr>
      <w:tr>
        <w:tc>
          <w:tcPr/>
          <w:p>
            <w:pPr>
              <w:pStyle w:val="Compact"/>
              <w:jc w:val="center"/>
            </w:pPr>
            <w:r>
              <w:t xml:space="preserve">9</w:t>
            </w:r>
          </w:p>
        </w:tc>
        <w:tc>
          <w:tcPr/>
          <w:p>
            <w:pPr>
              <w:pStyle w:val="Compact"/>
              <w:jc w:val="center"/>
            </w:pPr>
            <w:r>
              <w:t xml:space="preserve">Follistatin 50ng/ml 7d (n=11)</w:t>
            </w:r>
          </w:p>
        </w:tc>
        <w:tc>
          <w:tcPr/>
          <w:p>
            <w:pPr>
              <w:pStyle w:val="Compact"/>
              <w:jc w:val="center"/>
            </w:pPr>
            <w:r>
              <w:t xml:space="preserve">0.3737</w:t>
            </w:r>
          </w:p>
        </w:tc>
        <w:tc>
          <w:tcPr/>
          <w:p>
            <w:pPr>
              <w:pStyle w:val="Compact"/>
              <w:jc w:val="center"/>
            </w:pPr>
            <w:r>
              <w:t xml:space="preserve">0.1511</w:t>
            </w:r>
          </w:p>
        </w:tc>
      </w:tr>
      <w:tr>
        <w:tc>
          <w:tcPr/>
          <w:p>
            <w:pPr>
              <w:pStyle w:val="Compact"/>
              <w:jc w:val="center"/>
            </w:pPr>
            <w:r>
              <w:t xml:space="preserve">9</w:t>
            </w:r>
          </w:p>
        </w:tc>
        <w:tc>
          <w:tcPr/>
          <w:p>
            <w:pPr>
              <w:pStyle w:val="Compact"/>
              <w:jc w:val="center"/>
            </w:pPr>
            <w:r>
              <w:t xml:space="preserve">SMIFH2 10µM 14d (n=5)</w:t>
            </w:r>
          </w:p>
        </w:tc>
        <w:tc>
          <w:tcPr/>
          <w:p>
            <w:pPr>
              <w:pStyle w:val="Compact"/>
              <w:jc w:val="center"/>
            </w:pPr>
            <w:r>
              <w:t xml:space="preserve">0.3738</w:t>
            </w:r>
          </w:p>
        </w:tc>
        <w:tc>
          <w:tcPr/>
          <w:p>
            <w:pPr>
              <w:pStyle w:val="Compact"/>
              <w:jc w:val="center"/>
            </w:pPr>
            <w:r>
              <w:t xml:space="preserve">0.08821</w:t>
            </w:r>
          </w:p>
        </w:tc>
      </w:tr>
      <w:tr>
        <w:tc>
          <w:tcPr/>
          <w:p>
            <w:pPr>
              <w:pStyle w:val="Compact"/>
              <w:jc w:val="center"/>
            </w:pPr>
            <w:r>
              <w:t xml:space="preserve">9</w:t>
            </w:r>
          </w:p>
        </w:tc>
        <w:tc>
          <w:tcPr/>
          <w:p>
            <w:pPr>
              <w:pStyle w:val="Compact"/>
              <w:jc w:val="center"/>
            </w:pPr>
            <w:r>
              <w:t xml:space="preserve">SMIFH2 10µM 4d (n=2)</w:t>
            </w:r>
          </w:p>
        </w:tc>
        <w:tc>
          <w:tcPr/>
          <w:p>
            <w:pPr>
              <w:pStyle w:val="Compact"/>
              <w:jc w:val="center"/>
            </w:pPr>
            <w:r>
              <w:t xml:space="preserve">0.5219</w:t>
            </w:r>
          </w:p>
        </w:tc>
        <w:tc>
          <w:tcPr/>
          <w:p>
            <w:pPr>
              <w:pStyle w:val="Compact"/>
              <w:jc w:val="center"/>
            </w:pPr>
            <w:r>
              <w:t xml:space="preserve">0.05872</w:t>
            </w:r>
          </w:p>
        </w:tc>
      </w:tr>
      <w:tr>
        <w:tc>
          <w:tcPr/>
          <w:p>
            <w:pPr>
              <w:pStyle w:val="Compact"/>
              <w:jc w:val="center"/>
            </w:pPr>
            <w:r>
              <w:t xml:space="preserve">9</w:t>
            </w:r>
          </w:p>
        </w:tc>
        <w:tc>
          <w:tcPr/>
          <w:p>
            <w:pPr>
              <w:pStyle w:val="Compact"/>
              <w:jc w:val="center"/>
            </w:pPr>
            <w:r>
              <w:t xml:space="preserve">SMIFH2 10µm 10d (n=4)</w:t>
            </w:r>
          </w:p>
        </w:tc>
        <w:tc>
          <w:tcPr/>
          <w:p>
            <w:pPr>
              <w:pStyle w:val="Compact"/>
              <w:jc w:val="center"/>
            </w:pPr>
            <w:r>
              <w:t xml:space="preserve">0.2939</w:t>
            </w:r>
          </w:p>
        </w:tc>
        <w:tc>
          <w:tcPr/>
          <w:p>
            <w:pPr>
              <w:pStyle w:val="Compact"/>
              <w:jc w:val="center"/>
            </w:pPr>
            <w:r>
              <w:t xml:space="preserve">0.1063</w:t>
            </w:r>
          </w:p>
        </w:tc>
      </w:tr>
      <w:tr>
        <w:tc>
          <w:tcPr/>
          <w:p>
            <w:pPr>
              <w:pStyle w:val="Compact"/>
              <w:jc w:val="center"/>
            </w:pPr>
            <w:r>
              <w:t xml:space="preserve">10</w:t>
            </w:r>
          </w:p>
        </w:tc>
        <w:tc>
          <w:tcPr/>
          <w:p>
            <w:pPr>
              <w:pStyle w:val="Compact"/>
              <w:jc w:val="center"/>
            </w:pPr>
            <w:r>
              <w:t xml:space="preserve">Activin 50ng/ml 10d (n=6)</w:t>
            </w:r>
          </w:p>
        </w:tc>
        <w:tc>
          <w:tcPr/>
          <w:p>
            <w:pPr>
              <w:pStyle w:val="Compact"/>
              <w:jc w:val="center"/>
            </w:pPr>
            <w:r>
              <w:t xml:space="preserve">0.2025</w:t>
            </w:r>
          </w:p>
        </w:tc>
        <w:tc>
          <w:tcPr/>
          <w:p>
            <w:pPr>
              <w:pStyle w:val="Compact"/>
              <w:jc w:val="center"/>
            </w:pPr>
            <w:r>
              <w:t xml:space="preserve">0.03361</w:t>
            </w:r>
          </w:p>
        </w:tc>
      </w:tr>
      <w:tr>
        <w:tc>
          <w:tcPr/>
          <w:p>
            <w:pPr>
              <w:pStyle w:val="Compact"/>
              <w:jc w:val="center"/>
            </w:pPr>
            <w:r>
              <w:t xml:space="preserve">10</w:t>
            </w:r>
          </w:p>
        </w:tc>
        <w:tc>
          <w:tcPr/>
          <w:p>
            <w:pPr>
              <w:pStyle w:val="Compact"/>
              <w:jc w:val="center"/>
            </w:pPr>
            <w:r>
              <w:t xml:space="preserve">Activin 50ng/ml 14days (n=5)</w:t>
            </w:r>
          </w:p>
        </w:tc>
        <w:tc>
          <w:tcPr/>
          <w:p>
            <w:pPr>
              <w:pStyle w:val="Compact"/>
              <w:jc w:val="center"/>
            </w:pPr>
            <w:r>
              <w:t xml:space="preserve">0.08703</w:t>
            </w:r>
          </w:p>
        </w:tc>
        <w:tc>
          <w:tcPr/>
          <w:p>
            <w:pPr>
              <w:pStyle w:val="Compact"/>
              <w:jc w:val="center"/>
            </w:pPr>
            <w:r>
              <w:t xml:space="preserve">0.02915</w:t>
            </w:r>
          </w:p>
        </w:tc>
      </w:tr>
      <w:tr>
        <w:tc>
          <w:tcPr/>
          <w:p>
            <w:pPr>
              <w:pStyle w:val="Compact"/>
              <w:jc w:val="center"/>
            </w:pPr>
            <w:r>
              <w:t xml:space="preserve">10</w:t>
            </w:r>
          </w:p>
        </w:tc>
        <w:tc>
          <w:tcPr/>
          <w:p>
            <w:pPr>
              <w:pStyle w:val="Compact"/>
              <w:jc w:val="center"/>
            </w:pPr>
            <w:r>
              <w:t xml:space="preserve">Activin 50ng/ml 2days (n=5)</w:t>
            </w:r>
          </w:p>
        </w:tc>
        <w:tc>
          <w:tcPr/>
          <w:p>
            <w:pPr>
              <w:pStyle w:val="Compact"/>
              <w:jc w:val="center"/>
            </w:pPr>
            <w:r>
              <w:t xml:space="preserve">0.2306</w:t>
            </w:r>
          </w:p>
        </w:tc>
        <w:tc>
          <w:tcPr/>
          <w:p>
            <w:pPr>
              <w:pStyle w:val="Compact"/>
              <w:jc w:val="center"/>
            </w:pPr>
            <w:r>
              <w:t xml:space="preserve">0.1209</w:t>
            </w:r>
          </w:p>
        </w:tc>
      </w:tr>
      <w:tr>
        <w:tc>
          <w:tcPr/>
          <w:p>
            <w:pPr>
              <w:pStyle w:val="Compact"/>
              <w:jc w:val="center"/>
            </w:pPr>
            <w:r>
              <w:t xml:space="preserve">10</w:t>
            </w:r>
          </w:p>
        </w:tc>
        <w:tc>
          <w:tcPr/>
          <w:p>
            <w:pPr>
              <w:pStyle w:val="Compact"/>
              <w:jc w:val="center"/>
            </w:pPr>
            <w:r>
              <w:t xml:space="preserve">Activin 50ng/ml 4d (n=12)</w:t>
            </w:r>
          </w:p>
        </w:tc>
        <w:tc>
          <w:tcPr/>
          <w:p>
            <w:pPr>
              <w:pStyle w:val="Compact"/>
              <w:jc w:val="center"/>
            </w:pPr>
            <w:r>
              <w:t xml:space="preserve">0.2166</w:t>
            </w:r>
          </w:p>
        </w:tc>
        <w:tc>
          <w:tcPr/>
          <w:p>
            <w:pPr>
              <w:pStyle w:val="Compact"/>
              <w:jc w:val="center"/>
            </w:pPr>
            <w:r>
              <w:t xml:space="preserve">0.1273</w:t>
            </w:r>
          </w:p>
        </w:tc>
      </w:tr>
      <w:tr>
        <w:tc>
          <w:tcPr/>
          <w:p>
            <w:pPr>
              <w:pStyle w:val="Compact"/>
              <w:jc w:val="center"/>
            </w:pPr>
            <w:r>
              <w:t xml:space="preserve">10</w:t>
            </w:r>
          </w:p>
        </w:tc>
        <w:tc>
          <w:tcPr/>
          <w:p>
            <w:pPr>
              <w:pStyle w:val="Compact"/>
              <w:jc w:val="center"/>
            </w:pPr>
            <w:r>
              <w:t xml:space="preserve">Control 10d (n=11)</w:t>
            </w:r>
          </w:p>
        </w:tc>
        <w:tc>
          <w:tcPr/>
          <w:p>
            <w:pPr>
              <w:pStyle w:val="Compact"/>
              <w:jc w:val="center"/>
            </w:pPr>
            <w:r>
              <w:t xml:space="preserve">0.2184</w:t>
            </w:r>
          </w:p>
        </w:tc>
        <w:tc>
          <w:tcPr/>
          <w:p>
            <w:pPr>
              <w:pStyle w:val="Compact"/>
              <w:jc w:val="center"/>
            </w:pPr>
            <w:r>
              <w:t xml:space="preserve">0.1088</w:t>
            </w:r>
          </w:p>
        </w:tc>
      </w:tr>
      <w:tr>
        <w:tc>
          <w:tcPr/>
          <w:p>
            <w:pPr>
              <w:pStyle w:val="Compact"/>
              <w:jc w:val="center"/>
            </w:pPr>
            <w:r>
              <w:t xml:space="preserve">10</w:t>
            </w:r>
          </w:p>
        </w:tc>
        <w:tc>
          <w:tcPr/>
          <w:p>
            <w:pPr>
              <w:pStyle w:val="Compact"/>
              <w:jc w:val="center"/>
            </w:pPr>
            <w:r>
              <w:t xml:space="preserve">Control 14days (n=9)</w:t>
            </w:r>
          </w:p>
        </w:tc>
        <w:tc>
          <w:tcPr/>
          <w:p>
            <w:pPr>
              <w:pStyle w:val="Compact"/>
              <w:jc w:val="center"/>
            </w:pPr>
            <w:r>
              <w:t xml:space="preserve">0.1647</w:t>
            </w:r>
          </w:p>
        </w:tc>
        <w:tc>
          <w:tcPr/>
          <w:p>
            <w:pPr>
              <w:pStyle w:val="Compact"/>
              <w:jc w:val="center"/>
            </w:pPr>
            <w:r>
              <w:t xml:space="preserve">0.07225</w:t>
            </w:r>
          </w:p>
        </w:tc>
      </w:tr>
      <w:tr>
        <w:tc>
          <w:tcPr/>
          <w:p>
            <w:pPr>
              <w:pStyle w:val="Compact"/>
              <w:jc w:val="center"/>
            </w:pPr>
            <w:r>
              <w:t xml:space="preserve">10</w:t>
            </w:r>
          </w:p>
        </w:tc>
        <w:tc>
          <w:tcPr/>
          <w:p>
            <w:pPr>
              <w:pStyle w:val="Compact"/>
              <w:jc w:val="center"/>
            </w:pPr>
            <w:r>
              <w:t xml:space="preserve">Control 7days (n=10)</w:t>
            </w:r>
          </w:p>
        </w:tc>
        <w:tc>
          <w:tcPr/>
          <w:p>
            <w:pPr>
              <w:pStyle w:val="Compact"/>
              <w:jc w:val="center"/>
            </w:pPr>
            <w:r>
              <w:t xml:space="preserve">0.1844</w:t>
            </w:r>
          </w:p>
        </w:tc>
        <w:tc>
          <w:tcPr/>
          <w:p>
            <w:pPr>
              <w:pStyle w:val="Compact"/>
              <w:jc w:val="center"/>
            </w:pPr>
            <w:r>
              <w:t xml:space="preserve">0.1108</w:t>
            </w:r>
          </w:p>
        </w:tc>
      </w:tr>
      <w:tr>
        <w:tc>
          <w:tcPr/>
          <w:p>
            <w:pPr>
              <w:pStyle w:val="Compact"/>
              <w:jc w:val="center"/>
            </w:pPr>
            <w:r>
              <w:t xml:space="preserve">10</w:t>
            </w:r>
          </w:p>
        </w:tc>
        <w:tc>
          <w:tcPr/>
          <w:p>
            <w:pPr>
              <w:pStyle w:val="Compact"/>
              <w:jc w:val="center"/>
            </w:pPr>
            <w:r>
              <w:t xml:space="preserve">Ctrl 4d (n=11)</w:t>
            </w:r>
          </w:p>
        </w:tc>
        <w:tc>
          <w:tcPr/>
          <w:p>
            <w:pPr>
              <w:pStyle w:val="Compact"/>
              <w:jc w:val="center"/>
            </w:pPr>
            <w:r>
              <w:t xml:space="preserve">0.2696</w:t>
            </w:r>
          </w:p>
        </w:tc>
        <w:tc>
          <w:tcPr/>
          <w:p>
            <w:pPr>
              <w:pStyle w:val="Compact"/>
              <w:jc w:val="center"/>
            </w:pPr>
            <w:r>
              <w:t xml:space="preserve">0.1243</w:t>
            </w:r>
          </w:p>
        </w:tc>
      </w:tr>
      <w:tr>
        <w:tc>
          <w:tcPr/>
          <w:p>
            <w:pPr>
              <w:pStyle w:val="Compact"/>
              <w:jc w:val="center"/>
            </w:pPr>
            <w:r>
              <w:t xml:space="preserve">10</w:t>
            </w:r>
          </w:p>
        </w:tc>
        <w:tc>
          <w:tcPr/>
          <w:p>
            <w:pPr>
              <w:pStyle w:val="Compact"/>
              <w:jc w:val="center"/>
            </w:pPr>
            <w:r>
              <w:t xml:space="preserve">Ctrl 5min (n=1)</w:t>
            </w:r>
          </w:p>
        </w:tc>
        <w:tc>
          <w:tcPr/>
          <w:p>
            <w:pPr>
              <w:pStyle w:val="Compact"/>
              <w:jc w:val="center"/>
            </w:pPr>
            <w:r>
              <w:t xml:space="preserve">0.1439</w:t>
            </w:r>
          </w:p>
        </w:tc>
        <w:tc>
          <w:tcPr/>
          <w:p>
            <w:pPr>
              <w:pStyle w:val="Compact"/>
              <w:jc w:val="center"/>
            </w:pPr>
            <w:r>
              <w:t xml:space="preserve">0</w:t>
            </w:r>
          </w:p>
        </w:tc>
      </w:tr>
      <w:tr>
        <w:tc>
          <w:tcPr/>
          <w:p>
            <w:pPr>
              <w:pStyle w:val="Compact"/>
              <w:jc w:val="center"/>
            </w:pPr>
            <w:r>
              <w:t xml:space="preserve">10</w:t>
            </w:r>
          </w:p>
        </w:tc>
        <w:tc>
          <w:tcPr/>
          <w:p>
            <w:pPr>
              <w:pStyle w:val="Compact"/>
              <w:jc w:val="center"/>
            </w:pPr>
            <w:r>
              <w:t xml:space="preserve">Ethanol 30mM 5min (n=7)</w:t>
            </w:r>
          </w:p>
        </w:tc>
        <w:tc>
          <w:tcPr/>
          <w:p>
            <w:pPr>
              <w:pStyle w:val="Compact"/>
              <w:jc w:val="center"/>
            </w:pPr>
            <w:r>
              <w:t xml:space="preserve">0.1864</w:t>
            </w:r>
          </w:p>
        </w:tc>
        <w:tc>
          <w:tcPr/>
          <w:p>
            <w:pPr>
              <w:pStyle w:val="Compact"/>
              <w:jc w:val="center"/>
            </w:pPr>
            <w:r>
              <w:t xml:space="preserve">0.09633</w:t>
            </w:r>
          </w:p>
        </w:tc>
      </w:tr>
      <w:tr>
        <w:tc>
          <w:tcPr/>
          <w:p>
            <w:pPr>
              <w:pStyle w:val="Compact"/>
              <w:jc w:val="center"/>
            </w:pPr>
            <w:r>
              <w:t xml:space="preserve">10</w:t>
            </w:r>
          </w:p>
        </w:tc>
        <w:tc>
          <w:tcPr/>
          <w:p>
            <w:pPr>
              <w:pStyle w:val="Compact"/>
              <w:jc w:val="center"/>
            </w:pPr>
            <w:r>
              <w:t xml:space="preserve">Follistatin 50ng/ml 10d (n=5)</w:t>
            </w:r>
          </w:p>
        </w:tc>
        <w:tc>
          <w:tcPr/>
          <w:p>
            <w:pPr>
              <w:pStyle w:val="Compact"/>
              <w:jc w:val="center"/>
            </w:pPr>
            <w:r>
              <w:t xml:space="preserve">0.162</w:t>
            </w:r>
          </w:p>
        </w:tc>
        <w:tc>
          <w:tcPr/>
          <w:p>
            <w:pPr>
              <w:pStyle w:val="Compact"/>
              <w:jc w:val="center"/>
            </w:pPr>
            <w:r>
              <w:t xml:space="preserve">0.03388</w:t>
            </w:r>
          </w:p>
        </w:tc>
      </w:tr>
      <w:tr>
        <w:tc>
          <w:tcPr/>
          <w:p>
            <w:pPr>
              <w:pStyle w:val="Compact"/>
              <w:jc w:val="center"/>
            </w:pPr>
            <w:r>
              <w:t xml:space="preserve">10</w:t>
            </w:r>
          </w:p>
        </w:tc>
        <w:tc>
          <w:tcPr/>
          <w:p>
            <w:pPr>
              <w:pStyle w:val="Compact"/>
              <w:jc w:val="center"/>
            </w:pPr>
            <w:r>
              <w:t xml:space="preserve">Follistatin 50ng/ml 14d (n=5)</w:t>
            </w:r>
          </w:p>
        </w:tc>
        <w:tc>
          <w:tcPr/>
          <w:p>
            <w:pPr>
              <w:pStyle w:val="Compact"/>
              <w:jc w:val="center"/>
            </w:pPr>
            <w:r>
              <w:t xml:space="preserve">0.2061</w:t>
            </w:r>
          </w:p>
        </w:tc>
        <w:tc>
          <w:tcPr/>
          <w:p>
            <w:pPr>
              <w:pStyle w:val="Compact"/>
              <w:jc w:val="center"/>
            </w:pPr>
            <w:r>
              <w:t xml:space="preserve">0.07026</w:t>
            </w:r>
          </w:p>
        </w:tc>
      </w:tr>
      <w:tr>
        <w:tc>
          <w:tcPr/>
          <w:p>
            <w:pPr>
              <w:pStyle w:val="Compact"/>
              <w:jc w:val="center"/>
            </w:pPr>
            <w:r>
              <w:t xml:space="preserve">10</w:t>
            </w:r>
          </w:p>
        </w:tc>
        <w:tc>
          <w:tcPr/>
          <w:p>
            <w:pPr>
              <w:pStyle w:val="Compact"/>
              <w:jc w:val="center"/>
            </w:pPr>
            <w:r>
              <w:t xml:space="preserve">Follistatin 50ng/ml 7d (n=11)</w:t>
            </w:r>
          </w:p>
        </w:tc>
        <w:tc>
          <w:tcPr/>
          <w:p>
            <w:pPr>
              <w:pStyle w:val="Compact"/>
              <w:jc w:val="center"/>
            </w:pPr>
            <w:r>
              <w:t xml:space="preserve">0.1904</w:t>
            </w:r>
          </w:p>
        </w:tc>
        <w:tc>
          <w:tcPr/>
          <w:p>
            <w:pPr>
              <w:pStyle w:val="Compact"/>
              <w:jc w:val="center"/>
            </w:pPr>
            <w:r>
              <w:t xml:space="preserve">0.06401</w:t>
            </w:r>
          </w:p>
        </w:tc>
      </w:tr>
      <w:tr>
        <w:tc>
          <w:tcPr/>
          <w:p>
            <w:pPr>
              <w:pStyle w:val="Compact"/>
              <w:jc w:val="center"/>
            </w:pPr>
            <w:r>
              <w:t xml:space="preserve">10</w:t>
            </w:r>
          </w:p>
        </w:tc>
        <w:tc>
          <w:tcPr/>
          <w:p>
            <w:pPr>
              <w:pStyle w:val="Compact"/>
              <w:jc w:val="center"/>
            </w:pPr>
            <w:r>
              <w:t xml:space="preserve">SMIFH2 10µM 14d (n=5)</w:t>
            </w:r>
          </w:p>
        </w:tc>
        <w:tc>
          <w:tcPr/>
          <w:p>
            <w:pPr>
              <w:pStyle w:val="Compact"/>
              <w:jc w:val="center"/>
            </w:pPr>
            <w:r>
              <w:t xml:space="preserve">0.1909</w:t>
            </w:r>
          </w:p>
        </w:tc>
        <w:tc>
          <w:tcPr/>
          <w:p>
            <w:pPr>
              <w:pStyle w:val="Compact"/>
              <w:jc w:val="center"/>
            </w:pPr>
            <w:r>
              <w:t xml:space="preserve">0.0882</w:t>
            </w:r>
          </w:p>
        </w:tc>
      </w:tr>
      <w:tr>
        <w:tc>
          <w:tcPr/>
          <w:p>
            <w:pPr>
              <w:pStyle w:val="Compact"/>
              <w:jc w:val="center"/>
            </w:pPr>
            <w:r>
              <w:t xml:space="preserve">10</w:t>
            </w:r>
          </w:p>
        </w:tc>
        <w:tc>
          <w:tcPr/>
          <w:p>
            <w:pPr>
              <w:pStyle w:val="Compact"/>
              <w:jc w:val="center"/>
            </w:pPr>
            <w:r>
              <w:t xml:space="preserve">SMIFH2 10µM 4d (n=2)</w:t>
            </w:r>
          </w:p>
        </w:tc>
        <w:tc>
          <w:tcPr/>
          <w:p>
            <w:pPr>
              <w:pStyle w:val="Compact"/>
              <w:jc w:val="center"/>
            </w:pPr>
            <w:r>
              <w:t xml:space="preserve">0.1573</w:t>
            </w:r>
          </w:p>
        </w:tc>
        <w:tc>
          <w:tcPr/>
          <w:p>
            <w:pPr>
              <w:pStyle w:val="Compact"/>
              <w:jc w:val="center"/>
            </w:pPr>
            <w:r>
              <w:t xml:space="preserve">0.01446</w:t>
            </w:r>
          </w:p>
        </w:tc>
      </w:tr>
      <w:tr>
        <w:tc>
          <w:tcPr/>
          <w:p>
            <w:pPr>
              <w:pStyle w:val="Compact"/>
              <w:jc w:val="center"/>
            </w:pPr>
            <w:r>
              <w:t xml:space="preserve">10</w:t>
            </w:r>
          </w:p>
        </w:tc>
        <w:tc>
          <w:tcPr/>
          <w:p>
            <w:pPr>
              <w:pStyle w:val="Compact"/>
              <w:jc w:val="center"/>
            </w:pPr>
            <w:r>
              <w:t xml:space="preserve">SMIFH2 10µm 10d (n=4)</w:t>
            </w:r>
          </w:p>
        </w:tc>
        <w:tc>
          <w:tcPr/>
          <w:p>
            <w:pPr>
              <w:pStyle w:val="Compact"/>
              <w:jc w:val="center"/>
            </w:pPr>
            <w:r>
              <w:t xml:space="preserve">0.16</w:t>
            </w:r>
          </w:p>
        </w:tc>
        <w:tc>
          <w:tcPr/>
          <w:p>
            <w:pPr>
              <w:pStyle w:val="Compact"/>
              <w:jc w:val="center"/>
            </w:pPr>
            <w:r>
              <w:t xml:space="preserve">0.05928</w:t>
            </w:r>
          </w:p>
        </w:tc>
      </w:tr>
    </w:tbl>
    <w:bookmarkEnd w:id="54"/>
    <w:bookmarkEnd w:id="55"/>
    <w:bookmarkStart w:id="59" w:name="references"/>
    <w:p>
      <w:pPr>
        <w:pStyle w:val="berschrift2"/>
      </w:pPr>
      <w:r>
        <w:t xml:space="preserve">References</w:t>
      </w:r>
    </w:p>
    <w:bookmarkStart w:id="58" w:name="refs"/>
    <w:bookmarkStart w:id="57" w:name="X4175f2d6a880cff244f25bc9442830b9798b728"/>
    <w:p>
      <w:pPr>
        <w:pStyle w:val="Literaturverzeichnis"/>
      </w:pPr>
      <w:r>
        <w:t xml:space="preserve">[1]</w:t>
      </w:r>
      <w:r>
        <w:t xml:space="preserve"> </w:t>
      </w:r>
      <w:r>
        <w:t xml:space="preserve">	</w:t>
      </w:r>
      <w:r>
        <w:t xml:space="preserve">Cangkrama M, Liu H, Whipman J, Zubair M, Matsushita M, Di Filippo M, et al. A</w:t>
      </w:r>
      <w:r>
        <w:t xml:space="preserve"> </w:t>
      </w:r>
      <w:r>
        <w:t xml:space="preserve">Protumorigenic mDia2-MIRO1 Axis Controls Mitochondrial Positioning</w:t>
      </w:r>
      <w:r>
        <w:t xml:space="preserve"> </w:t>
      </w:r>
      <w:r>
        <w:t xml:space="preserve">and</w:t>
      </w:r>
      <w:r>
        <w:t xml:space="preserve"> </w:t>
      </w:r>
      <w:r>
        <w:t xml:space="preserve">Function</w:t>
      </w:r>
      <w:r>
        <w:t xml:space="preserve"> </w:t>
      </w:r>
      <w:r>
        <w:t xml:space="preserve">in</w:t>
      </w:r>
      <w:r>
        <w:t xml:space="preserve"> </w:t>
      </w:r>
      <w:r>
        <w:t xml:space="preserve">Cancer-Associated Fibroblasts</w:t>
      </w:r>
      <w:r>
        <w:t xml:space="preserve">. Cancer Res 2022;82:3701–17.</w:t>
      </w:r>
      <w:r>
        <w:t xml:space="preserve"> </w:t>
      </w:r>
      <w:hyperlink r:id="rId56">
        <w:r>
          <w:rPr>
            <w:rStyle w:val="Hyperlink"/>
          </w:rPr>
          <w:t xml:space="preserve">https://doi.org/10.1158/0008-5472.CAN-22-0162</w:t>
        </w:r>
      </w:hyperlink>
      <w:r>
        <w:t xml:space="preserve">.</w:t>
      </w:r>
    </w:p>
    <w:bookmarkEnd w:id="57"/>
    <w:bookmarkEnd w:id="58"/>
    <w:bookmarkEnd w:id="59"/>
    <w:bookmarkStart w:id="60" w:name="methods-section-to-copy"/>
    <w:p>
      <w:pPr>
        <w:pStyle w:val="berschrift2"/>
      </w:pPr>
      <w:r>
        <w:t xml:space="preserve">Methods section to copy</w:t>
      </w:r>
    </w:p>
    <w:p>
      <w:pPr>
        <w:pStyle w:val="FirstParagraph"/>
      </w:pPr>
      <w:r>
        <w:t xml:space="preserve">TBA</w:t>
      </w:r>
    </w:p>
    <w:bookmarkEnd w:id="60"/>
    <w:sectPr w:rsidR="0066171F" w:rsidSect="00250CD9">
      <w:pgSz w:h="15840" w:w="12240"/>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AvenirNext LT Pro Regular">
    <w:altName w:val="Calibri"/>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A3493D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1EE423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DD4B5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F69A06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B2B0BBB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6CB6A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BFA9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57CEE4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36C8B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9C0301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5CC91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A99411"/>
    <w:multiLevelType w:val="multilevel"/>
    <w:tmpl w:val="425AC5C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0863562" w:numId="1">
    <w:abstractNumId w:val="9"/>
  </w:num>
  <w:num w16cid:durableId="1065569572" w:numId="2">
    <w:abstractNumId w:val="7"/>
  </w:num>
  <w:num w16cid:durableId="180047065" w:numId="3">
    <w:abstractNumId w:val="6"/>
  </w:num>
  <w:num w16cid:durableId="2049599164" w:numId="4">
    <w:abstractNumId w:val="5"/>
  </w:num>
  <w:num w16cid:durableId="1336347997" w:numId="5">
    <w:abstractNumId w:val="4"/>
  </w:num>
  <w:num w16cid:durableId="2006856992" w:numId="6">
    <w:abstractNumId w:val="8"/>
  </w:num>
  <w:num w16cid:durableId="2129466331" w:numId="7">
    <w:abstractNumId w:val="3"/>
  </w:num>
  <w:num w16cid:durableId="754740175" w:numId="8">
    <w:abstractNumId w:val="2"/>
  </w:num>
  <w:num w16cid:durableId="2057006866" w:numId="9">
    <w:abstractNumId w:val="1"/>
  </w:num>
  <w:num w16cid:durableId="173540954" w:numId="10">
    <w:abstractNumId w:val="0"/>
  </w:num>
  <w:num w16cid:durableId="387807495" w:numId="11">
    <w:abstractNumId w:val="10"/>
  </w:num>
  <w:num w16cid:durableId="48961354"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C545D"/>
    <w:rPr>
      <w:rFonts w:ascii="Avenir Next LT Pro" w:hAnsi="Avenir Next LT Pro"/>
    </w:rPr>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link w:val="berschrift2Zchn"/>
    <w:uiPriority w:val="9"/>
    <w:unhideWhenUsed/>
    <w:qFormat/>
    <w:rsid w:val="00943FE2"/>
    <w:pPr>
      <w:keepNext/>
      <w:keepLines/>
      <w:spacing w:after="0" w:before="200"/>
      <w:outlineLvl w:val="1"/>
    </w:pPr>
    <w:rPr>
      <w:rFonts w:ascii="AvenirNext LT Pro Regular" w:cstheme="majorBidi" w:eastAsiaTheme="majorEastAsia" w:hAnsi="AvenirNext LT Pro Regular"/>
      <w:b/>
      <w:bCs/>
      <w:sz w:val="36"/>
      <w:szCs w:val="28"/>
    </w:rPr>
  </w:style>
  <w:style w:styleId="berschrift3" w:type="paragraph">
    <w:name w:val="heading 3"/>
    <w:basedOn w:val="Standard"/>
    <w:next w:val="Textkrper"/>
    <w:uiPriority w:val="9"/>
    <w:unhideWhenUsed/>
    <w:qFormat/>
    <w:rsid w:val="00943FE2"/>
    <w:pPr>
      <w:keepNext/>
      <w:keepLines/>
      <w:spacing w:after="0" w:before="200"/>
      <w:outlineLvl w:val="2"/>
    </w:pPr>
    <w:rPr>
      <w:rFonts w:ascii="AvenirNext LT Pro Regular" w:cstheme="majorBidi" w:eastAsiaTheme="majorEastAsia" w:hAnsi="AvenirNext LT Pro Regular"/>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943FE2"/>
    <w:pPr>
      <w:spacing w:after="180" w:before="180"/>
    </w:pPr>
    <w:rPr>
      <w:rFonts w:ascii="AvenirNext LT Pro Regular" w:hAnsi="AvenirNext LT Pro Regular"/>
    </w:r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943FE2"/>
    <w:pPr>
      <w:keepNext/>
      <w:keepLines/>
      <w:spacing w:after="240" w:before="480"/>
      <w:jc w:val="center"/>
    </w:pPr>
    <w:rPr>
      <w:rFonts w:ascii="AvenirNext LT Pro Regular" w:cstheme="majorBidi" w:eastAsiaTheme="majorEastAsia" w:hAnsi="AvenirNext LT Pro Regular"/>
      <w:b/>
      <w:bCs/>
      <w:sz w:val="52"/>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943FE2"/>
    <w:pPr>
      <w:keepNext/>
      <w:keepLines/>
      <w:jc w:val="center"/>
    </w:pPr>
    <w:rPr>
      <w:rFonts w:ascii="AvenirNext LT Pro Regular" w:hAnsi="AvenirNext LT Pro Regular"/>
      <w:sz w:val="36"/>
    </w:rPr>
  </w:style>
  <w:style w:styleId="Datum" w:type="paragraph">
    <w:name w:val="Date"/>
    <w:next w:val="Textkrper"/>
    <w:qFormat/>
    <w:rsid w:val="00943FE2"/>
    <w:pPr>
      <w:keepNext/>
      <w:keepLines/>
      <w:jc w:val="center"/>
    </w:pPr>
    <w:rPr>
      <w:rFonts w:ascii="AvenirNext LT Pro Regular" w:hAnsi="AvenirNext LT Pro Regular"/>
      <w:sz w:val="36"/>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C42648"/>
    <w:rPr>
      <w:rFonts w:ascii="AvenirNext LT Pro Regular" w:hAnsi="AvenirNext LT Pro Regular"/>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rsid w:val="00943FE2"/>
    <w:rPr>
      <w:rFonts w:ascii="AvenirNext LT Pro Regular" w:hAnsi="AvenirNext LT Pro Regular"/>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extkrperZchn" w:type="character">
    <w:name w:val="Textkörper Zchn"/>
    <w:basedOn w:val="Absatz-Standardschriftart"/>
    <w:link w:val="Textkrper"/>
    <w:rsid w:val="00943FE2"/>
    <w:rPr>
      <w:rFonts w:ascii="AvenirNext LT Pro Regular" w:hAnsi="AvenirNext LT Pro Regular"/>
    </w:rPr>
  </w:style>
  <w:style w:customStyle="1" w:styleId="berschrift2Zchn" w:type="character">
    <w:name w:val="Überschrift 2 Zchn"/>
    <w:basedOn w:val="Absatz-Standardschriftart"/>
    <w:link w:val="berschrift2"/>
    <w:uiPriority w:val="9"/>
    <w:rsid w:val="00EA2BB5"/>
    <w:rPr>
      <w:rFonts w:ascii="AvenirNext LT Pro Regular" w:cstheme="majorBidi" w:eastAsiaTheme="majorEastAsia" w:hAnsi="AvenirNext LT Pro Regular"/>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7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hyperlink" Id="rId20" Target="../../Methods/mitostaining.xlsx" TargetMode="External" /><Relationship Type="http://schemas.openxmlformats.org/officeDocument/2006/relationships/hyperlink" Id="rId56" Target="https://doi.org/10.1158/0008-5472.CAN-22-0162" TargetMode="External" /></Relationships>
</file>

<file path=word/_rels/footnotes.xml.rels><?xml version="1.0" encoding="UTF-8"?><Relationships xmlns="http://schemas.openxmlformats.org/package/2006/relationships"><Relationship Type="http://schemas.openxmlformats.org/officeDocument/2006/relationships/hyperlink" Id="rId20" Target="../../Methods/mitostaining.xlsx" TargetMode="External" /><Relationship Type="http://schemas.openxmlformats.org/officeDocument/2006/relationships/hyperlink" Id="rId56" Target="https://doi.org/10.1158/0008-5472.CAN-22-0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397</Words>
  <Characters>2504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Mitochondria distribution along sections through neuronal soma</dc:title>
  <dc:creator>Dr. Jana Dahlmanns</dc:creator>
  <cp:keywords/>
  <dcterms:created xsi:type="dcterms:W3CDTF">2023-05-15T07:48:34Z</dcterms:created>
  <dcterms:modified xsi:type="dcterms:W3CDTF">2023-05-15T07:48:34Z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elsevier-vancouver.csl</vt:lpwstr>
  </property>
  <property fmtid="{D5CDD505-2E9C-101B-9397-08002B2CF9AE}" pid="4" name="date">
    <vt:lpwstr>2023-05-15</vt:lpwstr>
  </property>
  <property fmtid="{D5CDD505-2E9C-101B-9397-08002B2CF9AE}" pid="5" name="extra_dependencies">
    <vt:lpwstr>float</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ies>
</file>