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DEC45" w14:textId="77777777" w:rsidR="001B1126" w:rsidRPr="001B1126" w:rsidRDefault="001B1126" w:rsidP="001B1126">
      <w:r w:rsidRPr="001B1126">
        <w:t>What is in BABOK</w:t>
      </w:r>
    </w:p>
    <w:p w14:paraId="1CAE0A21" w14:textId="77777777" w:rsidR="001B1126" w:rsidRPr="001B1126" w:rsidRDefault="001B1126" w:rsidP="001B1126">
      <w:r w:rsidRPr="001B1126">
        <w:t>BABOK (Business Analysis Body of Knowledge) is the IIBA's core reference guide — think of it as the BA equivalent of the PMBOK for project managers. Current version is BABOK Guide v3. Here's what's in it:</w:t>
      </w:r>
    </w:p>
    <w:p w14:paraId="5BC75F84" w14:textId="77777777" w:rsidR="001B1126" w:rsidRPr="001B1126" w:rsidRDefault="001B1126" w:rsidP="001B1126">
      <w:pPr>
        <w:rPr>
          <w:b/>
          <w:bCs/>
        </w:rPr>
      </w:pPr>
      <w:r w:rsidRPr="001B1126">
        <w:rPr>
          <w:b/>
          <w:bCs/>
        </w:rPr>
        <w:t>The 6 Knowledge Areas</w:t>
      </w:r>
    </w:p>
    <w:p w14:paraId="0AA82864" w14:textId="77777777" w:rsidR="001B1126" w:rsidRPr="001B1126" w:rsidRDefault="001B1126" w:rsidP="001B1126">
      <w:r w:rsidRPr="001B1126">
        <w:rPr>
          <w:b/>
          <w:bCs/>
        </w:rPr>
        <w:t>1. Business Analysis Planning &amp; Monitoring</w:t>
      </w:r>
      <w:r w:rsidRPr="001B1126">
        <w:br/>
        <w:t>How you plan and manage the BA work itself — choosing your approach, identifying stakeholders, defining governance, deciding how you'll track and report on BA activities.</w:t>
      </w:r>
    </w:p>
    <w:p w14:paraId="70224B35" w14:textId="77777777" w:rsidR="001B1126" w:rsidRPr="001B1126" w:rsidRDefault="001B1126" w:rsidP="001B1126">
      <w:r w:rsidRPr="001B1126">
        <w:rPr>
          <w:b/>
          <w:bCs/>
        </w:rPr>
        <w:t>2. Elicitation &amp; Collaboration</w:t>
      </w:r>
      <w:r w:rsidRPr="001B1126">
        <w:br/>
        <w:t>Techniques for pulling information out of stakeholders and confirming it's accurate — interviews, workshops, observation, surveys, prototyping, document analysis. Also covers how you keep stakeholders engaged throughout.</w:t>
      </w:r>
    </w:p>
    <w:p w14:paraId="6EAC2A03" w14:textId="77777777" w:rsidR="001B1126" w:rsidRPr="001B1126" w:rsidRDefault="001B1126" w:rsidP="001B1126">
      <w:r w:rsidRPr="001B1126">
        <w:rPr>
          <w:b/>
          <w:bCs/>
        </w:rPr>
        <w:t>3. Requirements Life Cycle Management</w:t>
      </w:r>
      <w:r w:rsidRPr="001B1126">
        <w:br/>
        <w:t>Managing requirements from birth to retirement — tracing them (RTM), maintaining them, prioritizing them, assessing change requests, and approving them for use.</w:t>
      </w:r>
    </w:p>
    <w:p w14:paraId="5DD4955F" w14:textId="77777777" w:rsidR="001B1126" w:rsidRPr="001B1126" w:rsidRDefault="001B1126" w:rsidP="001B1126">
      <w:r w:rsidRPr="001B1126">
        <w:rPr>
          <w:b/>
          <w:bCs/>
        </w:rPr>
        <w:t>4. Strategy Analysis</w:t>
      </w:r>
      <w:r w:rsidRPr="001B1126">
        <w:br/>
        <w:t xml:space="preserve">The "why are we doing this" layer — </w:t>
      </w:r>
      <w:proofErr w:type="spellStart"/>
      <w:r w:rsidRPr="001B1126">
        <w:t>analyzing</w:t>
      </w:r>
      <w:proofErr w:type="spellEnd"/>
      <w:r w:rsidRPr="001B1126">
        <w:t xml:space="preserve"> current state vs. desired future state, assessing risks, defining the change strategy that justifies the initiative.</w:t>
      </w:r>
    </w:p>
    <w:p w14:paraId="3F734716" w14:textId="77777777" w:rsidR="001B1126" w:rsidRPr="001B1126" w:rsidRDefault="001B1126" w:rsidP="001B1126">
      <w:r w:rsidRPr="001B1126">
        <w:rPr>
          <w:b/>
          <w:bCs/>
        </w:rPr>
        <w:t>5. Requirements Analysis &amp; Design Definition</w:t>
      </w:r>
      <w:r w:rsidRPr="001B1126">
        <w:br/>
        <w:t xml:space="preserve">Taking raw elicited information and turning it into structured requirements and designs — </w:t>
      </w:r>
      <w:proofErr w:type="spellStart"/>
      <w:r w:rsidRPr="001B1126">
        <w:t>modeling</w:t>
      </w:r>
      <w:proofErr w:type="spellEnd"/>
      <w:r w:rsidRPr="001B1126">
        <w:t>, verifying, validating, and defining solution options.</w:t>
      </w:r>
    </w:p>
    <w:p w14:paraId="447AEE35" w14:textId="77777777" w:rsidR="001B1126" w:rsidRPr="001B1126" w:rsidRDefault="001B1126" w:rsidP="001B1126">
      <w:r w:rsidRPr="001B1126">
        <w:rPr>
          <w:b/>
          <w:bCs/>
        </w:rPr>
        <w:t>6. Solution Evaluation</w:t>
      </w:r>
      <w:r w:rsidRPr="001B1126">
        <w:br/>
        <w:t xml:space="preserve">Assessing whether a delivered solution </w:t>
      </w:r>
      <w:proofErr w:type="gramStart"/>
      <w:r w:rsidRPr="001B1126">
        <w:t>actually performs</w:t>
      </w:r>
      <w:proofErr w:type="gramEnd"/>
      <w:r w:rsidRPr="001B1126">
        <w:t xml:space="preserve"> and delivers value — measuring performance, identifying limitations, recommending improvements.</w:t>
      </w:r>
    </w:p>
    <w:p w14:paraId="3B115194" w14:textId="77777777" w:rsidR="001B1126" w:rsidRPr="001B1126" w:rsidRDefault="001B1126" w:rsidP="001B1126">
      <w:pPr>
        <w:rPr>
          <w:b/>
          <w:bCs/>
        </w:rPr>
      </w:pPr>
      <w:r w:rsidRPr="001B1126">
        <w:rPr>
          <w:b/>
          <w:bCs/>
        </w:rPr>
        <w:t>Other major components</w:t>
      </w:r>
    </w:p>
    <w:p w14:paraId="22736AF1" w14:textId="77777777" w:rsidR="001B1126" w:rsidRPr="001B1126" w:rsidRDefault="001B1126" w:rsidP="001B1126">
      <w:pPr>
        <w:numPr>
          <w:ilvl w:val="0"/>
          <w:numId w:val="1"/>
        </w:numPr>
      </w:pPr>
      <w:r w:rsidRPr="001B1126">
        <w:rPr>
          <w:b/>
          <w:bCs/>
        </w:rPr>
        <w:t>Underlying Competencies</w:t>
      </w:r>
      <w:r w:rsidRPr="001B1126">
        <w:t> — analytical thinking, communication skills, industry knowledge, tools/technology skills a BA needs</w:t>
      </w:r>
    </w:p>
    <w:p w14:paraId="40DA60AA" w14:textId="77777777" w:rsidR="001B1126" w:rsidRPr="001B1126" w:rsidRDefault="001B1126" w:rsidP="001B1126">
      <w:pPr>
        <w:numPr>
          <w:ilvl w:val="0"/>
          <w:numId w:val="1"/>
        </w:numPr>
      </w:pPr>
      <w:r w:rsidRPr="001B1126">
        <w:rPr>
          <w:b/>
          <w:bCs/>
        </w:rPr>
        <w:t>Techniques</w:t>
      </w:r>
      <w:r w:rsidRPr="001B1126">
        <w:t xml:space="preserve"> — ~50 named techniques (SWOT, </w:t>
      </w:r>
      <w:proofErr w:type="spellStart"/>
      <w:r w:rsidRPr="001B1126">
        <w:t>MoSCoW</w:t>
      </w:r>
      <w:proofErr w:type="spellEnd"/>
      <w:r w:rsidRPr="001B1126">
        <w:t>, Business Rules Analysis, Root Cause Analysis, Data Flow Diagrams, etc.) mapped to which knowledge areas they support</w:t>
      </w:r>
    </w:p>
    <w:p w14:paraId="14BB2DAE" w14:textId="77777777" w:rsidR="001B1126" w:rsidRPr="001B1126" w:rsidRDefault="001B1126" w:rsidP="001B1126">
      <w:pPr>
        <w:numPr>
          <w:ilvl w:val="0"/>
          <w:numId w:val="1"/>
        </w:numPr>
      </w:pPr>
      <w:r w:rsidRPr="001B1126">
        <w:rPr>
          <w:b/>
          <w:bCs/>
        </w:rPr>
        <w:t>Perspectives</w:t>
      </w:r>
      <w:r w:rsidRPr="001B1126">
        <w:t xml:space="preserve"> — five lenses BABOK applies across the knowledge areas: Agile, Business Intelligence, Information Technology, Business Architecture, Business Process </w:t>
      </w:r>
      <w:r w:rsidRPr="001B1126">
        <w:lastRenderedPageBreak/>
        <w:t>Management. These show how BA work looks different depending on the type of initiative.</w:t>
      </w:r>
    </w:p>
    <w:p w14:paraId="6BD43078" w14:textId="77777777" w:rsidR="001B1126" w:rsidRPr="001B1126" w:rsidRDefault="001B1126" w:rsidP="001B1126">
      <w:pPr>
        <w:rPr>
          <w:b/>
          <w:bCs/>
        </w:rPr>
      </w:pPr>
      <w:r w:rsidRPr="001B1126">
        <w:rPr>
          <w:b/>
          <w:bCs/>
        </w:rPr>
        <w:t>How it's structured to be used</w:t>
      </w:r>
    </w:p>
    <w:p w14:paraId="465457A4" w14:textId="77777777" w:rsidR="001B1126" w:rsidRPr="001B1126" w:rsidRDefault="001B1126" w:rsidP="001B1126">
      <w:r w:rsidRPr="001B1126">
        <w:t>BABOK isn't a step-by-step methodology — it's a reference/toolkit. The knowledge areas aren't sequential phases; you move between them non-linearly depending on the project. It's also the basis for IIBA certifications (ECBA, CCBA, CBAP), so if you're ever considering certification down the line, this is the syllabus.</w:t>
      </w:r>
    </w:p>
    <w:p w14:paraId="501109D9" w14:textId="77777777" w:rsidR="006B7800" w:rsidRDefault="006B7800"/>
    <w:sectPr w:rsidR="006B7800" w:rsidSect="009679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133732"/>
    <w:multiLevelType w:val="multilevel"/>
    <w:tmpl w:val="5DB43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348695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115"/>
    <w:rsid w:val="000349C8"/>
    <w:rsid w:val="001B1126"/>
    <w:rsid w:val="00372173"/>
    <w:rsid w:val="006B7800"/>
    <w:rsid w:val="007C4503"/>
    <w:rsid w:val="00941BE7"/>
    <w:rsid w:val="00954801"/>
    <w:rsid w:val="009679C5"/>
    <w:rsid w:val="00B36115"/>
    <w:rsid w:val="00B70097"/>
    <w:rsid w:val="00C55EC9"/>
    <w:rsid w:val="00F70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3EA9DE-D312-40DA-B0CB-557ADD604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61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6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61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61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61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61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61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61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61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61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61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61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61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61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61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61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61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61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61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61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61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61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61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61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61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61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61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61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61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355</Words>
  <Characters>2028</Characters>
  <Application>Microsoft Office Word</Application>
  <DocSecurity>0</DocSecurity>
  <Lines>16</Lines>
  <Paragraphs>4</Paragraphs>
  <ScaleCrop>false</ScaleCrop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Wilson Laluna Malcampo</dc:creator>
  <cp:keywords/>
  <dc:description/>
  <cp:lastModifiedBy>Jay Wilson Laluna Malcampo</cp:lastModifiedBy>
  <cp:revision>2</cp:revision>
  <dcterms:created xsi:type="dcterms:W3CDTF">2026-09-01T08:55:00Z</dcterms:created>
  <dcterms:modified xsi:type="dcterms:W3CDTF">2026-09-01T08:56:00Z</dcterms:modified>
</cp:coreProperties>
</file>