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color w:val="1A365D"/>
          <w:sz w:val="40"/>
        </w:rPr>
        <w:t>System Analysis Interview Questionnaire</w:t>
      </w:r>
    </w:p>
    <w:p>
      <w:pPr>
        <w:spacing w:after="400"/>
        <w:jc w:val="center"/>
      </w:pPr>
      <w:r>
        <w:rPr>
          <w:rFonts w:ascii="Georgia" w:hAnsi="Georgia"/>
          <w:i/>
          <w:color w:val="5C6B73"/>
          <w:sz w:val="24"/>
        </w:rPr>
        <w:t>Project: Online Research Paper Management System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Q1. </w:t>
      </w:r>
      <w:r>
        <w:rPr>
          <w:rFonts w:ascii="Calibri" w:hAnsi="Calibri"/>
          <w:b/>
          <w:color w:val="666666"/>
          <w:sz w:val="20"/>
        </w:rPr>
        <w:t xml:space="preserve">[Interview Opinion] </w:t>
      </w:r>
      <w:r>
        <w:rPr>
          <w:rFonts w:ascii="Calibri" w:hAnsi="Calibri"/>
          <w:b/>
          <w:color w:val="C00000"/>
          <w:sz w:val="26"/>
        </w:rPr>
        <w:t>What is your opinion on the reliability and efficiency of the current email-based paper submission process?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In my opinion, relying on emails is very inefficient and unorganized. It often leads to lost file attachments and creates confusion when tracking multiple manuscript versions.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Q2. </w:t>
      </w:r>
      <w:r>
        <w:rPr>
          <w:rFonts w:ascii="Calibri" w:hAnsi="Calibri"/>
          <w:b/>
          <w:color w:val="666666"/>
          <w:sz w:val="20"/>
        </w:rPr>
        <w:t xml:space="preserve">[Feeling] </w:t>
      </w:r>
      <w:r>
        <w:rPr>
          <w:rFonts w:ascii="Calibri" w:hAnsi="Calibri"/>
          <w:b/>
          <w:color w:val="C00000"/>
          <w:sz w:val="26"/>
        </w:rPr>
        <w:t>What are your main concerns or fears during peak submission periods before conference deadlines?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I feel anxious about missing submission deadlines or losing updated manuscript files in congested email inboxes, which could harm the conference's overall reputation.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Q3. </w:t>
      </w:r>
      <w:r>
        <w:rPr>
          <w:rFonts w:ascii="Calibri" w:hAnsi="Calibri"/>
          <w:b/>
          <w:color w:val="666666"/>
          <w:sz w:val="20"/>
        </w:rPr>
        <w:t xml:space="preserve">[Current State] </w:t>
      </w:r>
      <w:r>
        <w:rPr>
          <w:rFonts w:ascii="Calibri" w:hAnsi="Calibri"/>
          <w:b/>
          <w:color w:val="C00000"/>
          <w:sz w:val="26"/>
        </w:rPr>
        <w:t>How are submitted papers currently assigned to reviewers and tracked in the existing process?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Currently, coordinators manually log paper details into local Excel spreadsheets and email manuscripts to reviewers individually, following up manually via email or phone calls.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Q4. </w:t>
      </w:r>
      <w:r>
        <w:rPr>
          <w:rFonts w:ascii="Calibri" w:hAnsi="Calibri"/>
          <w:b/>
          <w:color w:val="666666"/>
          <w:sz w:val="20"/>
        </w:rPr>
        <w:t xml:space="preserve">[System Goal] </w:t>
      </w:r>
      <w:r>
        <w:rPr>
          <w:rFonts w:ascii="Calibri" w:hAnsi="Calibri"/>
          <w:b/>
          <w:color w:val="C00000"/>
          <w:sz w:val="26"/>
        </w:rPr>
        <w:t>What primary goals and features do you want the new web-based system to achieve?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The main goal is to centralize paper submissions in PDF format, automate reviewer assignments, provide real-time status tracking dashboards, and send automated notifications.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Q5. </w:t>
      </w:r>
      <w:r>
        <w:rPr>
          <w:rFonts w:ascii="Calibri" w:hAnsi="Calibri"/>
          <w:b/>
          <w:color w:val="666666"/>
          <w:sz w:val="20"/>
        </w:rPr>
        <w:t xml:space="preserve">[Interview Opinion] </w:t>
      </w:r>
      <w:r>
        <w:rPr>
          <w:rFonts w:ascii="Calibri" w:hAnsi="Calibri"/>
          <w:b/>
          <w:color w:val="C00000"/>
          <w:sz w:val="26"/>
        </w:rPr>
        <w:t>What is your opinion regarding the costs and delays associated with physical postage and manual printing?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I believe physical postage and printing cause unnecessary financial expenses and significantly prolong the manuscript review and publication cycle.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Q6. </w:t>
      </w:r>
      <w:r>
        <w:rPr>
          <w:rFonts w:ascii="Calibri" w:hAnsi="Calibri"/>
          <w:b/>
          <w:color w:val="666666"/>
          <w:sz w:val="20"/>
        </w:rPr>
        <w:t xml:space="preserve">[Feeling] </w:t>
      </w:r>
      <w:r>
        <w:rPr>
          <w:rFonts w:ascii="Calibri" w:hAnsi="Calibri"/>
          <w:b/>
          <w:color w:val="C00000"/>
          <w:sz w:val="26"/>
        </w:rPr>
        <w:t>What worries or hesitation do you have regarding data security and intellectual property protection in a cloud platform?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I am concerned about unauthorized access to unpublished papers or potential data leakage if strict encryption protocols and IP protection policies are not enforced.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Q7. </w:t>
      </w:r>
      <w:r>
        <w:rPr>
          <w:rFonts w:ascii="Calibri" w:hAnsi="Calibri"/>
          <w:b/>
          <w:color w:val="666666"/>
          <w:sz w:val="20"/>
        </w:rPr>
        <w:t xml:space="preserve">[Current State] </w:t>
      </w:r>
      <w:r>
        <w:rPr>
          <w:rFonts w:ascii="Calibri" w:hAnsi="Calibri"/>
          <w:b/>
          <w:color w:val="C00000"/>
          <w:sz w:val="26"/>
        </w:rPr>
        <w:t>What steps do reviewers currently take to submit their evaluation feedback and recommendations?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Reviewers download paper attachments from their email, complete evaluation notes manually in a separate Word document, and send them back via email to the coordinator.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Q8. </w:t>
      </w:r>
      <w:r>
        <w:rPr>
          <w:rFonts w:ascii="Calibri" w:hAnsi="Calibri"/>
          <w:b/>
          <w:color w:val="666666"/>
          <w:sz w:val="20"/>
        </w:rPr>
        <w:t xml:space="preserve">[System Goal] </w:t>
      </w:r>
      <w:r>
        <w:rPr>
          <w:rFonts w:ascii="Calibri" w:hAnsi="Calibri"/>
          <w:b/>
          <w:color w:val="C00000"/>
          <w:sz w:val="26"/>
        </w:rPr>
        <w:t>What specific operational improvements do you expect from automating the peer-review workflow?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We aim to reduce administrative workload by 75%, maintain 99.9% system uptime reliability, and eliminate manual logging errors completely.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Q9. </w:t>
      </w:r>
      <w:r>
        <w:rPr>
          <w:rFonts w:ascii="Calibri" w:hAnsi="Calibri"/>
          <w:b/>
          <w:color w:val="666666"/>
          <w:sz w:val="20"/>
        </w:rPr>
        <w:t xml:space="preserve">[Interview Opinion] </w:t>
      </w:r>
      <w:r>
        <w:rPr>
          <w:rFonts w:ascii="Calibri" w:hAnsi="Calibri"/>
          <w:b/>
          <w:color w:val="C00000"/>
          <w:sz w:val="26"/>
        </w:rPr>
        <w:t>What is your opinion on the current level of transparency for authors checking their submission status?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The current transparency is poor. Authors cannot view their manuscript status directly online and must constantly contact organizers for status updates.</w:t>
      </w:r>
    </w:p>
    <w:p>
      <w:pPr>
        <w:keepNext/>
        <w:spacing w:before="200" w:after="60"/>
      </w:pPr>
      <w:r>
        <w:rPr>
          <w:rFonts w:ascii="Calibri" w:hAnsi="Calibri"/>
          <w:b/>
          <w:color w:val="0056B3"/>
          <w:sz w:val="26"/>
        </w:rPr>
        <w:t xml:space="preserve">Q10. </w:t>
      </w:r>
      <w:r>
        <w:rPr>
          <w:rFonts w:ascii="Calibri" w:hAnsi="Calibri"/>
          <w:b/>
          <w:color w:val="666666"/>
          <w:sz w:val="20"/>
        </w:rPr>
        <w:t xml:space="preserve">[System Goal] </w:t>
      </w:r>
      <w:r>
        <w:rPr>
          <w:rFonts w:ascii="Calibri" w:hAnsi="Calibri"/>
          <w:b/>
          <w:color w:val="C00000"/>
          <w:sz w:val="26"/>
        </w:rPr>
        <w:t>What access control requirements should the new system implement for different user roles?</w:t>
      </w:r>
    </w:p>
    <w:p>
      <w:pPr>
        <w:spacing w:after="240"/>
        <w:ind w:left="288"/>
      </w:pPr>
      <w:r>
        <w:rPr>
          <w:rFonts w:ascii="Calibri" w:hAnsi="Calibri"/>
          <w:b/>
          <w:color w:val="333333"/>
          <w:sz w:val="20"/>
        </w:rPr>
        <w:t xml:space="preserve">Answer: </w:t>
      </w:r>
      <w:r>
        <w:rPr>
          <w:rFonts w:ascii="Calibri" w:hAnsi="Calibri"/>
          <w:color w:val="000000"/>
          <w:sz w:val="20"/>
        </w:rPr>
        <w:t>The system must enforce strict role-based access control so that authors, reviewers, and organizers only see information relevant to their permissions.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