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6101" w14:textId="3EDCD294" w:rsidR="001E5F24" w:rsidRPr="001E5F24" w:rsidRDefault="001E5F24" w:rsidP="001E5F24">
      <w:pPr>
        <w:jc w:val="center"/>
        <w:rPr>
          <w:rFonts w:asciiTheme="majorBidi" w:hAnsiTheme="majorBidi" w:cstheme="majorBidi"/>
          <w:sz w:val="40"/>
          <w:szCs w:val="40"/>
        </w:rPr>
      </w:pPr>
      <w:r w:rsidRPr="001E5F24">
        <w:rPr>
          <w:rFonts w:asciiTheme="majorBidi" w:hAnsiTheme="majorBidi" w:cstheme="majorBidi"/>
          <w:sz w:val="40"/>
          <w:szCs w:val="40"/>
        </w:rPr>
        <w:t>E-Commerce Sales Dashboard Report</w:t>
      </w:r>
    </w:p>
    <w:p w14:paraId="44FE7491" w14:textId="77777777" w:rsidR="001E5F24" w:rsidRDefault="001E5F24" w:rsidP="001E5F24">
      <w:pPr>
        <w:rPr>
          <w:rFonts w:ascii="Segoe UI Emoji" w:hAnsi="Segoe UI Emoji" w:cs="Segoe UI Emoji"/>
        </w:rPr>
      </w:pPr>
    </w:p>
    <w:p w14:paraId="2FD74375" w14:textId="7043A988" w:rsidR="001E5F24" w:rsidRPr="001E5F24" w:rsidRDefault="001E5F24" w:rsidP="001E5F24">
      <w:pPr>
        <w:rPr>
          <w:rFonts w:asciiTheme="majorBidi" w:hAnsiTheme="majorBidi" w:cstheme="majorBidi"/>
          <w:sz w:val="28"/>
          <w:szCs w:val="28"/>
          <w:u w:val="single"/>
        </w:rPr>
      </w:pPr>
      <w:r w:rsidRPr="001E5F24">
        <w:rPr>
          <w:rFonts w:asciiTheme="majorBidi" w:hAnsiTheme="majorBidi" w:cstheme="majorBidi"/>
          <w:sz w:val="28"/>
          <w:szCs w:val="28"/>
          <w:u w:val="single"/>
        </w:rPr>
        <w:t>Data Cleaning &amp; Exploration (Jupyter Notebook)</w:t>
      </w:r>
      <w:r w:rsidRPr="001E5F24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F738665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To ensure the dataset was clean, accurate, and ready for analysis, I began by exploring it thoroughly in Jupyter using Python and pandas.</w:t>
      </w:r>
    </w:p>
    <w:p w14:paraId="6DF7AE59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The first step was identifying and removing all cancelled transactions. These were easily recognizable because their InvoiceNo began with a "C" (e.g., "C536381"). Since these represented orders that were not completed, I excluded them from the analysis.</w:t>
      </w:r>
    </w:p>
    <w:p w14:paraId="51E88E7B" w14:textId="11BF6E25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Next, I examined the StockCode column and found no missing values. However, I noticed the presence of sample items, which consistently had negative quantities.</w:t>
      </w:r>
    </w:p>
    <w:p w14:paraId="61AEF227" w14:textId="77F14CBE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 xml:space="preserve">For the Description column, I came across rows with missing or unclear values—some simply contained a question mark (?). I decided to keep these rows as long as the other essential details such as Quantity and UnitPrice were valid. </w:t>
      </w:r>
    </w:p>
    <w:p w14:paraId="0F8CAA79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I also filtered out any rows with non-positive quantities and removed all rows where the unit price was zero or missing. These entries wouldn't contribute meaningful insights to the business and were not considered in KPI calculations.</w:t>
      </w:r>
    </w:p>
    <w:p w14:paraId="22749171" w14:textId="1E223290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Regarding customer information, I chose to keep rows with missing CustomerID values. The same logic was applied to entries with unspecified or missing countries—they were kept in the dataset but</w:t>
      </w:r>
      <w:r w:rsidR="0062682F">
        <w:rPr>
          <w:rFonts w:asciiTheme="majorBidi" w:hAnsiTheme="majorBidi" w:cstheme="majorBidi"/>
        </w:rPr>
        <w:t xml:space="preserve"> ignored</w:t>
      </w:r>
      <w:r w:rsidRPr="001E5F24">
        <w:rPr>
          <w:rFonts w:asciiTheme="majorBidi" w:hAnsiTheme="majorBidi" w:cstheme="majorBidi"/>
        </w:rPr>
        <w:t xml:space="preserve"> when analyzing sales by region.</w:t>
      </w:r>
    </w:p>
    <w:p w14:paraId="6CFC5957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To prevent skewed results, I removed all fully duplicated rows while keeping one original instance of each.</w:t>
      </w:r>
    </w:p>
    <w:p w14:paraId="1566D8A0" w14:textId="14B3356C" w:rsidR="001E5F24" w:rsidRDefault="001E5F24" w:rsidP="0062682F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 xml:space="preserve">Finally, I added a </w:t>
      </w:r>
      <w:proofErr w:type="spellStart"/>
      <w:r w:rsidRPr="001E5F24">
        <w:rPr>
          <w:rFonts w:asciiTheme="majorBidi" w:hAnsiTheme="majorBidi" w:cstheme="majorBidi"/>
        </w:rPr>
        <w:t>TotalPrice</w:t>
      </w:r>
      <w:proofErr w:type="spellEnd"/>
      <w:r w:rsidRPr="001E5F24">
        <w:rPr>
          <w:rFonts w:asciiTheme="majorBidi" w:hAnsiTheme="majorBidi" w:cstheme="majorBidi"/>
        </w:rPr>
        <w:t xml:space="preserve"> column by multiplying Quantity by UnitPrice. This allowed me to calculate several important business KPIs, including total revenue, number of orders, average order value, and total quantity sold. I also used seaborn and matplotlib to generate charts and visualize some of the trends.</w:t>
      </w:r>
    </w:p>
    <w:p w14:paraId="58248D7F" w14:textId="77777777" w:rsidR="0062682F" w:rsidRDefault="0062682F" w:rsidP="0062682F">
      <w:pPr>
        <w:rPr>
          <w:rFonts w:asciiTheme="majorBidi" w:hAnsiTheme="majorBidi" w:cstheme="majorBidi"/>
        </w:rPr>
      </w:pPr>
    </w:p>
    <w:p w14:paraId="147A402F" w14:textId="77777777" w:rsidR="0062682F" w:rsidRDefault="0062682F" w:rsidP="0062682F">
      <w:pPr>
        <w:rPr>
          <w:rFonts w:asciiTheme="majorBidi" w:hAnsiTheme="majorBidi" w:cstheme="majorBidi"/>
        </w:rPr>
      </w:pPr>
    </w:p>
    <w:p w14:paraId="78DA498F" w14:textId="77777777" w:rsidR="0062682F" w:rsidRDefault="0062682F" w:rsidP="0062682F">
      <w:pPr>
        <w:rPr>
          <w:rFonts w:asciiTheme="majorBidi" w:hAnsiTheme="majorBidi" w:cstheme="majorBidi"/>
        </w:rPr>
      </w:pPr>
    </w:p>
    <w:p w14:paraId="134E06A5" w14:textId="77777777" w:rsidR="0062682F" w:rsidRDefault="0062682F" w:rsidP="0062682F">
      <w:pPr>
        <w:rPr>
          <w:rFonts w:asciiTheme="majorBidi" w:hAnsiTheme="majorBidi" w:cstheme="majorBidi"/>
        </w:rPr>
      </w:pPr>
    </w:p>
    <w:p w14:paraId="43D33B30" w14:textId="77777777" w:rsidR="0062682F" w:rsidRDefault="0062682F" w:rsidP="0062682F">
      <w:pPr>
        <w:rPr>
          <w:rFonts w:asciiTheme="majorBidi" w:hAnsiTheme="majorBidi" w:cstheme="majorBidi"/>
        </w:rPr>
      </w:pPr>
    </w:p>
    <w:p w14:paraId="4EEC6DAD" w14:textId="77777777" w:rsidR="0062682F" w:rsidRPr="001E5F24" w:rsidRDefault="0062682F" w:rsidP="0062682F">
      <w:pPr>
        <w:rPr>
          <w:rFonts w:asciiTheme="majorBidi" w:hAnsiTheme="majorBidi" w:cstheme="majorBidi"/>
        </w:rPr>
      </w:pPr>
    </w:p>
    <w:p w14:paraId="25912BAC" w14:textId="1775C41E" w:rsidR="001E5F24" w:rsidRPr="001E5F24" w:rsidRDefault="001E5F24" w:rsidP="001E5F24">
      <w:pPr>
        <w:rPr>
          <w:rFonts w:asciiTheme="majorBidi" w:hAnsiTheme="majorBidi" w:cstheme="majorBidi"/>
          <w:sz w:val="28"/>
          <w:szCs w:val="28"/>
          <w:u w:val="single"/>
        </w:rPr>
      </w:pPr>
      <w:r w:rsidRPr="001E5F24">
        <w:rPr>
          <w:rFonts w:asciiTheme="majorBidi" w:hAnsiTheme="majorBidi" w:cstheme="majorBidi"/>
          <w:sz w:val="28"/>
          <w:szCs w:val="28"/>
          <w:u w:val="single"/>
        </w:rPr>
        <w:lastRenderedPageBreak/>
        <w:t>Dashboard Creation (Excel)</w:t>
      </w:r>
    </w:p>
    <w:p w14:paraId="4D452C24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Once the data was cleaned, I exported it to Excel to build a clean, interactive dashboard for the client.</w:t>
      </w:r>
    </w:p>
    <w:p w14:paraId="71BB45EE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To enable time-based filtering, I added two new columns: Year and Month, extracted from the invoice date. These allowed me to build dynamic slicers for time navigation in the dashboard.</w:t>
      </w:r>
    </w:p>
    <w:p w14:paraId="3876A808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For regional analysis, I added a slicer based on the Country column, making it easy to explore performance across different markets.</w:t>
      </w:r>
    </w:p>
    <w:p w14:paraId="3B191C63" w14:textId="77777777" w:rsidR="001E5F24" w:rsidRPr="001E5F24" w:rsidRDefault="001E5F24" w:rsidP="001E5F24">
      <w:pPr>
        <w:rPr>
          <w:rFonts w:asciiTheme="majorBidi" w:hAnsiTheme="majorBidi" w:cstheme="majorBidi"/>
        </w:rPr>
      </w:pPr>
      <w:r w:rsidRPr="001E5F24">
        <w:rPr>
          <w:rFonts w:asciiTheme="majorBidi" w:hAnsiTheme="majorBidi" w:cstheme="majorBidi"/>
        </w:rPr>
        <w:t>The dashboard includes several visual components designed to help stakeholders understand key business insights at a glance. A line chart was used to show the monthly revenue trend, making it easy to spot seasonality or performance shifts over time. I also included a pie chart that visualizes revenue by country, and a bar chart highlighting revenue by product. Additionally, a second bar chart showcases the top-selling products by quantity.</w:t>
      </w:r>
    </w:p>
    <w:p w14:paraId="2CB47A78" w14:textId="36308090" w:rsidR="00D53ED4" w:rsidRPr="001E5F24" w:rsidRDefault="00D53ED4" w:rsidP="001E5F24">
      <w:pPr>
        <w:rPr>
          <w:rFonts w:asciiTheme="majorBidi" w:hAnsiTheme="majorBidi" w:cstheme="majorBidi"/>
          <w:sz w:val="18"/>
          <w:szCs w:val="18"/>
        </w:rPr>
      </w:pPr>
    </w:p>
    <w:sectPr w:rsidR="00D53ED4" w:rsidRPr="001E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B4C70" w14:textId="77777777" w:rsidR="00B4416C" w:rsidRDefault="00B4416C" w:rsidP="006F589C">
      <w:pPr>
        <w:spacing w:after="0" w:line="240" w:lineRule="auto"/>
      </w:pPr>
      <w:r>
        <w:separator/>
      </w:r>
    </w:p>
  </w:endnote>
  <w:endnote w:type="continuationSeparator" w:id="0">
    <w:p w14:paraId="119F45FD" w14:textId="77777777" w:rsidR="00B4416C" w:rsidRDefault="00B4416C" w:rsidP="006F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C581E" w14:textId="77777777" w:rsidR="00B4416C" w:rsidRDefault="00B4416C" w:rsidP="006F589C">
      <w:pPr>
        <w:spacing w:after="0" w:line="240" w:lineRule="auto"/>
      </w:pPr>
      <w:r>
        <w:separator/>
      </w:r>
    </w:p>
  </w:footnote>
  <w:footnote w:type="continuationSeparator" w:id="0">
    <w:p w14:paraId="737AB9F7" w14:textId="77777777" w:rsidR="00B4416C" w:rsidRDefault="00B4416C" w:rsidP="006F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5C7"/>
    <w:multiLevelType w:val="multilevel"/>
    <w:tmpl w:val="B66615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A2D0E"/>
    <w:multiLevelType w:val="hybridMultilevel"/>
    <w:tmpl w:val="4846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3066"/>
    <w:multiLevelType w:val="multilevel"/>
    <w:tmpl w:val="057E36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44187"/>
    <w:multiLevelType w:val="multilevel"/>
    <w:tmpl w:val="3A5662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76095"/>
    <w:multiLevelType w:val="multilevel"/>
    <w:tmpl w:val="E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93DF1"/>
    <w:multiLevelType w:val="multilevel"/>
    <w:tmpl w:val="270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E4CC9"/>
    <w:multiLevelType w:val="multilevel"/>
    <w:tmpl w:val="E73E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E102C"/>
    <w:multiLevelType w:val="multilevel"/>
    <w:tmpl w:val="29F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D1903"/>
    <w:multiLevelType w:val="multilevel"/>
    <w:tmpl w:val="801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B4B08"/>
    <w:multiLevelType w:val="multilevel"/>
    <w:tmpl w:val="4C70DE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717402">
    <w:abstractNumId w:val="1"/>
  </w:num>
  <w:num w:numId="2" w16cid:durableId="1032536111">
    <w:abstractNumId w:val="6"/>
  </w:num>
  <w:num w:numId="3" w16cid:durableId="2128314060">
    <w:abstractNumId w:val="0"/>
  </w:num>
  <w:num w:numId="4" w16cid:durableId="943073968">
    <w:abstractNumId w:val="4"/>
  </w:num>
  <w:num w:numId="5" w16cid:durableId="417100092">
    <w:abstractNumId w:val="9"/>
  </w:num>
  <w:num w:numId="6" w16cid:durableId="1627004630">
    <w:abstractNumId w:val="8"/>
  </w:num>
  <w:num w:numId="7" w16cid:durableId="1547253725">
    <w:abstractNumId w:val="3"/>
  </w:num>
  <w:num w:numId="8" w16cid:durableId="1527939044">
    <w:abstractNumId w:val="7"/>
  </w:num>
  <w:num w:numId="9" w16cid:durableId="1204899589">
    <w:abstractNumId w:val="2"/>
  </w:num>
  <w:num w:numId="10" w16cid:durableId="926158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AC"/>
    <w:rsid w:val="000D472C"/>
    <w:rsid w:val="00197C6B"/>
    <w:rsid w:val="001A3951"/>
    <w:rsid w:val="001E5F24"/>
    <w:rsid w:val="00291036"/>
    <w:rsid w:val="002C1106"/>
    <w:rsid w:val="00361EA1"/>
    <w:rsid w:val="0062682F"/>
    <w:rsid w:val="006B41E2"/>
    <w:rsid w:val="006F589C"/>
    <w:rsid w:val="007C4B5F"/>
    <w:rsid w:val="00817777"/>
    <w:rsid w:val="0086343A"/>
    <w:rsid w:val="00927E04"/>
    <w:rsid w:val="0094424E"/>
    <w:rsid w:val="00A71298"/>
    <w:rsid w:val="00B0089D"/>
    <w:rsid w:val="00B4416C"/>
    <w:rsid w:val="00BA44A8"/>
    <w:rsid w:val="00D26AC2"/>
    <w:rsid w:val="00D53ED4"/>
    <w:rsid w:val="00EC7B00"/>
    <w:rsid w:val="00F6207D"/>
    <w:rsid w:val="00FA56C0"/>
    <w:rsid w:val="00F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0C6C"/>
  <w14:defaultImageDpi w14:val="32767"/>
  <w15:chartTrackingRefBased/>
  <w15:docId w15:val="{9EC1505C-785B-4EFE-AE93-5B0CEE9C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9C"/>
  </w:style>
  <w:style w:type="paragraph" w:styleId="Footer">
    <w:name w:val="footer"/>
    <w:basedOn w:val="Normal"/>
    <w:link w:val="FooterChar"/>
    <w:uiPriority w:val="99"/>
    <w:unhideWhenUsed/>
    <w:rsid w:val="006F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Sameh Farghal</dc:creator>
  <cp:keywords/>
  <dc:description/>
  <cp:lastModifiedBy>Jana Sameh Farghal</cp:lastModifiedBy>
  <cp:revision>4</cp:revision>
  <dcterms:created xsi:type="dcterms:W3CDTF">2025-07-05T21:04:00Z</dcterms:created>
  <dcterms:modified xsi:type="dcterms:W3CDTF">2025-07-11T18:31:00Z</dcterms:modified>
</cp:coreProperties>
</file>