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5E5" w:rsidRDefault="007635E5" w:rsidP="001F0544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7D740323" wp14:editId="66A94342">
            <wp:simplePos x="0" y="0"/>
            <wp:positionH relativeFrom="column">
              <wp:posOffset>289560</wp:posOffset>
            </wp:positionH>
            <wp:positionV relativeFrom="paragraph">
              <wp:posOffset>248285</wp:posOffset>
            </wp:positionV>
            <wp:extent cx="1346200" cy="450850"/>
            <wp:effectExtent l="0" t="0" r="635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35E5" w:rsidRDefault="007635E5" w:rsidP="007635E5">
      <w:pPr>
        <w:spacing w:line="360" w:lineRule="auto"/>
        <w:rPr>
          <w:rFonts w:ascii="Arial" w:hAnsi="Arial" w:cs="Arial"/>
          <w:b/>
          <w:sz w:val="36"/>
          <w:szCs w:val="36"/>
        </w:rPr>
      </w:pPr>
    </w:p>
    <w:p w:rsidR="00E2663A" w:rsidRPr="00E2663A" w:rsidRDefault="00E2663A" w:rsidP="001F0544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E2663A">
        <w:rPr>
          <w:rFonts w:ascii="Arial" w:hAnsi="Arial" w:cs="Arial"/>
          <w:b/>
          <w:sz w:val="36"/>
          <w:szCs w:val="36"/>
        </w:rPr>
        <w:t>STANDARD OPERATING PROCEDURE</w:t>
      </w:r>
      <w:r w:rsidR="007635E5">
        <w:rPr>
          <w:rFonts w:ascii="Arial" w:hAnsi="Arial" w:cs="Arial"/>
          <w:b/>
          <w:sz w:val="36"/>
          <w:szCs w:val="36"/>
        </w:rPr>
        <w:t xml:space="preserve"> FOR </w:t>
      </w:r>
      <w:r w:rsidR="00271433">
        <w:rPr>
          <w:rFonts w:ascii="Arial" w:hAnsi="Arial" w:cs="Arial"/>
          <w:b/>
          <w:sz w:val="36"/>
          <w:szCs w:val="36"/>
        </w:rPr>
        <w:t>ELEVATED ROOFING WORK.</w:t>
      </w:r>
    </w:p>
    <w:p w:rsidR="00271433" w:rsidRPr="00271433" w:rsidRDefault="00271433" w:rsidP="00271433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  <w:t>1. Planning and preparation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1.1 Pre-job safety meeting</w:t>
      </w:r>
    </w:p>
    <w:p w:rsidR="00271433" w:rsidRPr="00271433" w:rsidRDefault="00271433" w:rsidP="00271433">
      <w:pPr>
        <w:numPr>
          <w:ilvl w:val="0"/>
          <w:numId w:val="3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The supervisor must conduct a pre-start or "toolbox talk" with all crew members.</w:t>
      </w:r>
    </w:p>
    <w:p w:rsidR="00271433" w:rsidRPr="00271433" w:rsidRDefault="00271433" w:rsidP="00271433">
      <w:pPr>
        <w:numPr>
          <w:ilvl w:val="0"/>
          <w:numId w:val="3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Topics should include project scope, site-specific hazards (e.g., power lines, fragile surfaces, weather), safe work procedures, and a fall rescue plan.</w:t>
      </w:r>
    </w:p>
    <w:p w:rsidR="00271433" w:rsidRDefault="00271433" w:rsidP="00271433">
      <w:pPr>
        <w:numPr>
          <w:ilvl w:val="0"/>
          <w:numId w:val="3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All attendees must sign a register confirming they understand the safety talk.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1.2 Site and structural assessment</w:t>
      </w:r>
    </w:p>
    <w:p w:rsidR="00271433" w:rsidRPr="00271433" w:rsidRDefault="00271433" w:rsidP="00271433">
      <w:pPr>
        <w:numPr>
          <w:ilvl w:val="0"/>
          <w:numId w:val="3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 competent person must inspect the structure to ensure it is suitable for the planned roofing work.</w:t>
      </w:r>
    </w:p>
    <w:p w:rsidR="00271433" w:rsidRPr="00271433" w:rsidRDefault="00271433" w:rsidP="00271433">
      <w:pPr>
        <w:numPr>
          <w:ilvl w:val="0"/>
          <w:numId w:val="3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Confirm that all framing, such as main rafters and purlins, is complete and correctly aligned per the engineered drawings.</w:t>
      </w:r>
    </w:p>
    <w:p w:rsidR="00271433" w:rsidRPr="00271433" w:rsidRDefault="00271433" w:rsidP="00271433">
      <w:pPr>
        <w:numPr>
          <w:ilvl w:val="0"/>
          <w:numId w:val="3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Visually inspect the existing structure for any signs of deterioration or damage.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1.3 Weather conditions</w:t>
      </w:r>
    </w:p>
    <w:p w:rsidR="00271433" w:rsidRPr="00271433" w:rsidRDefault="00271433" w:rsidP="00271433">
      <w:pPr>
        <w:numPr>
          <w:ilvl w:val="0"/>
          <w:numId w:val="3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Check the weather forecast before and during work. Do not work in conditions of high wind, rain, snow, or lightning, as these create slip and fall hazards.</w:t>
      </w:r>
    </w:p>
    <w:p w:rsidR="00271433" w:rsidRPr="00271433" w:rsidRDefault="00271433" w:rsidP="00271433">
      <w:pPr>
        <w:numPr>
          <w:ilvl w:val="0"/>
          <w:numId w:val="3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Ensure all loose sheets and materials are securely tied down if work is interrupted by weather.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1.4 Material preparation</w:t>
      </w:r>
    </w:p>
    <w:p w:rsidR="00271433" w:rsidRPr="00271433" w:rsidRDefault="00271433" w:rsidP="00271433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Pre-cut and pre-assemble as much of the structural material as possible on the ground to minimize work at height.</w:t>
      </w:r>
    </w:p>
    <w:p w:rsidR="00271433" w:rsidRPr="00271433" w:rsidRDefault="00271433" w:rsidP="00271433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For metal structures, apply any required coatings or paint before lifting the material.</w:t>
      </w:r>
    </w:p>
    <w:p w:rsidR="00271433" w:rsidRPr="00271433" w:rsidRDefault="00271433" w:rsidP="00271433">
      <w:pPr>
        <w:numPr>
          <w:ilvl w:val="0"/>
          <w:numId w:val="3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Organize and stage materials in a way that provides workers with safe and quick access. </w:t>
      </w:r>
    </w:p>
    <w:p w:rsidR="00271433" w:rsidRPr="00271433" w:rsidRDefault="00271433" w:rsidP="00271433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  <w:t>2. Safety and access procedures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lastRenderedPageBreak/>
        <w:t>2.1 Personal protective equipment (PPE)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All personnel working on or near the roof must wear the following PPE: </w:t>
      </w:r>
    </w:p>
    <w:p w:rsidR="00271433" w:rsidRPr="00271433" w:rsidRDefault="00271433" w:rsidP="00271433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Hard hat with chin strap</w:t>
      </w:r>
    </w:p>
    <w:p w:rsidR="00271433" w:rsidRPr="00271433" w:rsidRDefault="00271433" w:rsidP="00271433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Safety glasses or goggles</w:t>
      </w:r>
    </w:p>
    <w:p w:rsidR="00271433" w:rsidRPr="00271433" w:rsidRDefault="00271433" w:rsidP="00271433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Full-body harness with a fall arrest system</w:t>
      </w:r>
    </w:p>
    <w:p w:rsidR="00271433" w:rsidRPr="00271433" w:rsidRDefault="00271433" w:rsidP="00271433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Safety footwear with good traction</w:t>
      </w:r>
    </w:p>
    <w:p w:rsidR="00271433" w:rsidRPr="00271433" w:rsidRDefault="00271433" w:rsidP="00271433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Gloves</w:t>
      </w:r>
    </w:p>
    <w:p w:rsidR="00271433" w:rsidRPr="00271433" w:rsidRDefault="00271433" w:rsidP="00271433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Hearing protection in noisy areas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2.2 Fall protection systems</w:t>
      </w:r>
    </w:p>
    <w:p w:rsidR="00271433" w:rsidRPr="00271433" w:rsidRDefault="00271433" w:rsidP="00271433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For any work at height, a fall prevention system is the first priority. This can include scaffolds with guardrails, elevated work platforms, or edge protection.</w:t>
      </w:r>
    </w:p>
    <w:p w:rsidR="00271433" w:rsidRPr="00271433" w:rsidRDefault="00271433" w:rsidP="00271433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Install safety nets beneath the work area as a collective fall-arrest measure.</w:t>
      </w:r>
    </w:p>
    <w:p w:rsidR="00271433" w:rsidRPr="00271433" w:rsidRDefault="00271433" w:rsidP="00271433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Implement a personal fall arrest system (PFAS) for each worker. This includes a full-body harness connected to a lifeline with a rope grab.</w:t>
      </w:r>
    </w:p>
    <w:p w:rsidR="00271433" w:rsidRPr="00271433" w:rsidRDefault="00271433" w:rsidP="00271433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Anchor points for lifelines must be rated to withstand the required load and be certified annually.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2.3 Access and egress</w:t>
      </w:r>
    </w:p>
    <w:p w:rsidR="00271433" w:rsidRPr="00271433" w:rsidRDefault="00271433" w:rsidP="00271433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Use secured ladders or scaffold access towers for getting on and off the roof.</w:t>
      </w:r>
    </w:p>
    <w:p w:rsidR="00271433" w:rsidRPr="00271433" w:rsidRDefault="00271433" w:rsidP="00271433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Maintain three points of contact when using a ladder.</w:t>
      </w:r>
    </w:p>
    <w:p w:rsidR="00271433" w:rsidRPr="00271433" w:rsidRDefault="00271433" w:rsidP="00271433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Do not use ladders for extended work; they are for access only.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3.1 Lifting and handling materials</w:t>
      </w:r>
    </w:p>
    <w:p w:rsidR="00271433" w:rsidRPr="00271433" w:rsidRDefault="00271433" w:rsidP="00271433">
      <w:pPr>
        <w:numPr>
          <w:ilvl w:val="0"/>
          <w:numId w:val="3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Use hoists, cranes, or gin poles for lifting heavy or long structural components. Use web slings and tag lines to control the load and prevent swinging.</w:t>
      </w:r>
    </w:p>
    <w:p w:rsidR="00271433" w:rsidRPr="00271433" w:rsidRDefault="00271433" w:rsidP="00271433">
      <w:pPr>
        <w:numPr>
          <w:ilvl w:val="0"/>
          <w:numId w:val="3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Ensure no personnel are in the lifting radius or under a suspended load.</w:t>
      </w:r>
    </w:p>
    <w:p w:rsidR="00271433" w:rsidRPr="00271433" w:rsidRDefault="00271433" w:rsidP="00271433">
      <w:pPr>
        <w:numPr>
          <w:ilvl w:val="0"/>
          <w:numId w:val="3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Distribute structural components (e.g., purlins) evenly across the rafters and securely tie them down before installation.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3.2 Installation of structural components</w:t>
      </w:r>
    </w:p>
    <w:p w:rsidR="00271433" w:rsidRPr="00271433" w:rsidRDefault="00271433" w:rsidP="00271433">
      <w:pPr>
        <w:numPr>
          <w:ilvl w:val="0"/>
          <w:numId w:val="4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lastRenderedPageBreak/>
        <w:t>Fasten all purlins and framing according to engineered specifications using self-tapping screws or other specified fasteners.</w:t>
      </w:r>
    </w:p>
    <w:p w:rsidR="00271433" w:rsidRPr="00271433" w:rsidRDefault="00271433" w:rsidP="00271433">
      <w:pPr>
        <w:numPr>
          <w:ilvl w:val="0"/>
          <w:numId w:val="4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Verify that bracing is installed as specified to ensure the structural system's lateral stability before proceeding.</w:t>
      </w:r>
    </w:p>
    <w:p w:rsidR="00271433" w:rsidRPr="00271433" w:rsidRDefault="00271433" w:rsidP="00271433">
      <w:pPr>
        <w:numPr>
          <w:ilvl w:val="0"/>
          <w:numId w:val="4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Place decking or sheathing sequentially, securing each panel to prevent it from being moved by the wind.</w:t>
      </w:r>
    </w:p>
    <w:p w:rsidR="00271433" w:rsidRPr="00271433" w:rsidRDefault="00271433" w:rsidP="00271433">
      <w:pPr>
        <w:numPr>
          <w:ilvl w:val="0"/>
          <w:numId w:val="40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Ensure that walkways and anchor slings are available on the new sheathing as work progresses to provide fall protection.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3.3 Electrical safety</w:t>
      </w:r>
    </w:p>
    <w:p w:rsidR="00271433" w:rsidRPr="00271433" w:rsidRDefault="00271433" w:rsidP="00271433">
      <w:pPr>
        <w:numPr>
          <w:ilvl w:val="0"/>
          <w:numId w:val="4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Identify and clearly mark all electrical hazards, such as power lines, on the job site plan.</w:t>
      </w:r>
    </w:p>
    <w:p w:rsidR="00271433" w:rsidRPr="00271433" w:rsidRDefault="00271433" w:rsidP="00271433">
      <w:pPr>
        <w:numPr>
          <w:ilvl w:val="0"/>
          <w:numId w:val="4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Maintain the required minimum approach distance (MAD) from all power lines.</w:t>
      </w:r>
    </w:p>
    <w:p w:rsidR="00271433" w:rsidRPr="00271433" w:rsidRDefault="00271433" w:rsidP="00271433">
      <w:pPr>
        <w:numPr>
          <w:ilvl w:val="0"/>
          <w:numId w:val="4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If work must be done near power lines, contact the power company to de-energize the lines or confirm safety protocols. </w:t>
      </w:r>
    </w:p>
    <w:p w:rsidR="00271433" w:rsidRPr="00271433" w:rsidRDefault="00271433" w:rsidP="00271433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3.4 Housekeeping</w:t>
      </w:r>
    </w:p>
    <w:p w:rsidR="00271433" w:rsidRPr="00271433" w:rsidRDefault="00271433" w:rsidP="00271433">
      <w:pPr>
        <w:numPr>
          <w:ilvl w:val="0"/>
          <w:numId w:val="4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Keep the work area clean and clear of all debris, scrap materials, and tools that could create tripping hazards or fall on people below.</w:t>
      </w:r>
    </w:p>
    <w:p w:rsidR="00271433" w:rsidRPr="00271433" w:rsidRDefault="00271433" w:rsidP="00271433">
      <w:pPr>
        <w:numPr>
          <w:ilvl w:val="0"/>
          <w:numId w:val="4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Isolate the area below any active work to prevent falling materials from striking workers or the public.</w:t>
      </w:r>
    </w:p>
    <w:p w:rsidR="00271433" w:rsidRPr="00271433" w:rsidRDefault="00271433" w:rsidP="00271433">
      <w:pPr>
        <w:numPr>
          <w:ilvl w:val="0"/>
          <w:numId w:val="4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 w:rsidRPr="00271433"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At the end of each day, perform a thorough cleanup and remove or secure all loose items. </w:t>
      </w:r>
    </w:p>
    <w:p w:rsidR="00271433" w:rsidRDefault="00271433" w:rsidP="0027143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326488" w:rsidRDefault="00326488" w:rsidP="0027143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326488" w:rsidRDefault="00326488" w:rsidP="0027143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326488" w:rsidRDefault="00326488" w:rsidP="0027143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326488" w:rsidRDefault="00326488" w:rsidP="0027143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326488" w:rsidRDefault="00326488" w:rsidP="0027143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326488" w:rsidRPr="00271433" w:rsidRDefault="00326488" w:rsidP="0027143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</w:p>
    <w:p w:rsidR="00271433" w:rsidRDefault="007635E5" w:rsidP="00D83CD8">
      <w:pPr>
        <w:tabs>
          <w:tab w:val="left" w:pos="2809"/>
        </w:tabs>
        <w:spacing w:line="360" w:lineRule="auto"/>
        <w:jc w:val="both"/>
        <w:rPr>
          <w:sz w:val="20"/>
          <w:szCs w:val="24"/>
        </w:rPr>
      </w:pPr>
      <w:r>
        <w:rPr>
          <w:sz w:val="20"/>
          <w:szCs w:val="24"/>
        </w:rPr>
        <w:t xml:space="preserve">                                             </w:t>
      </w:r>
    </w:p>
    <w:p w:rsidR="00035404" w:rsidRPr="00D83CD8" w:rsidRDefault="00E2663A" w:rsidP="00D83CD8">
      <w:pPr>
        <w:tabs>
          <w:tab w:val="left" w:pos="2809"/>
        </w:tabs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SOP NO</w:t>
      </w:r>
      <w:r w:rsidRPr="00642FCA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 xml:space="preserve"> </w:t>
      </w:r>
      <w:r w:rsidRPr="00642FCA">
        <w:rPr>
          <w:rFonts w:cstheme="minorHAnsi"/>
          <w:sz w:val="24"/>
          <w:szCs w:val="24"/>
        </w:rPr>
        <w:t>PIL</w:t>
      </w:r>
      <w:r>
        <w:rPr>
          <w:rFonts w:cstheme="minorHAnsi"/>
          <w:sz w:val="24"/>
          <w:szCs w:val="24"/>
        </w:rPr>
        <w:t>/</w:t>
      </w:r>
      <w:r w:rsidR="00271433">
        <w:rPr>
          <w:rFonts w:cstheme="minorHAnsi"/>
          <w:sz w:val="24"/>
          <w:szCs w:val="24"/>
        </w:rPr>
        <w:t>E</w:t>
      </w:r>
      <w:r w:rsidR="00326488">
        <w:rPr>
          <w:rFonts w:cstheme="minorHAnsi"/>
          <w:sz w:val="24"/>
          <w:szCs w:val="24"/>
        </w:rPr>
        <w:t>R</w:t>
      </w:r>
      <w:r w:rsidR="00271433">
        <w:rPr>
          <w:rFonts w:cstheme="minorHAnsi"/>
          <w:sz w:val="24"/>
          <w:szCs w:val="24"/>
        </w:rPr>
        <w:t>W</w:t>
      </w:r>
      <w:r>
        <w:rPr>
          <w:rFonts w:cstheme="minorHAnsi"/>
          <w:sz w:val="24"/>
          <w:szCs w:val="24"/>
        </w:rPr>
        <w:t>/07</w:t>
      </w:r>
      <w:r w:rsidRPr="00642FCA">
        <w:rPr>
          <w:rFonts w:cstheme="minorHAnsi"/>
          <w:sz w:val="24"/>
          <w:szCs w:val="24"/>
        </w:rPr>
        <w:t xml:space="preserve">  REV</w:t>
      </w:r>
      <w:r>
        <w:rPr>
          <w:rFonts w:cstheme="minorHAnsi"/>
          <w:sz w:val="24"/>
          <w:szCs w:val="24"/>
        </w:rPr>
        <w:t>. NO</w:t>
      </w:r>
      <w:r w:rsidRPr="00642FCA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="007635E5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 </w:t>
      </w:r>
      <w:r w:rsidR="00271433">
        <w:rPr>
          <w:rFonts w:cstheme="minorHAnsi"/>
          <w:sz w:val="24"/>
          <w:szCs w:val="24"/>
        </w:rPr>
        <w:t>DATE: 23.10</w:t>
      </w:r>
      <w:r w:rsidR="007635E5">
        <w:rPr>
          <w:rFonts w:cstheme="minorHAnsi"/>
          <w:sz w:val="24"/>
          <w:szCs w:val="24"/>
        </w:rPr>
        <w:t>.2025</w:t>
      </w:r>
      <w:r w:rsidR="00344313">
        <w:rPr>
          <w:sz w:val="20"/>
          <w:szCs w:val="24"/>
        </w:rPr>
        <w:t xml:space="preserve">      </w:t>
      </w:r>
    </w:p>
    <w:sectPr w:rsidR="00035404" w:rsidRPr="00D83CD8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C3E" w:rsidRDefault="00D42C3E" w:rsidP="003104E7">
      <w:pPr>
        <w:spacing w:after="0" w:line="240" w:lineRule="auto"/>
      </w:pPr>
      <w:r>
        <w:separator/>
      </w:r>
    </w:p>
  </w:endnote>
  <w:endnote w:type="continuationSeparator" w:id="0">
    <w:p w:rsidR="00D42C3E" w:rsidRDefault="00D42C3E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C3E" w:rsidRDefault="00D42C3E" w:rsidP="003104E7">
      <w:pPr>
        <w:spacing w:after="0" w:line="240" w:lineRule="auto"/>
      </w:pPr>
      <w:r>
        <w:separator/>
      </w:r>
    </w:p>
  </w:footnote>
  <w:footnote w:type="continuationSeparator" w:id="0">
    <w:p w:rsidR="00D42C3E" w:rsidRDefault="00D42C3E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F4EE5"/>
    <w:multiLevelType w:val="multilevel"/>
    <w:tmpl w:val="D52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3BEC"/>
    <w:multiLevelType w:val="hybridMultilevel"/>
    <w:tmpl w:val="2B9A0E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70208"/>
    <w:multiLevelType w:val="hybridMultilevel"/>
    <w:tmpl w:val="53CE8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95662"/>
    <w:multiLevelType w:val="multilevel"/>
    <w:tmpl w:val="916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A09095B"/>
    <w:multiLevelType w:val="hybridMultilevel"/>
    <w:tmpl w:val="39D88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44464"/>
    <w:multiLevelType w:val="multilevel"/>
    <w:tmpl w:val="D558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17F27"/>
    <w:multiLevelType w:val="hybridMultilevel"/>
    <w:tmpl w:val="90801C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24672"/>
    <w:multiLevelType w:val="hybridMultilevel"/>
    <w:tmpl w:val="AAE6C58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6696D"/>
    <w:multiLevelType w:val="hybridMultilevel"/>
    <w:tmpl w:val="7CFC47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96346"/>
    <w:multiLevelType w:val="hybridMultilevel"/>
    <w:tmpl w:val="BC521E5A"/>
    <w:lvl w:ilvl="0" w:tplc="A63253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442B9B"/>
    <w:multiLevelType w:val="multilevel"/>
    <w:tmpl w:val="195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A2352"/>
    <w:multiLevelType w:val="multilevel"/>
    <w:tmpl w:val="955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E60122"/>
    <w:multiLevelType w:val="multilevel"/>
    <w:tmpl w:val="4B8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05EA3"/>
    <w:multiLevelType w:val="multilevel"/>
    <w:tmpl w:val="DE3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4A6729"/>
    <w:multiLevelType w:val="hybridMultilevel"/>
    <w:tmpl w:val="B65A53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975B78"/>
    <w:multiLevelType w:val="hybridMultilevel"/>
    <w:tmpl w:val="9B30249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85259"/>
    <w:multiLevelType w:val="multilevel"/>
    <w:tmpl w:val="C40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45951"/>
    <w:multiLevelType w:val="multilevel"/>
    <w:tmpl w:val="A82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696114"/>
    <w:multiLevelType w:val="multilevel"/>
    <w:tmpl w:val="261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B05AF"/>
    <w:multiLevelType w:val="multilevel"/>
    <w:tmpl w:val="86B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0"/>
  </w:num>
  <w:num w:numId="3">
    <w:abstractNumId w:val="33"/>
  </w:num>
  <w:num w:numId="4">
    <w:abstractNumId w:val="6"/>
  </w:num>
  <w:num w:numId="5">
    <w:abstractNumId w:val="0"/>
  </w:num>
  <w:num w:numId="6">
    <w:abstractNumId w:val="38"/>
  </w:num>
  <w:num w:numId="7">
    <w:abstractNumId w:val="31"/>
  </w:num>
  <w:num w:numId="8">
    <w:abstractNumId w:val="26"/>
  </w:num>
  <w:num w:numId="9">
    <w:abstractNumId w:val="21"/>
  </w:num>
  <w:num w:numId="10">
    <w:abstractNumId w:val="27"/>
  </w:num>
  <w:num w:numId="11">
    <w:abstractNumId w:val="35"/>
  </w:num>
  <w:num w:numId="12">
    <w:abstractNumId w:val="14"/>
  </w:num>
  <w:num w:numId="13">
    <w:abstractNumId w:val="23"/>
  </w:num>
  <w:num w:numId="14">
    <w:abstractNumId w:val="4"/>
  </w:num>
  <w:num w:numId="15">
    <w:abstractNumId w:val="30"/>
  </w:num>
  <w:num w:numId="16">
    <w:abstractNumId w:val="41"/>
  </w:num>
  <w:num w:numId="17">
    <w:abstractNumId w:val="22"/>
  </w:num>
  <w:num w:numId="18">
    <w:abstractNumId w:val="9"/>
  </w:num>
  <w:num w:numId="19">
    <w:abstractNumId w:val="36"/>
  </w:num>
  <w:num w:numId="20">
    <w:abstractNumId w:val="17"/>
  </w:num>
  <w:num w:numId="21">
    <w:abstractNumId w:val="34"/>
  </w:num>
  <w:num w:numId="22">
    <w:abstractNumId w:val="15"/>
  </w:num>
  <w:num w:numId="23">
    <w:abstractNumId w:val="19"/>
  </w:num>
  <w:num w:numId="24">
    <w:abstractNumId w:val="29"/>
  </w:num>
  <w:num w:numId="25">
    <w:abstractNumId w:val="12"/>
  </w:num>
  <w:num w:numId="26">
    <w:abstractNumId w:val="7"/>
  </w:num>
  <w:num w:numId="27">
    <w:abstractNumId w:val="3"/>
  </w:num>
  <w:num w:numId="28">
    <w:abstractNumId w:val="13"/>
  </w:num>
  <w:num w:numId="29">
    <w:abstractNumId w:val="11"/>
  </w:num>
  <w:num w:numId="30">
    <w:abstractNumId w:val="28"/>
  </w:num>
  <w:num w:numId="31">
    <w:abstractNumId w:val="2"/>
  </w:num>
  <w:num w:numId="32">
    <w:abstractNumId w:val="20"/>
  </w:num>
  <w:num w:numId="33">
    <w:abstractNumId w:val="16"/>
  </w:num>
  <w:num w:numId="34">
    <w:abstractNumId w:val="5"/>
  </w:num>
  <w:num w:numId="35">
    <w:abstractNumId w:val="40"/>
  </w:num>
  <w:num w:numId="36">
    <w:abstractNumId w:val="25"/>
  </w:num>
  <w:num w:numId="37">
    <w:abstractNumId w:val="39"/>
  </w:num>
  <w:num w:numId="38">
    <w:abstractNumId w:val="24"/>
  </w:num>
  <w:num w:numId="39">
    <w:abstractNumId w:val="1"/>
  </w:num>
  <w:num w:numId="40">
    <w:abstractNumId w:val="37"/>
  </w:num>
  <w:num w:numId="41">
    <w:abstractNumId w:val="32"/>
  </w:num>
  <w:num w:numId="4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021A4"/>
    <w:rsid w:val="00035404"/>
    <w:rsid w:val="000655F5"/>
    <w:rsid w:val="000863EA"/>
    <w:rsid w:val="0009137C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6457F"/>
    <w:rsid w:val="0018235B"/>
    <w:rsid w:val="00192557"/>
    <w:rsid w:val="001C495A"/>
    <w:rsid w:val="001E15D3"/>
    <w:rsid w:val="001E3B1D"/>
    <w:rsid w:val="001E716F"/>
    <w:rsid w:val="001F0544"/>
    <w:rsid w:val="001F77C9"/>
    <w:rsid w:val="00202D37"/>
    <w:rsid w:val="00212606"/>
    <w:rsid w:val="00215F97"/>
    <w:rsid w:val="00217CDB"/>
    <w:rsid w:val="00240F8E"/>
    <w:rsid w:val="00260733"/>
    <w:rsid w:val="0026694A"/>
    <w:rsid w:val="00271433"/>
    <w:rsid w:val="00283D99"/>
    <w:rsid w:val="00295B86"/>
    <w:rsid w:val="002A341B"/>
    <w:rsid w:val="002A4429"/>
    <w:rsid w:val="002A6725"/>
    <w:rsid w:val="002C0F95"/>
    <w:rsid w:val="002C7DDD"/>
    <w:rsid w:val="0030542A"/>
    <w:rsid w:val="00306D3F"/>
    <w:rsid w:val="003104E7"/>
    <w:rsid w:val="003231B0"/>
    <w:rsid w:val="00325671"/>
    <w:rsid w:val="00326488"/>
    <w:rsid w:val="00335136"/>
    <w:rsid w:val="00344313"/>
    <w:rsid w:val="00357B9E"/>
    <w:rsid w:val="00361F7F"/>
    <w:rsid w:val="003661D7"/>
    <w:rsid w:val="00372FA8"/>
    <w:rsid w:val="00373BC5"/>
    <w:rsid w:val="00374689"/>
    <w:rsid w:val="003868C8"/>
    <w:rsid w:val="00391B06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343F"/>
    <w:rsid w:val="00436498"/>
    <w:rsid w:val="00437ECE"/>
    <w:rsid w:val="00440B5B"/>
    <w:rsid w:val="00442D74"/>
    <w:rsid w:val="00465A0B"/>
    <w:rsid w:val="0047284A"/>
    <w:rsid w:val="00473099"/>
    <w:rsid w:val="004861E8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609C7"/>
    <w:rsid w:val="005868B2"/>
    <w:rsid w:val="00594616"/>
    <w:rsid w:val="0059667D"/>
    <w:rsid w:val="005C1639"/>
    <w:rsid w:val="005E5467"/>
    <w:rsid w:val="005E5F62"/>
    <w:rsid w:val="005F780F"/>
    <w:rsid w:val="0060113B"/>
    <w:rsid w:val="006048EC"/>
    <w:rsid w:val="006100D9"/>
    <w:rsid w:val="00616EC8"/>
    <w:rsid w:val="006325CC"/>
    <w:rsid w:val="006376EA"/>
    <w:rsid w:val="00643085"/>
    <w:rsid w:val="006655E5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5D28"/>
    <w:rsid w:val="00751592"/>
    <w:rsid w:val="007635E5"/>
    <w:rsid w:val="007655BE"/>
    <w:rsid w:val="007745EA"/>
    <w:rsid w:val="007774F0"/>
    <w:rsid w:val="007A00F1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75275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69C5"/>
    <w:rsid w:val="00944783"/>
    <w:rsid w:val="00960B5B"/>
    <w:rsid w:val="00974289"/>
    <w:rsid w:val="009821E1"/>
    <w:rsid w:val="00982ED2"/>
    <w:rsid w:val="009C5543"/>
    <w:rsid w:val="009C55DC"/>
    <w:rsid w:val="009C602E"/>
    <w:rsid w:val="009C7C47"/>
    <w:rsid w:val="009D6623"/>
    <w:rsid w:val="009E3EA1"/>
    <w:rsid w:val="009E45DB"/>
    <w:rsid w:val="009F3110"/>
    <w:rsid w:val="009F612B"/>
    <w:rsid w:val="00A10C1D"/>
    <w:rsid w:val="00A10FE7"/>
    <w:rsid w:val="00A15DA4"/>
    <w:rsid w:val="00A22E32"/>
    <w:rsid w:val="00A25243"/>
    <w:rsid w:val="00A26BAA"/>
    <w:rsid w:val="00A33A45"/>
    <w:rsid w:val="00A5266F"/>
    <w:rsid w:val="00A55481"/>
    <w:rsid w:val="00A77484"/>
    <w:rsid w:val="00A81387"/>
    <w:rsid w:val="00A839E2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921"/>
    <w:rsid w:val="00BF0BC8"/>
    <w:rsid w:val="00C239FE"/>
    <w:rsid w:val="00C3373D"/>
    <w:rsid w:val="00C37164"/>
    <w:rsid w:val="00C44EF1"/>
    <w:rsid w:val="00C70284"/>
    <w:rsid w:val="00C70736"/>
    <w:rsid w:val="00C843D3"/>
    <w:rsid w:val="00CA4BE5"/>
    <w:rsid w:val="00CB6211"/>
    <w:rsid w:val="00CC1D2F"/>
    <w:rsid w:val="00CD70C9"/>
    <w:rsid w:val="00CE1358"/>
    <w:rsid w:val="00CE6E79"/>
    <w:rsid w:val="00D0627E"/>
    <w:rsid w:val="00D143A9"/>
    <w:rsid w:val="00D15E30"/>
    <w:rsid w:val="00D25D7E"/>
    <w:rsid w:val="00D327C1"/>
    <w:rsid w:val="00D41392"/>
    <w:rsid w:val="00D42C3E"/>
    <w:rsid w:val="00D6679C"/>
    <w:rsid w:val="00D7039D"/>
    <w:rsid w:val="00D83CD8"/>
    <w:rsid w:val="00D845EE"/>
    <w:rsid w:val="00DA4398"/>
    <w:rsid w:val="00DB625D"/>
    <w:rsid w:val="00DC13AC"/>
    <w:rsid w:val="00DC1CED"/>
    <w:rsid w:val="00DD6FF7"/>
    <w:rsid w:val="00DD7B83"/>
    <w:rsid w:val="00DE1264"/>
    <w:rsid w:val="00E007A5"/>
    <w:rsid w:val="00E14427"/>
    <w:rsid w:val="00E237FC"/>
    <w:rsid w:val="00E252C0"/>
    <w:rsid w:val="00E2663A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263E"/>
    <w:rsid w:val="00F23608"/>
    <w:rsid w:val="00F30C34"/>
    <w:rsid w:val="00F34758"/>
    <w:rsid w:val="00F42AA6"/>
    <w:rsid w:val="00F70F7A"/>
    <w:rsid w:val="00F73535"/>
    <w:rsid w:val="00F74ADD"/>
    <w:rsid w:val="00F76B24"/>
    <w:rsid w:val="00F80817"/>
    <w:rsid w:val="00F80F31"/>
    <w:rsid w:val="00F876AF"/>
    <w:rsid w:val="00F940E4"/>
    <w:rsid w:val="00FA7C79"/>
    <w:rsid w:val="00FB37E5"/>
    <w:rsid w:val="00FB775F"/>
    <w:rsid w:val="00FC0789"/>
    <w:rsid w:val="00FC1287"/>
    <w:rsid w:val="00FC1725"/>
    <w:rsid w:val="00FD1647"/>
    <w:rsid w:val="00FE021C"/>
    <w:rsid w:val="00FE1136"/>
    <w:rsid w:val="00FE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C3E1"/>
  <w15:docId w15:val="{DFCA3D0D-2740-407A-B73F-4F149653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paragraph" w:styleId="NoSpacing">
    <w:name w:val="No Spacing"/>
    <w:uiPriority w:val="1"/>
    <w:qFormat/>
    <w:rsid w:val="00035404"/>
    <w:pPr>
      <w:spacing w:after="0" w:line="240" w:lineRule="auto"/>
    </w:pPr>
    <w:rPr>
      <w:lang w:val="en-US"/>
    </w:rPr>
  </w:style>
  <w:style w:type="character" w:customStyle="1" w:styleId="vkekvd">
    <w:name w:val="vkekvd"/>
    <w:basedOn w:val="DefaultParagraphFont"/>
    <w:rsid w:val="00271433"/>
  </w:style>
  <w:style w:type="character" w:customStyle="1" w:styleId="t286pc">
    <w:name w:val="t286pc"/>
    <w:basedOn w:val="DefaultParagraphFont"/>
    <w:rsid w:val="00271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8042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1638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20934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3953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8831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3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4599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2633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5452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0860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1741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484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8768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1214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F71B0-0E4D-4406-9FAC-BE957AEFD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KANNABABU</cp:lastModifiedBy>
  <cp:revision>22</cp:revision>
  <cp:lastPrinted>2025-11-12T07:15:00Z</cp:lastPrinted>
  <dcterms:created xsi:type="dcterms:W3CDTF">2021-09-16T05:53:00Z</dcterms:created>
  <dcterms:modified xsi:type="dcterms:W3CDTF">2025-11-12T07:15:00Z</dcterms:modified>
</cp:coreProperties>
</file>