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7E70" w:rsidRDefault="00217E70">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gridCol w:w="6469"/>
      </w:tblGrid>
      <w:tr w:rsidR="00217E70">
        <w:tc>
          <w:tcPr>
            <w:tcW w:w="2547" w:type="dxa"/>
            <w:vAlign w:val="center"/>
          </w:tcPr>
          <w:p w:rsidR="00217E70" w:rsidRDefault="000301B5">
            <w:pPr>
              <w:pBdr>
                <w:top w:val="nil"/>
                <w:left w:val="nil"/>
                <w:bottom w:val="nil"/>
                <w:right w:val="nil"/>
                <w:between w:val="nil"/>
              </w:pBdr>
              <w:spacing w:before="200" w:line="216"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 No: 9</w:t>
            </w:r>
          </w:p>
          <w:p w:rsidR="00217E70" w:rsidRDefault="000301B5">
            <w:pPr>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Date: 17</w:t>
            </w:r>
            <w:r>
              <w:rPr>
                <w:rFonts w:ascii="Times New Roman" w:eastAsia="Times New Roman" w:hAnsi="Times New Roman" w:cs="Times New Roman"/>
                <w:b/>
                <w:color w:val="000000"/>
                <w:sz w:val="24"/>
                <w:szCs w:val="24"/>
                <w:vertAlign w:val="superscript"/>
              </w:rPr>
              <w:t>th</w:t>
            </w:r>
            <w:r>
              <w:rPr>
                <w:rFonts w:ascii="Times New Roman" w:eastAsia="Times New Roman" w:hAnsi="Times New Roman" w:cs="Times New Roman"/>
                <w:b/>
                <w:color w:val="000000"/>
                <w:sz w:val="24"/>
                <w:szCs w:val="24"/>
              </w:rPr>
              <w:t xml:space="preserve"> October 2024</w:t>
            </w:r>
          </w:p>
        </w:tc>
        <w:tc>
          <w:tcPr>
            <w:tcW w:w="6469" w:type="dxa"/>
            <w:vAlign w:val="center"/>
          </w:tcPr>
          <w:p w:rsidR="00217E70" w:rsidRDefault="000301B5">
            <w:pPr>
              <w:jc w:val="center"/>
              <w:rPr>
                <w:rFonts w:ascii="Times New Roman" w:eastAsia="Times New Roman" w:hAnsi="Times New Roman" w:cs="Times New Roman"/>
                <w:b/>
                <w:color w:val="1F1F1F"/>
                <w:sz w:val="24"/>
                <w:szCs w:val="24"/>
              </w:rPr>
            </w:pPr>
            <w:r>
              <w:rPr>
                <w:rFonts w:ascii="Times New Roman" w:eastAsia="Times New Roman" w:hAnsi="Times New Roman" w:cs="Times New Roman"/>
                <w:b/>
                <w:color w:val="1F1F1F"/>
                <w:sz w:val="24"/>
                <w:szCs w:val="24"/>
              </w:rPr>
              <w:t>Recurrent Neural Networks</w:t>
            </w:r>
          </w:p>
        </w:tc>
      </w:tr>
    </w:tbl>
    <w:p w:rsidR="00217E70" w:rsidRDefault="00217E70">
      <w:pPr>
        <w:rPr>
          <w:rFonts w:ascii="Times New Roman" w:eastAsia="Times New Roman" w:hAnsi="Times New Roman" w:cs="Times New Roman"/>
          <w:sz w:val="24"/>
          <w:szCs w:val="24"/>
        </w:rPr>
      </w:pPr>
    </w:p>
    <w:p w:rsidR="00217E70" w:rsidRDefault="000301B5">
      <w:pPr>
        <w:spacing w:before="90"/>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Objective:</w:t>
      </w:r>
    </w:p>
    <w:p w:rsidR="00217E70" w:rsidRDefault="00217E70">
      <w:pPr>
        <w:widowControl w:val="0"/>
        <w:pBdr>
          <w:top w:val="nil"/>
          <w:left w:val="nil"/>
          <w:bottom w:val="nil"/>
          <w:right w:val="nil"/>
          <w:between w:val="nil"/>
        </w:pBdr>
        <w:spacing w:before="9" w:after="0" w:line="240" w:lineRule="auto"/>
        <w:rPr>
          <w:rFonts w:ascii="Times New Roman" w:eastAsia="Times New Roman" w:hAnsi="Times New Roman" w:cs="Times New Roman"/>
          <w:b/>
          <w:color w:val="000000"/>
          <w:sz w:val="24"/>
          <w:szCs w:val="24"/>
        </w:rPr>
      </w:pPr>
    </w:p>
    <w:p w:rsidR="00217E70" w:rsidRDefault="000301B5">
      <w:pPr>
        <w:widowControl w:val="0"/>
        <w:pBdr>
          <w:top w:val="nil"/>
          <w:left w:val="nil"/>
          <w:bottom w:val="nil"/>
          <w:right w:val="nil"/>
          <w:between w:val="nil"/>
        </w:pBdr>
        <w:spacing w:before="1" w:after="0" w:line="240" w:lineRule="auto"/>
        <w:ind w:right="499" w:firstLine="38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understand, implement, and optimize deep learning models using three different frameworks for model deployment: </w:t>
      </w:r>
      <w:r>
        <w:rPr>
          <w:rFonts w:ascii="Times New Roman" w:eastAsia="Times New Roman" w:hAnsi="Times New Roman" w:cs="Times New Roman"/>
          <w:b/>
          <w:color w:val="000000"/>
          <w:sz w:val="24"/>
          <w:szCs w:val="24"/>
        </w:rPr>
        <w:t>ONNX (Open Neural Network Exchange)</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b/>
          <w:color w:val="000000"/>
          <w:sz w:val="24"/>
          <w:szCs w:val="24"/>
        </w:rPr>
        <w:t>TFLite</w:t>
      </w:r>
      <w:proofErr w:type="spellEnd"/>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TensorFlow</w:t>
      </w:r>
      <w:proofErr w:type="spellEnd"/>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Lite</w:t>
      </w:r>
      <w:proofErr w:type="spellEnd"/>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b/>
          <w:color w:val="000000"/>
          <w:sz w:val="24"/>
          <w:szCs w:val="24"/>
        </w:rPr>
        <w:t>TensorRT</w:t>
      </w:r>
      <w:proofErr w:type="spellEnd"/>
      <w:r>
        <w:rPr>
          <w:rFonts w:ascii="Times New Roman" w:eastAsia="Times New Roman" w:hAnsi="Times New Roman" w:cs="Times New Roman"/>
          <w:color w:val="000000"/>
          <w:sz w:val="24"/>
          <w:szCs w:val="24"/>
        </w:rPr>
        <w:t>. This lab focuses on deploying models efficiently, improving runtime performance, and understanding the advantages of each deployment framework.</w:t>
      </w:r>
    </w:p>
    <w:p w:rsidR="00217E70" w:rsidRDefault="00217E70">
      <w:pPr>
        <w:widowControl w:val="0"/>
        <w:pBdr>
          <w:top w:val="nil"/>
          <w:left w:val="nil"/>
          <w:bottom w:val="nil"/>
          <w:right w:val="nil"/>
          <w:between w:val="nil"/>
        </w:pBdr>
        <w:spacing w:before="2" w:after="0" w:line="240" w:lineRule="auto"/>
        <w:rPr>
          <w:rFonts w:ascii="Times New Roman" w:eastAsia="Times New Roman" w:hAnsi="Times New Roman" w:cs="Times New Roman"/>
          <w:color w:val="000000"/>
          <w:sz w:val="23"/>
          <w:szCs w:val="23"/>
        </w:rPr>
      </w:pPr>
    </w:p>
    <w:p w:rsidR="00217E70" w:rsidRDefault="000301B5">
      <w:pPr>
        <w:spacing w:before="1"/>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Descriptions:</w:t>
      </w:r>
    </w:p>
    <w:p w:rsidR="00217E70" w:rsidRDefault="00217E70">
      <w:pPr>
        <w:widowControl w:val="0"/>
        <w:pBdr>
          <w:top w:val="nil"/>
          <w:left w:val="nil"/>
          <w:bottom w:val="nil"/>
          <w:right w:val="nil"/>
          <w:between w:val="nil"/>
        </w:pBdr>
        <w:spacing w:before="9" w:after="0" w:line="240" w:lineRule="auto"/>
        <w:rPr>
          <w:rFonts w:ascii="Times New Roman" w:eastAsia="Times New Roman" w:hAnsi="Times New Roman" w:cs="Times New Roman"/>
          <w:b/>
          <w:color w:val="000000"/>
          <w:sz w:val="24"/>
          <w:szCs w:val="24"/>
        </w:rPr>
      </w:pPr>
    </w:p>
    <w:p w:rsidR="00217E70" w:rsidRDefault="000301B5">
      <w:pPr>
        <w:widowControl w:val="0"/>
        <w:pBdr>
          <w:top w:val="nil"/>
          <w:left w:val="nil"/>
          <w:bottom w:val="nil"/>
          <w:right w:val="nil"/>
          <w:between w:val="nil"/>
        </w:pBdr>
        <w:spacing w:after="0" w:line="240" w:lineRule="auto"/>
        <w:ind w:right="5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lab covers three frameworks for deploying deep learning models in production environments:</w:t>
      </w:r>
    </w:p>
    <w:p w:rsidR="00217E70" w:rsidRDefault="000301B5">
      <w:pPr>
        <w:widowControl w:val="0"/>
        <w:numPr>
          <w:ilvl w:val="0"/>
          <w:numId w:val="1"/>
        </w:numPr>
        <w:pBdr>
          <w:top w:val="nil"/>
          <w:left w:val="nil"/>
          <w:bottom w:val="nil"/>
          <w:right w:val="nil"/>
          <w:between w:val="nil"/>
        </w:pBdr>
        <w:tabs>
          <w:tab w:val="left" w:pos="2147"/>
        </w:tabs>
        <w:spacing w:before="5" w:after="0" w:line="240" w:lineRule="auto"/>
        <w:ind w:left="720" w:right="511"/>
        <w:jc w:val="both"/>
        <w:rPr>
          <w:color w:val="000000"/>
        </w:rPr>
      </w:pPr>
      <w:r>
        <w:rPr>
          <w:b/>
          <w:color w:val="000000"/>
          <w:sz w:val="24"/>
          <w:szCs w:val="24"/>
        </w:rPr>
        <w:t>ONNX</w:t>
      </w:r>
      <w:r>
        <w:rPr>
          <w:color w:val="000000"/>
          <w:sz w:val="24"/>
          <w:szCs w:val="24"/>
        </w:rPr>
        <w:t xml:space="preserve">: A universal format for deep learning models that allows interoperability between various frameworks (e.g., </w:t>
      </w:r>
      <w:proofErr w:type="spellStart"/>
      <w:r>
        <w:rPr>
          <w:color w:val="000000"/>
          <w:sz w:val="24"/>
          <w:szCs w:val="24"/>
        </w:rPr>
        <w:t>PyTorch</w:t>
      </w:r>
      <w:proofErr w:type="spellEnd"/>
      <w:r>
        <w:rPr>
          <w:color w:val="000000"/>
          <w:sz w:val="24"/>
          <w:szCs w:val="24"/>
        </w:rPr>
        <w:t xml:space="preserve">, </w:t>
      </w:r>
      <w:proofErr w:type="spellStart"/>
      <w:r>
        <w:rPr>
          <w:color w:val="000000"/>
          <w:sz w:val="24"/>
          <w:szCs w:val="24"/>
        </w:rPr>
        <w:t>TensorFlow</w:t>
      </w:r>
      <w:proofErr w:type="spellEnd"/>
      <w:r>
        <w:rPr>
          <w:color w:val="000000"/>
          <w:sz w:val="24"/>
          <w:szCs w:val="24"/>
        </w:rPr>
        <w:t xml:space="preserve">). ONNX models can be </w:t>
      </w:r>
      <w:proofErr w:type="gramStart"/>
      <w:r>
        <w:rPr>
          <w:color w:val="000000"/>
          <w:sz w:val="24"/>
          <w:szCs w:val="24"/>
        </w:rPr>
        <w:t>execute</w:t>
      </w:r>
      <w:r>
        <w:rPr>
          <w:color w:val="000000"/>
          <w:sz w:val="24"/>
          <w:szCs w:val="24"/>
        </w:rPr>
        <w:t>d</w:t>
      </w:r>
      <w:proofErr w:type="gramEnd"/>
      <w:r>
        <w:rPr>
          <w:color w:val="000000"/>
          <w:sz w:val="24"/>
          <w:szCs w:val="24"/>
        </w:rPr>
        <w:t xml:space="preserve"> on a variety of platforms, making it an ideal choice for cross-framework compatibility.</w:t>
      </w:r>
    </w:p>
    <w:p w:rsidR="00217E70" w:rsidRDefault="000301B5">
      <w:pPr>
        <w:widowControl w:val="0"/>
        <w:numPr>
          <w:ilvl w:val="0"/>
          <w:numId w:val="1"/>
        </w:numPr>
        <w:pBdr>
          <w:top w:val="nil"/>
          <w:left w:val="nil"/>
          <w:bottom w:val="nil"/>
          <w:right w:val="nil"/>
          <w:between w:val="nil"/>
        </w:pBdr>
        <w:tabs>
          <w:tab w:val="left" w:pos="2147"/>
        </w:tabs>
        <w:spacing w:before="5" w:after="0" w:line="240" w:lineRule="auto"/>
        <w:ind w:left="720" w:right="511"/>
        <w:jc w:val="both"/>
        <w:rPr>
          <w:color w:val="000000"/>
        </w:rPr>
      </w:pPr>
      <w:proofErr w:type="spellStart"/>
      <w:r>
        <w:rPr>
          <w:b/>
          <w:color w:val="000000"/>
          <w:sz w:val="24"/>
          <w:szCs w:val="24"/>
        </w:rPr>
        <w:t>TFLite</w:t>
      </w:r>
      <w:proofErr w:type="spellEnd"/>
      <w:r>
        <w:rPr>
          <w:color w:val="000000"/>
          <w:sz w:val="24"/>
          <w:szCs w:val="24"/>
        </w:rPr>
        <w:t xml:space="preserve">: A lightweight version of </w:t>
      </w:r>
      <w:proofErr w:type="spellStart"/>
      <w:r>
        <w:rPr>
          <w:color w:val="000000"/>
          <w:sz w:val="24"/>
          <w:szCs w:val="24"/>
        </w:rPr>
        <w:t>TensorFlow</w:t>
      </w:r>
      <w:proofErr w:type="spellEnd"/>
      <w:r>
        <w:rPr>
          <w:color w:val="000000"/>
          <w:sz w:val="24"/>
          <w:szCs w:val="24"/>
        </w:rPr>
        <w:t xml:space="preserve"> designed specifically for mobile and embedded devices. </w:t>
      </w:r>
      <w:proofErr w:type="spellStart"/>
      <w:r>
        <w:rPr>
          <w:color w:val="000000"/>
          <w:sz w:val="24"/>
          <w:szCs w:val="24"/>
        </w:rPr>
        <w:t>TFLite</w:t>
      </w:r>
      <w:proofErr w:type="spellEnd"/>
      <w:r>
        <w:rPr>
          <w:color w:val="000000"/>
          <w:sz w:val="24"/>
          <w:szCs w:val="24"/>
        </w:rPr>
        <w:t xml:space="preserve"> models are optimized for low-latency inference, with reduced model size and support for quantization techniques, making it suitable for resource-constrained</w:t>
      </w:r>
      <w:r>
        <w:rPr>
          <w:color w:val="000000"/>
          <w:sz w:val="24"/>
          <w:szCs w:val="24"/>
        </w:rPr>
        <w:t xml:space="preserve"> devices.</w:t>
      </w:r>
    </w:p>
    <w:p w:rsidR="00217E70" w:rsidRDefault="000301B5">
      <w:pPr>
        <w:widowControl w:val="0"/>
        <w:numPr>
          <w:ilvl w:val="0"/>
          <w:numId w:val="1"/>
        </w:numPr>
        <w:pBdr>
          <w:top w:val="nil"/>
          <w:left w:val="nil"/>
          <w:bottom w:val="nil"/>
          <w:right w:val="nil"/>
          <w:between w:val="nil"/>
        </w:pBdr>
        <w:tabs>
          <w:tab w:val="left" w:pos="2147"/>
        </w:tabs>
        <w:spacing w:before="5" w:after="0" w:line="240" w:lineRule="auto"/>
        <w:ind w:left="720" w:right="508"/>
        <w:jc w:val="both"/>
        <w:rPr>
          <w:color w:val="000000"/>
        </w:rPr>
      </w:pPr>
      <w:proofErr w:type="spellStart"/>
      <w:r>
        <w:rPr>
          <w:b/>
          <w:color w:val="000000"/>
          <w:sz w:val="24"/>
          <w:szCs w:val="24"/>
        </w:rPr>
        <w:t>TensorRT</w:t>
      </w:r>
      <w:proofErr w:type="spellEnd"/>
      <w:r>
        <w:rPr>
          <w:color w:val="000000"/>
          <w:sz w:val="24"/>
          <w:szCs w:val="24"/>
        </w:rPr>
        <w:t xml:space="preserve">: A high-performance deep learning inference library developed by NVIDIA, which optimizes models to run efficiently on NVIDIA GPUs. </w:t>
      </w:r>
      <w:proofErr w:type="spellStart"/>
      <w:r>
        <w:rPr>
          <w:color w:val="000000"/>
          <w:sz w:val="24"/>
          <w:szCs w:val="24"/>
        </w:rPr>
        <w:t>TensorRT</w:t>
      </w:r>
      <w:proofErr w:type="spellEnd"/>
      <w:r>
        <w:rPr>
          <w:color w:val="000000"/>
          <w:sz w:val="24"/>
          <w:szCs w:val="24"/>
        </w:rPr>
        <w:t xml:space="preserve"> applies a variety of optimizations, including precision calibration, kernel fusion, and memory ma</w:t>
      </w:r>
      <w:r>
        <w:rPr>
          <w:color w:val="000000"/>
          <w:sz w:val="24"/>
          <w:szCs w:val="24"/>
        </w:rPr>
        <w:t>nagement, which makes it particularly effective for deploying models in real-time applications.</w:t>
      </w:r>
    </w:p>
    <w:p w:rsidR="00217E70" w:rsidRDefault="000301B5">
      <w:pPr>
        <w:widowControl w:val="0"/>
        <w:pBdr>
          <w:top w:val="nil"/>
          <w:left w:val="nil"/>
          <w:bottom w:val="nil"/>
          <w:right w:val="nil"/>
          <w:between w:val="nil"/>
        </w:pBdr>
        <w:spacing w:before="5" w:after="0" w:line="240" w:lineRule="auto"/>
        <w:ind w:right="51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Each of these frameworks offers unique benefits tailored to specific deployment needs, enabling practitioners to select the optimal approach for their model and target hardware.</w:t>
      </w:r>
    </w:p>
    <w:p w:rsidR="00217E70" w:rsidRDefault="00217E70">
      <w:pPr>
        <w:rPr>
          <w:rFonts w:ascii="Times New Roman" w:eastAsia="Times New Roman" w:hAnsi="Times New Roman" w:cs="Times New Roman"/>
          <w:sz w:val="24"/>
          <w:szCs w:val="24"/>
        </w:rPr>
      </w:pPr>
    </w:p>
    <w:p w:rsidR="00217E70" w:rsidRDefault="000301B5">
      <w:pPr>
        <w:spacing w:before="90"/>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p w:rsidR="00217E70" w:rsidRDefault="00217E70">
      <w:pPr>
        <w:widowControl w:val="0"/>
        <w:pBdr>
          <w:top w:val="nil"/>
          <w:left w:val="nil"/>
          <w:bottom w:val="nil"/>
          <w:right w:val="nil"/>
          <w:between w:val="nil"/>
        </w:pBdr>
        <w:spacing w:before="10" w:after="0" w:line="240" w:lineRule="auto"/>
        <w:rPr>
          <w:rFonts w:ascii="Times New Roman" w:eastAsia="Times New Roman" w:hAnsi="Times New Roman" w:cs="Times New Roman"/>
          <w:b/>
          <w:color w:val="000000"/>
          <w:sz w:val="24"/>
          <w:szCs w:val="24"/>
        </w:rPr>
      </w:pPr>
    </w:p>
    <w:p w:rsidR="00217E70" w:rsidRDefault="000301B5">
      <w:pPr>
        <w:widowControl w:val="0"/>
        <w:pBdr>
          <w:top w:val="nil"/>
          <w:left w:val="nil"/>
          <w:bottom w:val="nil"/>
          <w:right w:val="nil"/>
          <w:between w:val="nil"/>
        </w:pBdr>
        <w:spacing w:after="0" w:line="240" w:lineRule="auto"/>
        <w:ind w:right="51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this lab, we worked with each framework to convert, optimize, and </w:t>
      </w:r>
      <w:r>
        <w:rPr>
          <w:rFonts w:ascii="Times New Roman" w:eastAsia="Times New Roman" w:hAnsi="Times New Roman" w:cs="Times New Roman"/>
          <w:color w:val="000000"/>
          <w:sz w:val="24"/>
          <w:szCs w:val="24"/>
        </w:rPr>
        <w:t>deploy a simple neural network model. Here’s a breakdown of how each framework processes models:</w:t>
      </w:r>
    </w:p>
    <w:p w:rsidR="00217E70" w:rsidRDefault="000301B5">
      <w:pPr>
        <w:widowControl w:val="0"/>
        <w:numPr>
          <w:ilvl w:val="0"/>
          <w:numId w:val="2"/>
        </w:numPr>
        <w:tabs>
          <w:tab w:val="left" w:pos="2147"/>
        </w:tabs>
        <w:spacing w:before="5" w:after="0" w:line="240" w:lineRule="auto"/>
        <w:ind w:left="720" w:hanging="361"/>
        <w:jc w:val="both"/>
      </w:pPr>
      <w:r>
        <w:rPr>
          <w:rFonts w:ascii="Times New Roman" w:eastAsia="Times New Roman" w:hAnsi="Times New Roman" w:cs="Times New Roman"/>
          <w:b/>
          <w:sz w:val="24"/>
          <w:szCs w:val="24"/>
        </w:rPr>
        <w:t>ONNX Model Conversion and Execution</w:t>
      </w:r>
      <w:r>
        <w:rPr>
          <w:rFonts w:ascii="Times New Roman" w:eastAsia="Times New Roman" w:hAnsi="Times New Roman" w:cs="Times New Roman"/>
          <w:sz w:val="24"/>
          <w:szCs w:val="24"/>
        </w:rPr>
        <w:t>:</w:t>
      </w:r>
    </w:p>
    <w:p w:rsidR="00217E70" w:rsidRDefault="000301B5">
      <w:pPr>
        <w:widowControl w:val="0"/>
        <w:numPr>
          <w:ilvl w:val="1"/>
          <w:numId w:val="2"/>
        </w:numPr>
        <w:pBdr>
          <w:top w:val="nil"/>
          <w:left w:val="nil"/>
          <w:bottom w:val="nil"/>
          <w:right w:val="nil"/>
          <w:between w:val="nil"/>
        </w:pBdr>
        <w:tabs>
          <w:tab w:val="left" w:pos="2867"/>
        </w:tabs>
        <w:spacing w:before="7" w:after="0" w:line="237" w:lineRule="auto"/>
        <w:ind w:left="1440" w:right="510"/>
        <w:jc w:val="both"/>
        <w:rPr>
          <w:color w:val="000000"/>
        </w:rPr>
      </w:pPr>
      <w:r>
        <w:rPr>
          <w:b/>
          <w:color w:val="000000"/>
          <w:sz w:val="24"/>
          <w:szCs w:val="24"/>
        </w:rPr>
        <w:t>Conversion</w:t>
      </w:r>
      <w:r>
        <w:rPr>
          <w:color w:val="000000"/>
          <w:sz w:val="24"/>
          <w:szCs w:val="24"/>
        </w:rPr>
        <w:t xml:space="preserve">: Models from popular frameworks (e.g., </w:t>
      </w:r>
      <w:proofErr w:type="spellStart"/>
      <w:r>
        <w:rPr>
          <w:color w:val="000000"/>
          <w:sz w:val="24"/>
          <w:szCs w:val="24"/>
        </w:rPr>
        <w:t>PyTorch</w:t>
      </w:r>
      <w:proofErr w:type="spellEnd"/>
      <w:r>
        <w:rPr>
          <w:color w:val="000000"/>
          <w:sz w:val="24"/>
          <w:szCs w:val="24"/>
        </w:rPr>
        <w:t xml:space="preserve"> or </w:t>
      </w:r>
      <w:proofErr w:type="spellStart"/>
      <w:r>
        <w:rPr>
          <w:color w:val="000000"/>
          <w:sz w:val="24"/>
          <w:szCs w:val="24"/>
        </w:rPr>
        <w:t>TensorFlow</w:t>
      </w:r>
      <w:proofErr w:type="spellEnd"/>
      <w:r>
        <w:rPr>
          <w:color w:val="000000"/>
          <w:sz w:val="24"/>
          <w:szCs w:val="24"/>
        </w:rPr>
        <w:t>) are converted to the ONNX format, enabling them to be used across platforms without retraining.</w:t>
      </w:r>
    </w:p>
    <w:p w:rsidR="00217E70" w:rsidRDefault="000301B5">
      <w:pPr>
        <w:widowControl w:val="0"/>
        <w:numPr>
          <w:ilvl w:val="1"/>
          <w:numId w:val="2"/>
        </w:numPr>
        <w:pBdr>
          <w:top w:val="nil"/>
          <w:left w:val="nil"/>
          <w:bottom w:val="nil"/>
          <w:right w:val="nil"/>
          <w:between w:val="nil"/>
        </w:pBdr>
        <w:tabs>
          <w:tab w:val="left" w:pos="2867"/>
        </w:tabs>
        <w:spacing w:before="9" w:after="0" w:line="232" w:lineRule="auto"/>
        <w:ind w:left="1440" w:right="509"/>
        <w:jc w:val="both"/>
        <w:rPr>
          <w:color w:val="000000"/>
        </w:rPr>
      </w:pPr>
      <w:r>
        <w:rPr>
          <w:b/>
          <w:color w:val="000000"/>
          <w:sz w:val="24"/>
          <w:szCs w:val="24"/>
        </w:rPr>
        <w:lastRenderedPageBreak/>
        <w:t>Execution</w:t>
      </w:r>
      <w:r>
        <w:rPr>
          <w:color w:val="000000"/>
          <w:sz w:val="24"/>
          <w:szCs w:val="24"/>
        </w:rPr>
        <w:t>: The ONNX Runtime library allows for efficient model inference on both CPUs and GPUs.</w:t>
      </w:r>
    </w:p>
    <w:p w:rsidR="00217E70" w:rsidRDefault="000301B5">
      <w:pPr>
        <w:widowControl w:val="0"/>
        <w:numPr>
          <w:ilvl w:val="1"/>
          <w:numId w:val="2"/>
        </w:numPr>
        <w:pBdr>
          <w:top w:val="nil"/>
          <w:left w:val="nil"/>
          <w:bottom w:val="nil"/>
          <w:right w:val="nil"/>
          <w:between w:val="nil"/>
        </w:pBdr>
        <w:tabs>
          <w:tab w:val="left" w:pos="2867"/>
        </w:tabs>
        <w:spacing w:before="13" w:after="0" w:line="232" w:lineRule="auto"/>
        <w:ind w:left="1440" w:right="511"/>
        <w:jc w:val="both"/>
        <w:rPr>
          <w:color w:val="000000"/>
        </w:rPr>
      </w:pPr>
      <w:r>
        <w:rPr>
          <w:b/>
          <w:color w:val="000000"/>
          <w:sz w:val="24"/>
          <w:szCs w:val="24"/>
        </w:rPr>
        <w:t>Optimization</w:t>
      </w:r>
      <w:r>
        <w:rPr>
          <w:color w:val="000000"/>
          <w:sz w:val="24"/>
          <w:szCs w:val="24"/>
        </w:rPr>
        <w:t>: ONNX supports model optimizations such as operator fusion and memory layout adjustments to improve inference speed.</w:t>
      </w:r>
    </w:p>
    <w:p w:rsidR="00217E70" w:rsidRDefault="000301B5">
      <w:pPr>
        <w:widowControl w:val="0"/>
        <w:numPr>
          <w:ilvl w:val="0"/>
          <w:numId w:val="2"/>
        </w:numPr>
        <w:tabs>
          <w:tab w:val="left" w:pos="2147"/>
        </w:tabs>
        <w:spacing w:before="7" w:after="0" w:line="240" w:lineRule="auto"/>
        <w:jc w:val="both"/>
      </w:pPr>
      <w:proofErr w:type="spellStart"/>
      <w:r>
        <w:rPr>
          <w:rFonts w:ascii="Times New Roman" w:eastAsia="Times New Roman" w:hAnsi="Times New Roman" w:cs="Times New Roman"/>
          <w:b/>
          <w:sz w:val="24"/>
          <w:szCs w:val="24"/>
        </w:rPr>
        <w:t>TFLite</w:t>
      </w:r>
      <w:proofErr w:type="spellEnd"/>
      <w:r>
        <w:rPr>
          <w:rFonts w:ascii="Times New Roman" w:eastAsia="Times New Roman" w:hAnsi="Times New Roman" w:cs="Times New Roman"/>
          <w:b/>
          <w:sz w:val="24"/>
          <w:szCs w:val="24"/>
        </w:rPr>
        <w:t xml:space="preserve"> Model Conversion and Execution</w:t>
      </w:r>
      <w:r>
        <w:rPr>
          <w:rFonts w:ascii="Times New Roman" w:eastAsia="Times New Roman" w:hAnsi="Times New Roman" w:cs="Times New Roman"/>
          <w:sz w:val="24"/>
          <w:szCs w:val="24"/>
        </w:rPr>
        <w:t>:</w:t>
      </w:r>
    </w:p>
    <w:p w:rsidR="00217E70" w:rsidRDefault="000301B5">
      <w:pPr>
        <w:widowControl w:val="0"/>
        <w:numPr>
          <w:ilvl w:val="0"/>
          <w:numId w:val="2"/>
        </w:numPr>
        <w:pBdr>
          <w:top w:val="nil"/>
          <w:left w:val="nil"/>
          <w:bottom w:val="nil"/>
          <w:right w:val="nil"/>
          <w:between w:val="nil"/>
        </w:pBdr>
        <w:tabs>
          <w:tab w:val="left" w:pos="2867"/>
        </w:tabs>
        <w:spacing w:before="11" w:after="0" w:line="232" w:lineRule="auto"/>
        <w:ind w:right="509"/>
        <w:jc w:val="both"/>
        <w:rPr>
          <w:color w:val="000000"/>
        </w:rPr>
      </w:pPr>
      <w:r>
        <w:rPr>
          <w:b/>
          <w:color w:val="000000"/>
          <w:sz w:val="24"/>
          <w:szCs w:val="24"/>
        </w:rPr>
        <w:t>Conversion</w:t>
      </w:r>
      <w:r>
        <w:rPr>
          <w:color w:val="000000"/>
          <w:sz w:val="24"/>
          <w:szCs w:val="24"/>
        </w:rPr>
        <w:t xml:space="preserve">: A trained </w:t>
      </w:r>
      <w:proofErr w:type="spellStart"/>
      <w:r>
        <w:rPr>
          <w:color w:val="000000"/>
          <w:sz w:val="24"/>
          <w:szCs w:val="24"/>
        </w:rPr>
        <w:t>TensorFlow</w:t>
      </w:r>
      <w:proofErr w:type="spellEnd"/>
      <w:r>
        <w:rPr>
          <w:color w:val="000000"/>
          <w:sz w:val="24"/>
          <w:szCs w:val="24"/>
        </w:rPr>
        <w:t xml:space="preserve"> model is converted into the </w:t>
      </w:r>
      <w:proofErr w:type="spellStart"/>
      <w:r>
        <w:rPr>
          <w:color w:val="000000"/>
          <w:sz w:val="24"/>
          <w:szCs w:val="24"/>
        </w:rPr>
        <w:t>TFLite</w:t>
      </w:r>
      <w:proofErr w:type="spellEnd"/>
      <w:r>
        <w:rPr>
          <w:color w:val="000000"/>
          <w:sz w:val="24"/>
          <w:szCs w:val="24"/>
        </w:rPr>
        <w:t xml:space="preserve"> format, reducing mo</w:t>
      </w:r>
      <w:r>
        <w:rPr>
          <w:color w:val="000000"/>
          <w:sz w:val="24"/>
          <w:szCs w:val="24"/>
        </w:rPr>
        <w:t>del size while retaining essential features for inference.</w:t>
      </w:r>
    </w:p>
    <w:p w:rsidR="00217E70" w:rsidRDefault="000301B5">
      <w:pPr>
        <w:widowControl w:val="0"/>
        <w:numPr>
          <w:ilvl w:val="0"/>
          <w:numId w:val="2"/>
        </w:numPr>
        <w:pBdr>
          <w:top w:val="nil"/>
          <w:left w:val="nil"/>
          <w:bottom w:val="nil"/>
          <w:right w:val="nil"/>
          <w:between w:val="nil"/>
        </w:pBdr>
        <w:tabs>
          <w:tab w:val="left" w:pos="2867"/>
        </w:tabs>
        <w:spacing w:before="9" w:after="0" w:line="237" w:lineRule="auto"/>
        <w:ind w:right="509"/>
        <w:jc w:val="both"/>
        <w:rPr>
          <w:color w:val="000000"/>
        </w:rPr>
      </w:pPr>
      <w:r>
        <w:rPr>
          <w:b/>
          <w:color w:val="000000"/>
          <w:sz w:val="24"/>
          <w:szCs w:val="24"/>
        </w:rPr>
        <w:t>Execution</w:t>
      </w:r>
      <w:r>
        <w:rPr>
          <w:color w:val="000000"/>
          <w:sz w:val="24"/>
          <w:szCs w:val="24"/>
        </w:rPr>
        <w:t xml:space="preserve">: </w:t>
      </w:r>
      <w:proofErr w:type="spellStart"/>
      <w:r>
        <w:rPr>
          <w:color w:val="000000"/>
          <w:sz w:val="24"/>
          <w:szCs w:val="24"/>
        </w:rPr>
        <w:t>TFLite</w:t>
      </w:r>
      <w:proofErr w:type="spellEnd"/>
      <w:r>
        <w:rPr>
          <w:color w:val="000000"/>
          <w:sz w:val="24"/>
          <w:szCs w:val="24"/>
        </w:rPr>
        <w:t xml:space="preserve"> Interpreter supports running models on mobile and embedded devices, enabling real-time inference in resource-limited environments.</w:t>
      </w:r>
    </w:p>
    <w:p w:rsidR="00217E70" w:rsidRDefault="000301B5">
      <w:pPr>
        <w:widowControl w:val="0"/>
        <w:numPr>
          <w:ilvl w:val="0"/>
          <w:numId w:val="2"/>
        </w:numPr>
        <w:pBdr>
          <w:top w:val="nil"/>
          <w:left w:val="nil"/>
          <w:bottom w:val="nil"/>
          <w:right w:val="nil"/>
          <w:between w:val="nil"/>
        </w:pBdr>
        <w:tabs>
          <w:tab w:val="left" w:pos="2867"/>
        </w:tabs>
        <w:spacing w:before="5" w:after="0" w:line="237" w:lineRule="auto"/>
        <w:ind w:right="507"/>
        <w:jc w:val="both"/>
        <w:rPr>
          <w:color w:val="000000"/>
        </w:rPr>
      </w:pPr>
      <w:r>
        <w:rPr>
          <w:b/>
          <w:color w:val="000000"/>
          <w:sz w:val="24"/>
          <w:szCs w:val="24"/>
        </w:rPr>
        <w:t>Optimization</w:t>
      </w:r>
      <w:r>
        <w:rPr>
          <w:color w:val="000000"/>
          <w:sz w:val="24"/>
          <w:szCs w:val="24"/>
        </w:rPr>
        <w:t xml:space="preserve">: </w:t>
      </w:r>
      <w:proofErr w:type="spellStart"/>
      <w:r>
        <w:rPr>
          <w:color w:val="000000"/>
          <w:sz w:val="24"/>
          <w:szCs w:val="24"/>
        </w:rPr>
        <w:t>TFLite</w:t>
      </w:r>
      <w:proofErr w:type="spellEnd"/>
      <w:r>
        <w:rPr>
          <w:color w:val="000000"/>
          <w:sz w:val="24"/>
          <w:szCs w:val="24"/>
        </w:rPr>
        <w:t xml:space="preserve"> offers quantization techniques (e.g., post-training quantization and quantization-aware training) to further reduce model size and latency.</w:t>
      </w:r>
    </w:p>
    <w:p w:rsidR="00217E70" w:rsidRDefault="000301B5">
      <w:pPr>
        <w:widowControl w:val="0"/>
        <w:numPr>
          <w:ilvl w:val="0"/>
          <w:numId w:val="2"/>
        </w:numPr>
        <w:tabs>
          <w:tab w:val="left" w:pos="2147"/>
        </w:tabs>
        <w:spacing w:before="3" w:after="0" w:line="240" w:lineRule="auto"/>
        <w:jc w:val="both"/>
      </w:pPr>
      <w:proofErr w:type="spellStart"/>
      <w:r>
        <w:rPr>
          <w:rFonts w:ascii="Times New Roman" w:eastAsia="Times New Roman" w:hAnsi="Times New Roman" w:cs="Times New Roman"/>
          <w:b/>
          <w:sz w:val="24"/>
          <w:szCs w:val="24"/>
        </w:rPr>
        <w:t>TensorRT</w:t>
      </w:r>
      <w:proofErr w:type="spellEnd"/>
      <w:r>
        <w:rPr>
          <w:rFonts w:ascii="Times New Roman" w:eastAsia="Times New Roman" w:hAnsi="Times New Roman" w:cs="Times New Roman"/>
          <w:b/>
          <w:sz w:val="24"/>
          <w:szCs w:val="24"/>
        </w:rPr>
        <w:t xml:space="preserve"> Model Conversion and Execution</w:t>
      </w:r>
      <w:r>
        <w:rPr>
          <w:rFonts w:ascii="Times New Roman" w:eastAsia="Times New Roman" w:hAnsi="Times New Roman" w:cs="Times New Roman"/>
          <w:sz w:val="24"/>
          <w:szCs w:val="24"/>
        </w:rPr>
        <w:t>:</w:t>
      </w:r>
    </w:p>
    <w:p w:rsidR="00217E70" w:rsidRDefault="000301B5">
      <w:pPr>
        <w:widowControl w:val="0"/>
        <w:numPr>
          <w:ilvl w:val="0"/>
          <w:numId w:val="2"/>
        </w:numPr>
        <w:pBdr>
          <w:top w:val="nil"/>
          <w:left w:val="nil"/>
          <w:bottom w:val="nil"/>
          <w:right w:val="nil"/>
          <w:between w:val="nil"/>
        </w:pBdr>
        <w:tabs>
          <w:tab w:val="left" w:pos="2867"/>
        </w:tabs>
        <w:spacing w:before="11" w:after="0" w:line="232" w:lineRule="auto"/>
        <w:ind w:right="510"/>
        <w:jc w:val="both"/>
        <w:rPr>
          <w:color w:val="000000"/>
        </w:rPr>
      </w:pPr>
      <w:r>
        <w:rPr>
          <w:b/>
          <w:color w:val="000000"/>
          <w:sz w:val="24"/>
          <w:szCs w:val="24"/>
        </w:rPr>
        <w:t>Conversion</w:t>
      </w:r>
      <w:r>
        <w:rPr>
          <w:color w:val="000000"/>
          <w:sz w:val="24"/>
          <w:szCs w:val="24"/>
        </w:rPr>
        <w:t xml:space="preserve">: Deep learning models are converted into the </w:t>
      </w:r>
      <w:proofErr w:type="spellStart"/>
      <w:r>
        <w:rPr>
          <w:color w:val="000000"/>
          <w:sz w:val="24"/>
          <w:szCs w:val="24"/>
        </w:rPr>
        <w:t>TensorRT</w:t>
      </w:r>
      <w:proofErr w:type="spellEnd"/>
      <w:r>
        <w:rPr>
          <w:color w:val="000000"/>
          <w:sz w:val="24"/>
          <w:szCs w:val="24"/>
        </w:rPr>
        <w:t xml:space="preserve"> format, which is optimized specifically for NVIDIA hardware.</w:t>
      </w:r>
    </w:p>
    <w:p w:rsidR="00217E70" w:rsidRDefault="000301B5">
      <w:pPr>
        <w:widowControl w:val="0"/>
        <w:numPr>
          <w:ilvl w:val="0"/>
          <w:numId w:val="2"/>
        </w:numPr>
        <w:pBdr>
          <w:top w:val="nil"/>
          <w:left w:val="nil"/>
          <w:bottom w:val="nil"/>
          <w:right w:val="nil"/>
          <w:between w:val="nil"/>
        </w:pBdr>
        <w:tabs>
          <w:tab w:val="left" w:pos="2867"/>
        </w:tabs>
        <w:spacing w:before="11" w:after="0" w:line="235" w:lineRule="auto"/>
        <w:ind w:right="509"/>
        <w:jc w:val="both"/>
        <w:rPr>
          <w:color w:val="000000"/>
        </w:rPr>
      </w:pPr>
      <w:r>
        <w:rPr>
          <w:b/>
          <w:color w:val="000000"/>
          <w:sz w:val="24"/>
          <w:szCs w:val="24"/>
        </w:rPr>
        <w:t>Execution</w:t>
      </w:r>
      <w:r>
        <w:rPr>
          <w:color w:val="000000"/>
          <w:sz w:val="24"/>
          <w:szCs w:val="24"/>
        </w:rPr>
        <w:t xml:space="preserve">: </w:t>
      </w:r>
      <w:proofErr w:type="spellStart"/>
      <w:r>
        <w:rPr>
          <w:color w:val="000000"/>
          <w:sz w:val="24"/>
          <w:szCs w:val="24"/>
        </w:rPr>
        <w:t>TensorRT</w:t>
      </w:r>
      <w:proofErr w:type="spellEnd"/>
      <w:r>
        <w:rPr>
          <w:color w:val="000000"/>
          <w:sz w:val="24"/>
          <w:szCs w:val="24"/>
        </w:rPr>
        <w:t xml:space="preserve"> provides a high-throughput and low-latency inference by running optimized models on GPUs.</w:t>
      </w:r>
    </w:p>
    <w:p w:rsidR="00217E70" w:rsidRDefault="000301B5">
      <w:pPr>
        <w:widowControl w:val="0"/>
        <w:numPr>
          <w:ilvl w:val="0"/>
          <w:numId w:val="2"/>
        </w:numPr>
        <w:pBdr>
          <w:top w:val="nil"/>
          <w:left w:val="nil"/>
          <w:bottom w:val="nil"/>
          <w:right w:val="nil"/>
          <w:between w:val="nil"/>
        </w:pBdr>
        <w:tabs>
          <w:tab w:val="left" w:pos="2867"/>
        </w:tabs>
        <w:spacing w:before="8" w:after="0" w:line="237" w:lineRule="auto"/>
        <w:ind w:right="507"/>
        <w:jc w:val="both"/>
        <w:rPr>
          <w:color w:val="000000"/>
        </w:rPr>
      </w:pPr>
      <w:r>
        <w:rPr>
          <w:b/>
          <w:color w:val="000000"/>
          <w:sz w:val="24"/>
          <w:szCs w:val="24"/>
        </w:rPr>
        <w:t>Optimization</w:t>
      </w:r>
      <w:r>
        <w:rPr>
          <w:color w:val="000000"/>
          <w:sz w:val="24"/>
          <w:szCs w:val="24"/>
        </w:rPr>
        <w:t xml:space="preserve">: </w:t>
      </w:r>
      <w:proofErr w:type="spellStart"/>
      <w:r>
        <w:rPr>
          <w:color w:val="000000"/>
          <w:sz w:val="24"/>
          <w:szCs w:val="24"/>
        </w:rPr>
        <w:t>TensorRT</w:t>
      </w:r>
      <w:proofErr w:type="spellEnd"/>
      <w:r>
        <w:rPr>
          <w:color w:val="000000"/>
          <w:sz w:val="24"/>
          <w:szCs w:val="24"/>
        </w:rPr>
        <w:t xml:space="preserve"> applies</w:t>
      </w:r>
      <w:r>
        <w:rPr>
          <w:color w:val="000000"/>
          <w:sz w:val="24"/>
          <w:szCs w:val="24"/>
        </w:rPr>
        <w:t xml:space="preserve"> precision calibration (e.g., FP16 or INT8 precision) and kernel fusion to maximize throughput, making it ideal for latency-sensitive applications.</w:t>
      </w:r>
    </w:p>
    <w:p w:rsidR="00217E70" w:rsidRDefault="00217E7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p>
    <w:p w:rsidR="00217E70" w:rsidRDefault="00217E70">
      <w:pPr>
        <w:widowControl w:val="0"/>
        <w:pBdr>
          <w:top w:val="nil"/>
          <w:left w:val="nil"/>
          <w:bottom w:val="nil"/>
          <w:right w:val="nil"/>
          <w:between w:val="nil"/>
        </w:pBdr>
        <w:spacing w:before="1" w:after="0" w:line="240" w:lineRule="auto"/>
        <w:rPr>
          <w:rFonts w:ascii="Times New Roman" w:eastAsia="Times New Roman" w:hAnsi="Times New Roman" w:cs="Times New Roman"/>
          <w:color w:val="000000"/>
          <w:sz w:val="23"/>
          <w:szCs w:val="23"/>
        </w:rPr>
      </w:pPr>
    </w:p>
    <w:p w:rsidR="00217E70" w:rsidRDefault="000301B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Architecture:</w:t>
      </w:r>
    </w:p>
    <w:p w:rsidR="00217E70" w:rsidRDefault="000301B5">
      <w:pPr>
        <w:widowControl w:val="0"/>
        <w:pBdr>
          <w:top w:val="nil"/>
          <w:left w:val="nil"/>
          <w:bottom w:val="nil"/>
          <w:right w:val="nil"/>
          <w:between w:val="nil"/>
        </w:pBdr>
        <w:spacing w:before="5" w:after="0" w:line="240" w:lineRule="auto"/>
        <w:ind w:right="5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base model architecture used for each framework consists of a simple </w:t>
      </w:r>
      <w:proofErr w:type="spellStart"/>
      <w:r>
        <w:rPr>
          <w:rFonts w:ascii="Times New Roman" w:eastAsia="Times New Roman" w:hAnsi="Times New Roman" w:cs="Times New Roman"/>
          <w:color w:val="000000"/>
          <w:sz w:val="24"/>
          <w:szCs w:val="24"/>
        </w:rPr>
        <w:t>feedforward</w:t>
      </w:r>
      <w:proofErr w:type="spellEnd"/>
      <w:r>
        <w:rPr>
          <w:rFonts w:ascii="Times New Roman" w:eastAsia="Times New Roman" w:hAnsi="Times New Roman" w:cs="Times New Roman"/>
          <w:color w:val="000000"/>
          <w:sz w:val="24"/>
          <w:szCs w:val="24"/>
        </w:rPr>
        <w:t xml:space="preserve"> neural network with convolutional layers, optimized differently for each framework.</w:t>
      </w:r>
    </w:p>
    <w:p w:rsidR="00217E70" w:rsidRDefault="000301B5">
      <w:pPr>
        <w:spacing w:before="5"/>
        <w:rPr>
          <w:rFonts w:ascii="Times New Roman" w:eastAsia="Times New Roman" w:hAnsi="Times New Roman" w:cs="Times New Roman"/>
          <w:b/>
          <w:sz w:val="24"/>
          <w:szCs w:val="24"/>
        </w:rPr>
      </w:pPr>
      <w:r>
        <w:rPr>
          <w:rFonts w:ascii="Times New Roman" w:eastAsia="Times New Roman" w:hAnsi="Times New Roman" w:cs="Times New Roman"/>
          <w:b/>
          <w:sz w:val="24"/>
          <w:szCs w:val="24"/>
        </w:rPr>
        <w:t>ONNX Model Architecture</w:t>
      </w:r>
    </w:p>
    <w:p w:rsidR="00217E70" w:rsidRDefault="000301B5">
      <w:pPr>
        <w:widowControl w:val="0"/>
        <w:numPr>
          <w:ilvl w:val="0"/>
          <w:numId w:val="2"/>
        </w:numPr>
        <w:pBdr>
          <w:top w:val="nil"/>
          <w:left w:val="nil"/>
          <w:bottom w:val="nil"/>
          <w:right w:val="nil"/>
          <w:between w:val="nil"/>
        </w:pBdr>
        <w:tabs>
          <w:tab w:val="left" w:pos="2146"/>
          <w:tab w:val="left" w:pos="2147"/>
        </w:tabs>
        <w:spacing w:before="5" w:after="0" w:line="240" w:lineRule="auto"/>
        <w:ind w:left="720" w:hanging="361"/>
        <w:rPr>
          <w:color w:val="000000"/>
        </w:rPr>
      </w:pPr>
      <w:r>
        <w:rPr>
          <w:b/>
          <w:color w:val="000000"/>
          <w:sz w:val="24"/>
          <w:szCs w:val="24"/>
        </w:rPr>
        <w:t>Layers</w:t>
      </w:r>
      <w:r>
        <w:rPr>
          <w:color w:val="000000"/>
          <w:sz w:val="24"/>
          <w:szCs w:val="24"/>
        </w:rPr>
        <w:t>:</w:t>
      </w:r>
    </w:p>
    <w:p w:rsidR="00217E70" w:rsidRDefault="000301B5">
      <w:pPr>
        <w:widowControl w:val="0"/>
        <w:numPr>
          <w:ilvl w:val="1"/>
          <w:numId w:val="2"/>
        </w:numPr>
        <w:pBdr>
          <w:top w:val="nil"/>
          <w:left w:val="nil"/>
          <w:bottom w:val="nil"/>
          <w:right w:val="nil"/>
          <w:between w:val="nil"/>
        </w:pBdr>
        <w:tabs>
          <w:tab w:val="left" w:pos="2867"/>
        </w:tabs>
        <w:spacing w:before="5" w:after="0" w:line="282" w:lineRule="auto"/>
        <w:ind w:left="1440"/>
        <w:rPr>
          <w:color w:val="000000"/>
        </w:rPr>
      </w:pPr>
      <w:r>
        <w:rPr>
          <w:color w:val="000000"/>
          <w:sz w:val="24"/>
          <w:szCs w:val="24"/>
        </w:rPr>
        <w:t xml:space="preserve">Convolutional layers followed by </w:t>
      </w:r>
      <w:proofErr w:type="spellStart"/>
      <w:r>
        <w:rPr>
          <w:color w:val="000000"/>
          <w:sz w:val="24"/>
          <w:szCs w:val="24"/>
        </w:rPr>
        <w:t>ReLU</w:t>
      </w:r>
      <w:proofErr w:type="spellEnd"/>
      <w:r>
        <w:rPr>
          <w:color w:val="000000"/>
          <w:sz w:val="24"/>
          <w:szCs w:val="24"/>
        </w:rPr>
        <w:t xml:space="preserve"> activations</w:t>
      </w:r>
    </w:p>
    <w:p w:rsidR="00217E70" w:rsidRDefault="000301B5">
      <w:pPr>
        <w:widowControl w:val="0"/>
        <w:numPr>
          <w:ilvl w:val="1"/>
          <w:numId w:val="2"/>
        </w:numPr>
        <w:pBdr>
          <w:top w:val="nil"/>
          <w:left w:val="nil"/>
          <w:bottom w:val="nil"/>
          <w:right w:val="nil"/>
          <w:between w:val="nil"/>
        </w:pBdr>
        <w:tabs>
          <w:tab w:val="left" w:pos="2867"/>
        </w:tabs>
        <w:spacing w:after="0" w:line="281" w:lineRule="auto"/>
        <w:ind w:left="1440"/>
        <w:rPr>
          <w:color w:val="000000"/>
        </w:rPr>
      </w:pPr>
      <w:r>
        <w:rPr>
          <w:color w:val="000000"/>
          <w:sz w:val="24"/>
          <w:szCs w:val="24"/>
        </w:rPr>
        <w:t>Fully connected layers for classification</w:t>
      </w:r>
    </w:p>
    <w:p w:rsidR="00217E70" w:rsidRDefault="000301B5">
      <w:pPr>
        <w:widowControl w:val="0"/>
        <w:numPr>
          <w:ilvl w:val="0"/>
          <w:numId w:val="2"/>
        </w:numPr>
        <w:tabs>
          <w:tab w:val="left" w:pos="2146"/>
          <w:tab w:val="left" w:pos="2147"/>
        </w:tabs>
        <w:spacing w:after="0" w:line="274" w:lineRule="auto"/>
        <w:ind w:left="720" w:hanging="361"/>
      </w:pPr>
      <w:r>
        <w:rPr>
          <w:rFonts w:ascii="Times New Roman" w:eastAsia="Times New Roman" w:hAnsi="Times New Roman" w:cs="Times New Roman"/>
          <w:b/>
          <w:sz w:val="24"/>
          <w:szCs w:val="24"/>
        </w:rPr>
        <w:t>Format</w:t>
      </w:r>
      <w:r>
        <w:rPr>
          <w:rFonts w:ascii="Times New Roman" w:eastAsia="Times New Roman" w:hAnsi="Times New Roman" w:cs="Times New Roman"/>
          <w:sz w:val="24"/>
          <w:szCs w:val="24"/>
        </w:rPr>
        <w:t>:</w:t>
      </w:r>
    </w:p>
    <w:p w:rsidR="00217E70" w:rsidRDefault="000301B5">
      <w:pPr>
        <w:widowControl w:val="0"/>
        <w:numPr>
          <w:ilvl w:val="1"/>
          <w:numId w:val="2"/>
        </w:numPr>
        <w:pBdr>
          <w:top w:val="nil"/>
          <w:left w:val="nil"/>
          <w:bottom w:val="nil"/>
          <w:right w:val="nil"/>
          <w:between w:val="nil"/>
        </w:pBdr>
        <w:tabs>
          <w:tab w:val="left" w:pos="2867"/>
        </w:tabs>
        <w:spacing w:before="11" w:after="0" w:line="232" w:lineRule="auto"/>
        <w:ind w:left="1440" w:right="511"/>
        <w:rPr>
          <w:color w:val="000000"/>
        </w:rPr>
      </w:pPr>
      <w:r>
        <w:rPr>
          <w:color w:val="000000"/>
          <w:sz w:val="24"/>
          <w:szCs w:val="24"/>
        </w:rPr>
        <w:t xml:space="preserve">Converted from a </w:t>
      </w:r>
      <w:proofErr w:type="spellStart"/>
      <w:r>
        <w:rPr>
          <w:color w:val="000000"/>
          <w:sz w:val="24"/>
          <w:szCs w:val="24"/>
        </w:rPr>
        <w:t>PyTorch</w:t>
      </w:r>
      <w:proofErr w:type="spellEnd"/>
      <w:r>
        <w:rPr>
          <w:color w:val="000000"/>
          <w:sz w:val="24"/>
          <w:szCs w:val="24"/>
        </w:rPr>
        <w:t xml:space="preserve"> or </w:t>
      </w:r>
      <w:proofErr w:type="spellStart"/>
      <w:r>
        <w:rPr>
          <w:color w:val="000000"/>
          <w:sz w:val="24"/>
          <w:szCs w:val="24"/>
        </w:rPr>
        <w:t>TensorFlow</w:t>
      </w:r>
      <w:proofErr w:type="spellEnd"/>
      <w:r>
        <w:rPr>
          <w:color w:val="000000"/>
          <w:sz w:val="24"/>
          <w:szCs w:val="24"/>
        </w:rPr>
        <w:t xml:space="preserve"> model into the ONNX format, enabling the model to run across different platforms.</w:t>
      </w:r>
    </w:p>
    <w:p w:rsidR="00217E70" w:rsidRDefault="000301B5">
      <w:pPr>
        <w:widowControl w:val="0"/>
        <w:numPr>
          <w:ilvl w:val="0"/>
          <w:numId w:val="2"/>
        </w:numPr>
        <w:tabs>
          <w:tab w:val="left" w:pos="2146"/>
          <w:tab w:val="left" w:pos="2147"/>
        </w:tabs>
        <w:spacing w:before="7" w:after="0" w:line="240" w:lineRule="auto"/>
        <w:ind w:left="720" w:hanging="361"/>
      </w:pPr>
      <w:r>
        <w:rPr>
          <w:rFonts w:ascii="Times New Roman" w:eastAsia="Times New Roman" w:hAnsi="Times New Roman" w:cs="Times New Roman"/>
          <w:b/>
          <w:sz w:val="24"/>
          <w:szCs w:val="24"/>
        </w:rPr>
        <w:t>Optimization</w:t>
      </w:r>
      <w:r>
        <w:rPr>
          <w:rFonts w:ascii="Times New Roman" w:eastAsia="Times New Roman" w:hAnsi="Times New Roman" w:cs="Times New Roman"/>
          <w:sz w:val="24"/>
          <w:szCs w:val="24"/>
        </w:rPr>
        <w:t>:</w:t>
      </w:r>
    </w:p>
    <w:p w:rsidR="00217E70" w:rsidRDefault="000301B5">
      <w:pPr>
        <w:widowControl w:val="0"/>
        <w:numPr>
          <w:ilvl w:val="1"/>
          <w:numId w:val="2"/>
        </w:numPr>
        <w:pBdr>
          <w:top w:val="nil"/>
          <w:left w:val="nil"/>
          <w:bottom w:val="nil"/>
          <w:right w:val="nil"/>
          <w:between w:val="nil"/>
        </w:pBdr>
        <w:tabs>
          <w:tab w:val="left" w:pos="2867"/>
        </w:tabs>
        <w:spacing w:before="7" w:after="0" w:line="237" w:lineRule="auto"/>
        <w:ind w:left="1440" w:right="508"/>
        <w:jc w:val="both"/>
        <w:rPr>
          <w:color w:val="000000"/>
        </w:rPr>
      </w:pPr>
      <w:r>
        <w:rPr>
          <w:color w:val="000000"/>
          <w:sz w:val="24"/>
          <w:szCs w:val="24"/>
        </w:rPr>
        <w:t>ONNX optimizes the model by fusing operations (e.g., batch normalization with convolutions) and reducing redundant calculations, resulting in improved inference time on both CPUs and GPUs.</w:t>
      </w:r>
    </w:p>
    <w:p w:rsidR="00217E70" w:rsidRDefault="00217E70">
      <w:pPr>
        <w:widowControl w:val="0"/>
        <w:tabs>
          <w:tab w:val="left" w:pos="2867"/>
        </w:tabs>
        <w:spacing w:before="7" w:after="0" w:line="237" w:lineRule="auto"/>
        <w:ind w:right="508"/>
        <w:jc w:val="both"/>
        <w:rPr>
          <w:sz w:val="24"/>
          <w:szCs w:val="24"/>
        </w:rPr>
      </w:pPr>
    </w:p>
    <w:p w:rsidR="00217E70" w:rsidRDefault="000301B5">
      <w:pPr>
        <w:spacing w:before="3"/>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TensorRT</w:t>
      </w:r>
      <w:proofErr w:type="spellEnd"/>
      <w:r>
        <w:rPr>
          <w:rFonts w:ascii="Times New Roman" w:eastAsia="Times New Roman" w:hAnsi="Times New Roman" w:cs="Times New Roman"/>
          <w:b/>
          <w:sz w:val="24"/>
          <w:szCs w:val="24"/>
        </w:rPr>
        <w:t xml:space="preserve"> Model Architecture</w:t>
      </w:r>
    </w:p>
    <w:p w:rsidR="00217E70" w:rsidRDefault="000301B5">
      <w:pPr>
        <w:widowControl w:val="0"/>
        <w:numPr>
          <w:ilvl w:val="0"/>
          <w:numId w:val="2"/>
        </w:numPr>
        <w:pBdr>
          <w:top w:val="nil"/>
          <w:left w:val="nil"/>
          <w:bottom w:val="nil"/>
          <w:right w:val="nil"/>
          <w:between w:val="nil"/>
        </w:pBdr>
        <w:tabs>
          <w:tab w:val="left" w:pos="2147"/>
        </w:tabs>
        <w:spacing w:before="90" w:after="0" w:line="240" w:lineRule="auto"/>
        <w:jc w:val="both"/>
        <w:rPr>
          <w:color w:val="000000"/>
        </w:rPr>
      </w:pPr>
      <w:r>
        <w:rPr>
          <w:b/>
          <w:color w:val="000000"/>
          <w:sz w:val="24"/>
          <w:szCs w:val="24"/>
        </w:rPr>
        <w:lastRenderedPageBreak/>
        <w:t>Layers</w:t>
      </w:r>
      <w:r>
        <w:rPr>
          <w:color w:val="000000"/>
          <w:sz w:val="24"/>
          <w:szCs w:val="24"/>
        </w:rPr>
        <w:t>:</w:t>
      </w:r>
    </w:p>
    <w:p w:rsidR="00217E70" w:rsidRDefault="000301B5">
      <w:pPr>
        <w:widowControl w:val="0"/>
        <w:numPr>
          <w:ilvl w:val="1"/>
          <w:numId w:val="2"/>
        </w:numPr>
        <w:pBdr>
          <w:top w:val="nil"/>
          <w:left w:val="nil"/>
          <w:bottom w:val="nil"/>
          <w:right w:val="nil"/>
          <w:between w:val="nil"/>
        </w:pBdr>
        <w:tabs>
          <w:tab w:val="left" w:pos="2867"/>
        </w:tabs>
        <w:spacing w:before="5" w:after="0" w:line="282" w:lineRule="auto"/>
        <w:jc w:val="both"/>
        <w:rPr>
          <w:color w:val="000000"/>
        </w:rPr>
      </w:pPr>
      <w:r>
        <w:rPr>
          <w:color w:val="000000"/>
          <w:sz w:val="24"/>
          <w:szCs w:val="24"/>
        </w:rPr>
        <w:t>Similar convolutional and fully connected layers as in the base model</w:t>
      </w:r>
    </w:p>
    <w:p w:rsidR="00217E70" w:rsidRDefault="000301B5">
      <w:pPr>
        <w:widowControl w:val="0"/>
        <w:numPr>
          <w:ilvl w:val="0"/>
          <w:numId w:val="2"/>
        </w:numPr>
        <w:tabs>
          <w:tab w:val="left" w:pos="2147"/>
        </w:tabs>
        <w:spacing w:after="0" w:line="274" w:lineRule="auto"/>
        <w:jc w:val="both"/>
      </w:pPr>
      <w:r>
        <w:rPr>
          <w:rFonts w:ascii="Times New Roman" w:eastAsia="Times New Roman" w:hAnsi="Times New Roman" w:cs="Times New Roman"/>
          <w:b/>
          <w:sz w:val="24"/>
          <w:szCs w:val="24"/>
        </w:rPr>
        <w:t>Precision Optimizations</w:t>
      </w:r>
      <w:r>
        <w:rPr>
          <w:rFonts w:ascii="Times New Roman" w:eastAsia="Times New Roman" w:hAnsi="Times New Roman" w:cs="Times New Roman"/>
          <w:sz w:val="24"/>
          <w:szCs w:val="24"/>
        </w:rPr>
        <w:t>:</w:t>
      </w:r>
    </w:p>
    <w:p w:rsidR="00217E70" w:rsidRDefault="000301B5">
      <w:pPr>
        <w:widowControl w:val="0"/>
        <w:numPr>
          <w:ilvl w:val="1"/>
          <w:numId w:val="2"/>
        </w:numPr>
        <w:pBdr>
          <w:top w:val="nil"/>
          <w:left w:val="nil"/>
          <w:bottom w:val="nil"/>
          <w:right w:val="nil"/>
          <w:between w:val="nil"/>
        </w:pBdr>
        <w:tabs>
          <w:tab w:val="left" w:pos="2867"/>
        </w:tabs>
        <w:spacing w:before="11" w:after="0" w:line="232" w:lineRule="auto"/>
        <w:ind w:right="510"/>
        <w:jc w:val="both"/>
        <w:rPr>
          <w:color w:val="000000"/>
        </w:rPr>
      </w:pPr>
      <w:r>
        <w:rPr>
          <w:color w:val="000000"/>
          <w:sz w:val="24"/>
          <w:szCs w:val="24"/>
        </w:rPr>
        <w:t>Uses mixed-precision (FP16 or INT8) for layers, balancing speed and accuracy.</w:t>
      </w:r>
    </w:p>
    <w:p w:rsidR="00217E70" w:rsidRDefault="000301B5">
      <w:pPr>
        <w:widowControl w:val="0"/>
        <w:numPr>
          <w:ilvl w:val="0"/>
          <w:numId w:val="2"/>
        </w:numPr>
        <w:tabs>
          <w:tab w:val="left" w:pos="2147"/>
        </w:tabs>
        <w:spacing w:before="7" w:after="0" w:line="240" w:lineRule="auto"/>
        <w:jc w:val="both"/>
      </w:pPr>
      <w:r>
        <w:rPr>
          <w:rFonts w:ascii="Times New Roman" w:eastAsia="Times New Roman" w:hAnsi="Times New Roman" w:cs="Times New Roman"/>
          <w:b/>
          <w:sz w:val="24"/>
          <w:szCs w:val="24"/>
        </w:rPr>
        <w:t>Optimizations</w:t>
      </w:r>
      <w:r>
        <w:rPr>
          <w:rFonts w:ascii="Times New Roman" w:eastAsia="Times New Roman" w:hAnsi="Times New Roman" w:cs="Times New Roman"/>
          <w:sz w:val="24"/>
          <w:szCs w:val="24"/>
        </w:rPr>
        <w:t>:</w:t>
      </w:r>
    </w:p>
    <w:p w:rsidR="00217E70" w:rsidRDefault="000301B5">
      <w:pPr>
        <w:widowControl w:val="0"/>
        <w:numPr>
          <w:ilvl w:val="1"/>
          <w:numId w:val="2"/>
        </w:numPr>
        <w:pBdr>
          <w:top w:val="nil"/>
          <w:left w:val="nil"/>
          <w:bottom w:val="nil"/>
          <w:right w:val="nil"/>
          <w:between w:val="nil"/>
        </w:pBdr>
        <w:tabs>
          <w:tab w:val="left" w:pos="2867"/>
        </w:tabs>
        <w:spacing w:before="7" w:after="0" w:line="237" w:lineRule="auto"/>
        <w:ind w:right="507"/>
        <w:jc w:val="both"/>
        <w:rPr>
          <w:color w:val="000000"/>
        </w:rPr>
      </w:pPr>
      <w:proofErr w:type="spellStart"/>
      <w:r>
        <w:rPr>
          <w:color w:val="000000"/>
          <w:sz w:val="24"/>
          <w:szCs w:val="24"/>
        </w:rPr>
        <w:t>TensorRT</w:t>
      </w:r>
      <w:proofErr w:type="spellEnd"/>
      <w:r>
        <w:rPr>
          <w:color w:val="000000"/>
          <w:sz w:val="24"/>
          <w:szCs w:val="24"/>
        </w:rPr>
        <w:t xml:space="preserve"> applies kernel fusion (e.g., merging activation layers with convolutions), precision calibration, and memory optimizations to minimize latency and improve throughput on NVIDIA GPUs.</w:t>
      </w:r>
    </w:p>
    <w:p w:rsidR="00217E70" w:rsidRDefault="000301B5">
      <w:pPr>
        <w:spacing w:before="3"/>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TFLite</w:t>
      </w:r>
      <w:proofErr w:type="spellEnd"/>
      <w:r>
        <w:rPr>
          <w:rFonts w:ascii="Times New Roman" w:eastAsia="Times New Roman" w:hAnsi="Times New Roman" w:cs="Times New Roman"/>
          <w:b/>
          <w:sz w:val="24"/>
          <w:szCs w:val="24"/>
        </w:rPr>
        <w:t xml:space="preserve"> Model Architecture</w:t>
      </w:r>
    </w:p>
    <w:p w:rsidR="00217E70" w:rsidRDefault="000301B5">
      <w:pPr>
        <w:widowControl w:val="0"/>
        <w:numPr>
          <w:ilvl w:val="0"/>
          <w:numId w:val="2"/>
        </w:numPr>
        <w:pBdr>
          <w:top w:val="nil"/>
          <w:left w:val="nil"/>
          <w:bottom w:val="nil"/>
          <w:right w:val="nil"/>
          <w:between w:val="nil"/>
        </w:pBdr>
        <w:tabs>
          <w:tab w:val="left" w:pos="2147"/>
        </w:tabs>
        <w:spacing w:before="5" w:after="0" w:line="240" w:lineRule="auto"/>
        <w:ind w:left="720" w:hanging="361"/>
        <w:jc w:val="both"/>
        <w:rPr>
          <w:color w:val="000000"/>
        </w:rPr>
      </w:pPr>
      <w:r>
        <w:rPr>
          <w:b/>
          <w:color w:val="000000"/>
          <w:sz w:val="24"/>
          <w:szCs w:val="24"/>
        </w:rPr>
        <w:t>Layers</w:t>
      </w:r>
      <w:r>
        <w:rPr>
          <w:color w:val="000000"/>
          <w:sz w:val="24"/>
          <w:szCs w:val="24"/>
        </w:rPr>
        <w:t>:</w:t>
      </w:r>
    </w:p>
    <w:p w:rsidR="00217E70" w:rsidRDefault="000301B5">
      <w:pPr>
        <w:widowControl w:val="0"/>
        <w:numPr>
          <w:ilvl w:val="1"/>
          <w:numId w:val="2"/>
        </w:numPr>
        <w:pBdr>
          <w:top w:val="nil"/>
          <w:left w:val="nil"/>
          <w:bottom w:val="nil"/>
          <w:right w:val="nil"/>
          <w:between w:val="nil"/>
        </w:pBdr>
        <w:tabs>
          <w:tab w:val="left" w:pos="2867"/>
        </w:tabs>
        <w:spacing w:before="4" w:after="0" w:line="282" w:lineRule="auto"/>
        <w:ind w:left="1440"/>
        <w:jc w:val="both"/>
        <w:rPr>
          <w:color w:val="000000"/>
        </w:rPr>
      </w:pPr>
      <w:r>
        <w:rPr>
          <w:color w:val="000000"/>
          <w:sz w:val="24"/>
          <w:szCs w:val="24"/>
        </w:rPr>
        <w:t xml:space="preserve">Convolutional layers with </w:t>
      </w:r>
      <w:proofErr w:type="spellStart"/>
      <w:r>
        <w:rPr>
          <w:color w:val="000000"/>
          <w:sz w:val="24"/>
          <w:szCs w:val="24"/>
        </w:rPr>
        <w:t>ReLU</w:t>
      </w:r>
      <w:proofErr w:type="spellEnd"/>
      <w:r>
        <w:rPr>
          <w:color w:val="000000"/>
          <w:sz w:val="24"/>
          <w:szCs w:val="24"/>
        </w:rPr>
        <w:t xml:space="preserve"> activation for feature extraction</w:t>
      </w:r>
    </w:p>
    <w:p w:rsidR="00217E70" w:rsidRDefault="000301B5">
      <w:pPr>
        <w:widowControl w:val="0"/>
        <w:numPr>
          <w:ilvl w:val="1"/>
          <w:numId w:val="2"/>
        </w:numPr>
        <w:pBdr>
          <w:top w:val="nil"/>
          <w:left w:val="nil"/>
          <w:bottom w:val="nil"/>
          <w:right w:val="nil"/>
          <w:between w:val="nil"/>
        </w:pBdr>
        <w:tabs>
          <w:tab w:val="left" w:pos="2867"/>
        </w:tabs>
        <w:spacing w:after="0" w:line="281" w:lineRule="auto"/>
        <w:ind w:left="1440"/>
        <w:jc w:val="both"/>
        <w:rPr>
          <w:color w:val="000000"/>
        </w:rPr>
      </w:pPr>
      <w:r>
        <w:rPr>
          <w:color w:val="000000"/>
          <w:sz w:val="24"/>
          <w:szCs w:val="24"/>
        </w:rPr>
        <w:t>Dense layers for final classification output</w:t>
      </w:r>
    </w:p>
    <w:p w:rsidR="00217E70" w:rsidRDefault="000301B5">
      <w:pPr>
        <w:widowControl w:val="0"/>
        <w:numPr>
          <w:ilvl w:val="0"/>
          <w:numId w:val="2"/>
        </w:numPr>
        <w:tabs>
          <w:tab w:val="left" w:pos="2147"/>
        </w:tabs>
        <w:spacing w:after="0" w:line="274" w:lineRule="auto"/>
        <w:ind w:left="720" w:hanging="361"/>
        <w:jc w:val="both"/>
      </w:pPr>
      <w:r>
        <w:rPr>
          <w:rFonts w:ascii="Times New Roman" w:eastAsia="Times New Roman" w:hAnsi="Times New Roman" w:cs="Times New Roman"/>
          <w:b/>
          <w:sz w:val="24"/>
          <w:szCs w:val="24"/>
        </w:rPr>
        <w:t>Quantization</w:t>
      </w:r>
      <w:r>
        <w:rPr>
          <w:rFonts w:ascii="Times New Roman" w:eastAsia="Times New Roman" w:hAnsi="Times New Roman" w:cs="Times New Roman"/>
          <w:sz w:val="24"/>
          <w:szCs w:val="24"/>
        </w:rPr>
        <w:t>:</w:t>
      </w:r>
    </w:p>
    <w:p w:rsidR="00217E70" w:rsidRDefault="000301B5">
      <w:pPr>
        <w:widowControl w:val="0"/>
        <w:numPr>
          <w:ilvl w:val="1"/>
          <w:numId w:val="2"/>
        </w:numPr>
        <w:pBdr>
          <w:top w:val="nil"/>
          <w:left w:val="nil"/>
          <w:bottom w:val="nil"/>
          <w:right w:val="nil"/>
          <w:between w:val="nil"/>
        </w:pBdr>
        <w:tabs>
          <w:tab w:val="left" w:pos="2867"/>
        </w:tabs>
        <w:spacing w:before="5" w:after="0" w:line="282" w:lineRule="auto"/>
        <w:ind w:left="1440"/>
        <w:jc w:val="both"/>
        <w:rPr>
          <w:color w:val="000000"/>
        </w:rPr>
      </w:pPr>
      <w:r>
        <w:rPr>
          <w:color w:val="000000"/>
          <w:sz w:val="24"/>
          <w:szCs w:val="24"/>
        </w:rPr>
        <w:t xml:space="preserve">The </w:t>
      </w:r>
      <w:proofErr w:type="spellStart"/>
      <w:r>
        <w:rPr>
          <w:color w:val="000000"/>
          <w:sz w:val="24"/>
          <w:szCs w:val="24"/>
        </w:rPr>
        <w:t>TFLite</w:t>
      </w:r>
      <w:proofErr w:type="spellEnd"/>
      <w:r>
        <w:rPr>
          <w:color w:val="000000"/>
          <w:sz w:val="24"/>
          <w:szCs w:val="24"/>
        </w:rPr>
        <w:t xml:space="preserve"> model uses quantization techniques, such as:</w:t>
      </w:r>
    </w:p>
    <w:p w:rsidR="00217E70" w:rsidRDefault="000301B5">
      <w:pPr>
        <w:widowControl w:val="0"/>
        <w:numPr>
          <w:ilvl w:val="2"/>
          <w:numId w:val="2"/>
        </w:numPr>
        <w:pBdr>
          <w:top w:val="nil"/>
          <w:left w:val="nil"/>
          <w:bottom w:val="nil"/>
          <w:right w:val="nil"/>
          <w:between w:val="nil"/>
        </w:pBdr>
        <w:tabs>
          <w:tab w:val="left" w:pos="3587"/>
        </w:tabs>
        <w:spacing w:after="0" w:line="242" w:lineRule="auto"/>
        <w:ind w:left="2160" w:right="504"/>
        <w:jc w:val="both"/>
        <w:rPr>
          <w:color w:val="000000"/>
        </w:rPr>
      </w:pPr>
      <w:r>
        <w:rPr>
          <w:b/>
          <w:color w:val="000000"/>
          <w:sz w:val="24"/>
          <w:szCs w:val="24"/>
        </w:rPr>
        <w:t>Post-training quantization</w:t>
      </w:r>
      <w:r>
        <w:rPr>
          <w:color w:val="000000"/>
          <w:sz w:val="24"/>
          <w:szCs w:val="24"/>
        </w:rPr>
        <w:t>: Reduces model size by converting weights to 8-bit integers.</w:t>
      </w:r>
    </w:p>
    <w:p w:rsidR="00217E70" w:rsidRDefault="000301B5">
      <w:pPr>
        <w:widowControl w:val="0"/>
        <w:numPr>
          <w:ilvl w:val="2"/>
          <w:numId w:val="2"/>
        </w:numPr>
        <w:pBdr>
          <w:top w:val="nil"/>
          <w:left w:val="nil"/>
          <w:bottom w:val="nil"/>
          <w:right w:val="nil"/>
          <w:between w:val="nil"/>
        </w:pBdr>
        <w:tabs>
          <w:tab w:val="left" w:pos="3587"/>
        </w:tabs>
        <w:spacing w:after="0" w:line="240" w:lineRule="auto"/>
        <w:ind w:left="2160" w:right="505"/>
        <w:jc w:val="both"/>
        <w:rPr>
          <w:color w:val="000000"/>
        </w:rPr>
      </w:pPr>
      <w:r>
        <w:rPr>
          <w:b/>
          <w:color w:val="000000"/>
          <w:sz w:val="24"/>
          <w:szCs w:val="24"/>
        </w:rPr>
        <w:t>Quantization-aware training</w:t>
      </w:r>
      <w:r>
        <w:rPr>
          <w:color w:val="000000"/>
          <w:sz w:val="24"/>
          <w:szCs w:val="24"/>
        </w:rPr>
        <w:t>: Trains the model with quantization in mind, improving model accuracy on mobile and embedded devices.</w:t>
      </w:r>
    </w:p>
    <w:p w:rsidR="00217E70" w:rsidRDefault="000301B5">
      <w:pPr>
        <w:widowControl w:val="0"/>
        <w:numPr>
          <w:ilvl w:val="0"/>
          <w:numId w:val="2"/>
        </w:numPr>
        <w:tabs>
          <w:tab w:val="left" w:pos="2146"/>
          <w:tab w:val="left" w:pos="2147"/>
        </w:tabs>
        <w:spacing w:before="5" w:after="0" w:line="240" w:lineRule="auto"/>
        <w:ind w:left="720" w:hanging="361"/>
      </w:pPr>
      <w:r>
        <w:rPr>
          <w:rFonts w:ascii="Times New Roman" w:eastAsia="Times New Roman" w:hAnsi="Times New Roman" w:cs="Times New Roman"/>
          <w:b/>
          <w:sz w:val="24"/>
          <w:szCs w:val="24"/>
        </w:rPr>
        <w:t>Format</w:t>
      </w:r>
      <w:r>
        <w:rPr>
          <w:rFonts w:ascii="Times New Roman" w:eastAsia="Times New Roman" w:hAnsi="Times New Roman" w:cs="Times New Roman"/>
          <w:sz w:val="24"/>
          <w:szCs w:val="24"/>
        </w:rPr>
        <w:t>:</w:t>
      </w:r>
    </w:p>
    <w:p w:rsidR="00217E70" w:rsidRDefault="000301B5">
      <w:pPr>
        <w:widowControl w:val="0"/>
        <w:numPr>
          <w:ilvl w:val="1"/>
          <w:numId w:val="2"/>
        </w:numPr>
        <w:pBdr>
          <w:top w:val="nil"/>
          <w:left w:val="nil"/>
          <w:bottom w:val="nil"/>
          <w:right w:val="nil"/>
          <w:between w:val="nil"/>
        </w:pBdr>
        <w:tabs>
          <w:tab w:val="left" w:pos="2867"/>
        </w:tabs>
        <w:spacing w:before="11" w:after="0" w:line="232" w:lineRule="auto"/>
        <w:ind w:left="1440" w:right="511"/>
        <w:rPr>
          <w:color w:val="000000"/>
        </w:rPr>
      </w:pPr>
      <w:r>
        <w:rPr>
          <w:color w:val="000000"/>
          <w:sz w:val="24"/>
          <w:szCs w:val="24"/>
        </w:rPr>
        <w:t>Saved as a .</w:t>
      </w:r>
      <w:proofErr w:type="spellStart"/>
      <w:r>
        <w:rPr>
          <w:color w:val="000000"/>
          <w:sz w:val="24"/>
          <w:szCs w:val="24"/>
        </w:rPr>
        <w:t>tflite</w:t>
      </w:r>
      <w:proofErr w:type="spellEnd"/>
      <w:r>
        <w:rPr>
          <w:color w:val="000000"/>
          <w:sz w:val="24"/>
          <w:szCs w:val="24"/>
        </w:rPr>
        <w:t xml:space="preserve"> file, enabling lightweight inference on mobile devices and embedded systems.</w:t>
      </w:r>
    </w:p>
    <w:p w:rsidR="00217E70" w:rsidRDefault="00217E7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p>
    <w:p w:rsidR="00217E70" w:rsidRDefault="00217E70">
      <w:pPr>
        <w:rPr>
          <w:rFonts w:ascii="Times New Roman" w:eastAsia="Times New Roman" w:hAnsi="Times New Roman" w:cs="Times New Roman"/>
          <w:sz w:val="24"/>
          <w:szCs w:val="24"/>
        </w:rPr>
      </w:pPr>
    </w:p>
    <w:p w:rsidR="00217E70" w:rsidRDefault="000301B5">
      <w:pPr>
        <w:spacing w:before="224"/>
        <w:ind w:left="1517"/>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 Implementations:</w:t>
      </w:r>
    </w:p>
    <w:p w:rsidR="00217E70" w:rsidRDefault="000301B5">
      <w:pPr>
        <w:widowControl w:val="0"/>
        <w:numPr>
          <w:ilvl w:val="0"/>
          <w:numId w:val="2"/>
        </w:numPr>
        <w:pBdr>
          <w:top w:val="nil"/>
          <w:left w:val="nil"/>
          <w:bottom w:val="nil"/>
          <w:right w:val="nil"/>
          <w:between w:val="nil"/>
        </w:pBdr>
        <w:tabs>
          <w:tab w:val="left" w:pos="2146"/>
          <w:tab w:val="left" w:pos="2147"/>
        </w:tabs>
        <w:spacing w:before="22" w:after="0" w:line="240" w:lineRule="auto"/>
        <w:rPr>
          <w:b/>
          <w:color w:val="000000"/>
        </w:rPr>
      </w:pPr>
      <w:r>
        <w:rPr>
          <w:b/>
          <w:color w:val="000000"/>
          <w:sz w:val="24"/>
          <w:szCs w:val="24"/>
        </w:rPr>
        <w:t>ONNX example</w:t>
      </w:r>
    </w:p>
    <w:p w:rsidR="00217E70" w:rsidRDefault="000301B5">
      <w:pPr>
        <w:widowControl w:val="0"/>
        <w:pBdr>
          <w:top w:val="nil"/>
          <w:left w:val="nil"/>
          <w:bottom w:val="nil"/>
          <w:right w:val="nil"/>
          <w:between w:val="nil"/>
        </w:pBdr>
        <w:spacing w:after="0" w:line="240" w:lineRule="auto"/>
        <w:ind w:left="1781"/>
        <w:rPr>
          <w:rFonts w:ascii="Times New Roman" w:eastAsia="Times New Roman" w:hAnsi="Times New Roman" w:cs="Times New Roman"/>
          <w:color w:val="000000"/>
          <w:sz w:val="20"/>
          <w:szCs w:val="20"/>
        </w:rPr>
        <w:sectPr w:rsidR="00217E70">
          <w:headerReference w:type="default" r:id="rId8"/>
          <w:footerReference w:type="default" r:id="rId9"/>
          <w:pgSz w:w="12240" w:h="15840"/>
          <w:pgMar w:top="1440" w:right="1440" w:bottom="1440" w:left="1440" w:header="752" w:footer="0" w:gutter="0"/>
          <w:pgNumType w:start="1"/>
          <w:cols w:space="720"/>
        </w:sectPr>
      </w:pPr>
      <w:r>
        <w:rPr>
          <w:rFonts w:ascii="Times New Roman" w:eastAsia="Times New Roman" w:hAnsi="Times New Roman" w:cs="Times New Roman"/>
          <w:noProof/>
          <w:color w:val="000000"/>
          <w:sz w:val="20"/>
          <w:szCs w:val="20"/>
        </w:rPr>
        <w:lastRenderedPageBreak/>
        <w:drawing>
          <wp:inline distT="0" distB="0" distL="0" distR="0">
            <wp:extent cx="3755135" cy="2596896"/>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0"/>
                    <a:srcRect/>
                    <a:stretch>
                      <a:fillRect/>
                    </a:stretch>
                  </pic:blipFill>
                  <pic:spPr>
                    <a:xfrm>
                      <a:off x="0" y="0"/>
                      <a:ext cx="3755135" cy="2596896"/>
                    </a:xfrm>
                    <a:prstGeom prst="rect">
                      <a:avLst/>
                    </a:prstGeom>
                    <a:ln/>
                  </pic:spPr>
                </pic:pic>
              </a:graphicData>
            </a:graphic>
          </wp:inline>
        </w:drawing>
      </w:r>
    </w:p>
    <w:p w:rsidR="00217E70" w:rsidRDefault="00217E70">
      <w:pPr>
        <w:widowControl w:val="0"/>
        <w:pBdr>
          <w:top w:val="nil"/>
          <w:left w:val="nil"/>
          <w:bottom w:val="nil"/>
          <w:right w:val="nil"/>
          <w:between w:val="nil"/>
        </w:pBdr>
        <w:spacing w:before="10" w:after="0" w:line="240" w:lineRule="auto"/>
        <w:rPr>
          <w:rFonts w:ascii="Times New Roman" w:eastAsia="Times New Roman" w:hAnsi="Times New Roman" w:cs="Times New Roman"/>
          <w:b/>
          <w:color w:val="000000"/>
          <w:sz w:val="15"/>
          <w:szCs w:val="15"/>
        </w:rPr>
      </w:pPr>
    </w:p>
    <w:p w:rsidR="00217E70" w:rsidRDefault="000301B5">
      <w:pPr>
        <w:widowControl w:val="0"/>
        <w:numPr>
          <w:ilvl w:val="0"/>
          <w:numId w:val="2"/>
        </w:numPr>
        <w:tabs>
          <w:tab w:val="left" w:pos="2146"/>
          <w:tab w:val="left" w:pos="2147"/>
        </w:tabs>
        <w:spacing w:before="90" w:after="0" w:line="240" w:lineRule="auto"/>
        <w:rPr>
          <w:b/>
        </w:rPr>
      </w:pPr>
      <w:proofErr w:type="spellStart"/>
      <w:r>
        <w:rPr>
          <w:rFonts w:ascii="Times New Roman" w:eastAsia="Times New Roman" w:hAnsi="Times New Roman" w:cs="Times New Roman"/>
          <w:b/>
          <w:sz w:val="24"/>
          <w:szCs w:val="24"/>
        </w:rPr>
        <w:t>TFLite</w:t>
      </w:r>
      <w:proofErr w:type="spellEnd"/>
      <w:r>
        <w:rPr>
          <w:rFonts w:ascii="Times New Roman" w:eastAsia="Times New Roman" w:hAnsi="Times New Roman" w:cs="Times New Roman"/>
          <w:b/>
          <w:sz w:val="24"/>
          <w:szCs w:val="24"/>
        </w:rPr>
        <w:t xml:space="preserve"> example</w:t>
      </w:r>
    </w:p>
    <w:p w:rsidR="00217E70" w:rsidRDefault="000301B5">
      <w:pPr>
        <w:widowControl w:val="0"/>
        <w:pBdr>
          <w:top w:val="nil"/>
          <w:left w:val="nil"/>
          <w:bottom w:val="nil"/>
          <w:right w:val="nil"/>
          <w:between w:val="nil"/>
        </w:pBdr>
        <w:spacing w:before="10" w:after="0" w:line="240" w:lineRule="auto"/>
        <w:rPr>
          <w:rFonts w:ascii="Times New Roman" w:eastAsia="Times New Roman" w:hAnsi="Times New Roman" w:cs="Times New Roman"/>
          <w:b/>
          <w:color w:val="000000"/>
          <w:sz w:val="20"/>
          <w:szCs w:val="20"/>
        </w:rPr>
      </w:pPr>
      <w:r>
        <w:rPr>
          <w:noProof/>
        </w:rPr>
        <w:drawing>
          <wp:anchor distT="0" distB="0" distL="0" distR="0" simplePos="0" relativeHeight="251658240" behindDoc="0" locked="0" layoutInCell="1" hidden="0" allowOverlap="1">
            <wp:simplePos x="0" y="0"/>
            <wp:positionH relativeFrom="column">
              <wp:posOffset>1131316</wp:posOffset>
            </wp:positionH>
            <wp:positionV relativeFrom="paragraph">
              <wp:posOffset>177572</wp:posOffset>
            </wp:positionV>
            <wp:extent cx="4724399" cy="2340864"/>
            <wp:effectExtent l="0" t="0" r="0" b="0"/>
            <wp:wrapTopAndBottom distT="0" dist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1"/>
                    <a:srcRect/>
                    <a:stretch>
                      <a:fillRect/>
                    </a:stretch>
                  </pic:blipFill>
                  <pic:spPr>
                    <a:xfrm>
                      <a:off x="0" y="0"/>
                      <a:ext cx="4724399" cy="2340864"/>
                    </a:xfrm>
                    <a:prstGeom prst="rect">
                      <a:avLst/>
                    </a:prstGeom>
                    <a:ln/>
                  </pic:spPr>
                </pic:pic>
              </a:graphicData>
            </a:graphic>
          </wp:anchor>
        </w:drawing>
      </w:r>
    </w:p>
    <w:p w:rsidR="00217E70" w:rsidRDefault="000301B5">
      <w:pPr>
        <w:widowControl w:val="0"/>
        <w:numPr>
          <w:ilvl w:val="0"/>
          <w:numId w:val="2"/>
        </w:numPr>
        <w:pBdr>
          <w:top w:val="nil"/>
          <w:left w:val="nil"/>
          <w:bottom w:val="nil"/>
          <w:right w:val="nil"/>
          <w:between w:val="nil"/>
        </w:pBdr>
        <w:tabs>
          <w:tab w:val="left" w:pos="2146"/>
          <w:tab w:val="left" w:pos="2147"/>
        </w:tabs>
        <w:spacing w:after="0" w:line="240" w:lineRule="auto"/>
        <w:rPr>
          <w:b/>
          <w:color w:val="000000"/>
        </w:rPr>
      </w:pPr>
      <w:proofErr w:type="spellStart"/>
      <w:r>
        <w:rPr>
          <w:b/>
          <w:color w:val="000000"/>
          <w:sz w:val="24"/>
          <w:szCs w:val="24"/>
        </w:rPr>
        <w:t>TensorRT</w:t>
      </w:r>
      <w:proofErr w:type="spellEnd"/>
    </w:p>
    <w:p w:rsidR="00217E70" w:rsidRDefault="000301B5">
      <w:pPr>
        <w:widowControl w:val="0"/>
        <w:pBdr>
          <w:top w:val="nil"/>
          <w:left w:val="nil"/>
          <w:bottom w:val="nil"/>
          <w:right w:val="nil"/>
          <w:between w:val="nil"/>
        </w:pBdr>
        <w:spacing w:before="8" w:after="0" w:line="240" w:lineRule="auto"/>
        <w:rPr>
          <w:rFonts w:ascii="Times New Roman" w:eastAsia="Times New Roman" w:hAnsi="Times New Roman" w:cs="Times New Roman"/>
          <w:b/>
          <w:color w:val="000000"/>
          <w:sz w:val="19"/>
          <w:szCs w:val="19"/>
        </w:rPr>
      </w:pPr>
      <w:r>
        <w:rPr>
          <w:noProof/>
        </w:rPr>
        <w:drawing>
          <wp:anchor distT="0" distB="0" distL="0" distR="0" simplePos="0" relativeHeight="251659264" behindDoc="0" locked="0" layoutInCell="1" hidden="0" allowOverlap="1">
            <wp:simplePos x="0" y="0"/>
            <wp:positionH relativeFrom="column">
              <wp:posOffset>902716</wp:posOffset>
            </wp:positionH>
            <wp:positionV relativeFrom="paragraph">
              <wp:posOffset>169050</wp:posOffset>
            </wp:positionV>
            <wp:extent cx="4885944" cy="2432304"/>
            <wp:effectExtent l="0" t="0" r="0" b="0"/>
            <wp:wrapTopAndBottom distT="0" dist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2"/>
                    <a:srcRect/>
                    <a:stretch>
                      <a:fillRect/>
                    </a:stretch>
                  </pic:blipFill>
                  <pic:spPr>
                    <a:xfrm>
                      <a:off x="0" y="0"/>
                      <a:ext cx="4885944" cy="2432304"/>
                    </a:xfrm>
                    <a:prstGeom prst="rect">
                      <a:avLst/>
                    </a:prstGeom>
                    <a:ln/>
                  </pic:spPr>
                </pic:pic>
              </a:graphicData>
            </a:graphic>
          </wp:anchor>
        </w:drawing>
      </w:r>
    </w:p>
    <w:p w:rsidR="00217E70" w:rsidRDefault="00217E70">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6"/>
          <w:szCs w:val="26"/>
        </w:rPr>
      </w:pPr>
    </w:p>
    <w:p w:rsidR="00217E70" w:rsidRDefault="00217E70">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6"/>
          <w:szCs w:val="26"/>
        </w:rPr>
      </w:pPr>
    </w:p>
    <w:p w:rsidR="00217E70" w:rsidRDefault="00217E70">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6"/>
          <w:szCs w:val="26"/>
        </w:rPr>
      </w:pPr>
    </w:p>
    <w:p w:rsidR="00217E70" w:rsidRDefault="00217E70">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6"/>
          <w:szCs w:val="26"/>
        </w:rPr>
      </w:pPr>
    </w:p>
    <w:p w:rsidR="00217E70" w:rsidRDefault="00217E70">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6"/>
          <w:szCs w:val="26"/>
        </w:rPr>
      </w:pPr>
    </w:p>
    <w:p w:rsidR="00217E70" w:rsidRDefault="000301B5">
      <w:pPr>
        <w:spacing w:before="165"/>
        <w:ind w:left="1426"/>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 and Observations:</w:t>
      </w:r>
    </w:p>
    <w:p w:rsidR="00217E70" w:rsidRDefault="000301B5">
      <w:pPr>
        <w:widowControl w:val="0"/>
        <w:numPr>
          <w:ilvl w:val="0"/>
          <w:numId w:val="3"/>
        </w:numPr>
        <w:pBdr>
          <w:top w:val="nil"/>
          <w:left w:val="nil"/>
          <w:bottom w:val="nil"/>
          <w:right w:val="nil"/>
          <w:between w:val="nil"/>
        </w:pBdr>
        <w:tabs>
          <w:tab w:val="left" w:pos="2147"/>
        </w:tabs>
        <w:spacing w:before="4" w:after="0" w:line="240" w:lineRule="auto"/>
        <w:ind w:right="510"/>
        <w:jc w:val="both"/>
        <w:rPr>
          <w:color w:val="000000"/>
        </w:rPr>
      </w:pPr>
      <w:r>
        <w:rPr>
          <w:b/>
          <w:color w:val="000000"/>
          <w:sz w:val="24"/>
          <w:szCs w:val="24"/>
        </w:rPr>
        <w:t>ONNX</w:t>
      </w:r>
      <w:r>
        <w:rPr>
          <w:color w:val="000000"/>
          <w:sz w:val="24"/>
          <w:szCs w:val="24"/>
        </w:rPr>
        <w:t>: The ONNX framework provided excellent compatibility across frameworks and hardware. By using ONNX Runtime, models can run efficiently on different devices with minimal conversion, making it ideal for deployment where interoperability is a priority.</w:t>
      </w:r>
    </w:p>
    <w:p w:rsidR="00217E70" w:rsidRDefault="000301B5">
      <w:pPr>
        <w:widowControl w:val="0"/>
        <w:numPr>
          <w:ilvl w:val="0"/>
          <w:numId w:val="3"/>
        </w:numPr>
        <w:pBdr>
          <w:top w:val="nil"/>
          <w:left w:val="nil"/>
          <w:bottom w:val="nil"/>
          <w:right w:val="nil"/>
          <w:between w:val="nil"/>
        </w:pBdr>
        <w:tabs>
          <w:tab w:val="left" w:pos="2147"/>
        </w:tabs>
        <w:spacing w:before="5" w:after="0" w:line="240" w:lineRule="auto"/>
        <w:ind w:right="512"/>
        <w:jc w:val="both"/>
        <w:rPr>
          <w:color w:val="000000"/>
        </w:rPr>
        <w:sectPr w:rsidR="00217E70">
          <w:headerReference w:type="default" r:id="rId13"/>
          <w:footerReference w:type="default" r:id="rId14"/>
          <w:pgSz w:w="12240" w:h="15840"/>
          <w:pgMar w:top="1240" w:right="680" w:bottom="280" w:left="700" w:header="752" w:footer="0" w:gutter="0"/>
          <w:cols w:space="720"/>
        </w:sectPr>
      </w:pPr>
      <w:proofErr w:type="spellStart"/>
      <w:r>
        <w:rPr>
          <w:b/>
          <w:color w:val="000000"/>
          <w:sz w:val="24"/>
          <w:szCs w:val="24"/>
        </w:rPr>
        <w:t>TFLite</w:t>
      </w:r>
      <w:proofErr w:type="spellEnd"/>
      <w:r>
        <w:rPr>
          <w:color w:val="000000"/>
          <w:sz w:val="24"/>
          <w:szCs w:val="24"/>
        </w:rPr>
        <w:t xml:space="preserve">: </w:t>
      </w:r>
      <w:proofErr w:type="spellStart"/>
      <w:r>
        <w:rPr>
          <w:color w:val="000000"/>
          <w:sz w:val="24"/>
          <w:szCs w:val="24"/>
        </w:rPr>
        <w:t>TFLite</w:t>
      </w:r>
      <w:proofErr w:type="spellEnd"/>
      <w:r>
        <w:rPr>
          <w:color w:val="000000"/>
          <w:sz w:val="24"/>
          <w:szCs w:val="24"/>
        </w:rPr>
        <w:t xml:space="preserve"> is optimized for mobile and embedded devices, with quantization features that effectively reduce the model size and improve inference time. Quantized </w:t>
      </w:r>
      <w:proofErr w:type="spellStart"/>
      <w:r>
        <w:rPr>
          <w:color w:val="000000"/>
          <w:sz w:val="24"/>
          <w:szCs w:val="24"/>
        </w:rPr>
        <w:t>TFLite</w:t>
      </w:r>
      <w:proofErr w:type="spellEnd"/>
      <w:r>
        <w:rPr>
          <w:color w:val="000000"/>
          <w:sz w:val="24"/>
          <w:szCs w:val="24"/>
        </w:rPr>
        <w:t xml:space="preserve"> models achieved near real-time performance on mobile devices, making i</w:t>
      </w:r>
      <w:r>
        <w:rPr>
          <w:color w:val="000000"/>
          <w:sz w:val="24"/>
          <w:szCs w:val="24"/>
        </w:rPr>
        <w:t>t the best choice for mobile AI applications.</w:t>
      </w:r>
    </w:p>
    <w:p w:rsidR="00217E70" w:rsidRDefault="00217E70">
      <w:pPr>
        <w:widowControl w:val="0"/>
        <w:pBdr>
          <w:top w:val="nil"/>
          <w:left w:val="nil"/>
          <w:bottom w:val="nil"/>
          <w:right w:val="nil"/>
          <w:between w:val="nil"/>
        </w:pBdr>
        <w:spacing w:before="10" w:after="0" w:line="240" w:lineRule="auto"/>
        <w:rPr>
          <w:rFonts w:ascii="Times New Roman" w:eastAsia="Times New Roman" w:hAnsi="Times New Roman" w:cs="Times New Roman"/>
          <w:color w:val="000000"/>
          <w:sz w:val="15"/>
          <w:szCs w:val="15"/>
        </w:rPr>
      </w:pPr>
    </w:p>
    <w:p w:rsidR="00217E70" w:rsidRDefault="000301B5">
      <w:pPr>
        <w:widowControl w:val="0"/>
        <w:numPr>
          <w:ilvl w:val="0"/>
          <w:numId w:val="3"/>
        </w:numPr>
        <w:pBdr>
          <w:top w:val="nil"/>
          <w:left w:val="nil"/>
          <w:bottom w:val="nil"/>
          <w:right w:val="nil"/>
          <w:between w:val="nil"/>
        </w:pBdr>
        <w:tabs>
          <w:tab w:val="left" w:pos="2147"/>
        </w:tabs>
        <w:spacing w:before="90" w:after="0" w:line="240" w:lineRule="auto"/>
        <w:ind w:right="509"/>
        <w:jc w:val="both"/>
        <w:rPr>
          <w:color w:val="000000"/>
        </w:rPr>
      </w:pPr>
      <w:proofErr w:type="spellStart"/>
      <w:r>
        <w:rPr>
          <w:b/>
          <w:color w:val="000000"/>
          <w:sz w:val="24"/>
          <w:szCs w:val="24"/>
        </w:rPr>
        <w:t>TensorRT</w:t>
      </w:r>
      <w:proofErr w:type="spellEnd"/>
      <w:r>
        <w:rPr>
          <w:color w:val="000000"/>
          <w:sz w:val="24"/>
          <w:szCs w:val="24"/>
        </w:rPr>
        <w:t xml:space="preserve">: </w:t>
      </w:r>
      <w:proofErr w:type="spellStart"/>
      <w:r>
        <w:rPr>
          <w:color w:val="000000"/>
          <w:sz w:val="24"/>
          <w:szCs w:val="24"/>
        </w:rPr>
        <w:t>TensorRT</w:t>
      </w:r>
      <w:proofErr w:type="spellEnd"/>
      <w:r>
        <w:rPr>
          <w:color w:val="000000"/>
          <w:sz w:val="24"/>
          <w:szCs w:val="24"/>
        </w:rPr>
        <w:t xml:space="preserve"> delivered the highest performance among the three frameworks, with substantial improvements in throughput and latency. Its support for INT8 and FP16 precision further enhanced model performance, particularly on NVIDIA GPUs, making it highly suit</w:t>
      </w:r>
      <w:r>
        <w:rPr>
          <w:color w:val="000000"/>
          <w:sz w:val="24"/>
          <w:szCs w:val="24"/>
        </w:rPr>
        <w:t>able for applications demanding low-latency inference, such as autonomous driving or real-time video processing.</w:t>
      </w:r>
    </w:p>
    <w:p w:rsidR="00217E70" w:rsidRDefault="00217E7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p>
    <w:p w:rsidR="00217E70" w:rsidRDefault="00217E70">
      <w:pPr>
        <w:widowControl w:val="0"/>
        <w:pBdr>
          <w:top w:val="nil"/>
          <w:left w:val="nil"/>
          <w:bottom w:val="nil"/>
          <w:right w:val="nil"/>
          <w:between w:val="nil"/>
        </w:pBdr>
        <w:spacing w:before="3" w:after="0" w:line="240" w:lineRule="auto"/>
        <w:rPr>
          <w:rFonts w:ascii="Times New Roman" w:eastAsia="Times New Roman" w:hAnsi="Times New Roman" w:cs="Times New Roman"/>
          <w:color w:val="000000"/>
          <w:sz w:val="23"/>
          <w:szCs w:val="23"/>
        </w:rPr>
      </w:pPr>
    </w:p>
    <w:p w:rsidR="00217E70" w:rsidRDefault="000301B5">
      <w:pPr>
        <w:spacing w:line="244" w:lineRule="auto"/>
        <w:ind w:left="1529" w:hanging="104"/>
      </w:pPr>
      <w:proofErr w:type="spellStart"/>
      <w:r>
        <w:rPr>
          <w:rFonts w:ascii="Times New Roman" w:eastAsia="Times New Roman" w:hAnsi="Times New Roman" w:cs="Times New Roman"/>
          <w:b/>
          <w:sz w:val="24"/>
          <w:szCs w:val="24"/>
        </w:rPr>
        <w:t>GitHub</w:t>
      </w:r>
      <w:proofErr w:type="spellEnd"/>
      <w:r>
        <w:rPr>
          <w:rFonts w:ascii="Times New Roman" w:eastAsia="Times New Roman" w:hAnsi="Times New Roman" w:cs="Times New Roman"/>
          <w:b/>
          <w:sz w:val="24"/>
          <w:szCs w:val="24"/>
        </w:rPr>
        <w:t xml:space="preserve"> Link:</w:t>
      </w:r>
      <w:r>
        <w:t xml:space="preserve"> </w:t>
      </w:r>
      <w:r w:rsidR="00243315">
        <w:t>https://github.com/janak-12345/DL-lab-Record</w:t>
      </w:r>
    </w:p>
    <w:p w:rsidR="00217E70" w:rsidRDefault="000301B5">
      <w:pPr>
        <w:spacing w:line="244" w:lineRule="auto"/>
        <w:ind w:left="1529" w:hanging="104"/>
        <w:rPr>
          <w:rFonts w:ascii="Times New Roman" w:eastAsia="Times New Roman" w:hAnsi="Times New Roman" w:cs="Times New Roman"/>
          <w:b/>
        </w:rPr>
      </w:pPr>
      <w:r>
        <w:rPr>
          <w:rFonts w:ascii="Times New Roman" w:eastAsia="Times New Roman" w:hAnsi="Times New Roman" w:cs="Times New Roman"/>
          <w:b/>
        </w:rPr>
        <w:t xml:space="preserve"> </w:t>
      </w:r>
    </w:p>
    <w:p w:rsidR="00217E70" w:rsidRDefault="00217E70">
      <w:pPr>
        <w:spacing w:line="244" w:lineRule="auto"/>
        <w:ind w:left="1529" w:hanging="104"/>
        <w:rPr>
          <w:rFonts w:ascii="Times New Roman" w:eastAsia="Times New Roman" w:hAnsi="Times New Roman" w:cs="Times New Roman"/>
          <w:b/>
          <w:sz w:val="24"/>
          <w:szCs w:val="24"/>
        </w:rPr>
      </w:pPr>
    </w:p>
    <w:p w:rsidR="00217E70" w:rsidRDefault="00217E70">
      <w:pPr>
        <w:widowControl w:val="0"/>
        <w:pBdr>
          <w:top w:val="nil"/>
          <w:left w:val="nil"/>
          <w:bottom w:val="nil"/>
          <w:right w:val="nil"/>
          <w:between w:val="nil"/>
        </w:pBdr>
        <w:spacing w:before="6" w:after="0" w:line="240" w:lineRule="auto"/>
        <w:rPr>
          <w:rFonts w:ascii="Times New Roman" w:eastAsia="Times New Roman" w:hAnsi="Times New Roman" w:cs="Times New Roman"/>
          <w:b/>
          <w:color w:val="000000"/>
          <w:sz w:val="16"/>
          <w:szCs w:val="16"/>
        </w:rPr>
      </w:pPr>
    </w:p>
    <w:p w:rsidR="00217E70" w:rsidRDefault="00217E70">
      <w:pPr>
        <w:rPr>
          <w:rFonts w:ascii="Times New Roman" w:eastAsia="Times New Roman" w:hAnsi="Times New Roman" w:cs="Times New Roman"/>
          <w:sz w:val="24"/>
          <w:szCs w:val="24"/>
        </w:rPr>
      </w:pPr>
      <w:bookmarkStart w:id="0" w:name="_GoBack"/>
      <w:bookmarkEnd w:id="0"/>
    </w:p>
    <w:sectPr w:rsidR="00217E70">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01B5" w:rsidRDefault="000301B5">
      <w:pPr>
        <w:spacing w:after="0" w:line="240" w:lineRule="auto"/>
      </w:pPr>
      <w:r>
        <w:separator/>
      </w:r>
    </w:p>
  </w:endnote>
  <w:endnote w:type="continuationSeparator" w:id="0">
    <w:p w:rsidR="000301B5" w:rsidRDefault="00030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7E70" w:rsidRDefault="00217E70">
    <w:pPr>
      <w:widowControl w:val="0"/>
      <w:pBdr>
        <w:top w:val="nil"/>
        <w:left w:val="nil"/>
        <w:bottom w:val="nil"/>
        <w:right w:val="nil"/>
        <w:between w:val="nil"/>
      </w:pBdr>
      <w:spacing w:after="0" w:line="14" w:lineRule="auto"/>
      <w:rPr>
        <w:rFonts w:ascii="Roboto" w:eastAsia="Roboto" w:hAnsi="Roboto" w:cs="Roboto"/>
        <w:color w:val="000000"/>
        <w:sz w:val="2"/>
        <w:szCs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7E70" w:rsidRDefault="00217E70">
    <w:pPr>
      <w:widowControl w:val="0"/>
      <w:pBdr>
        <w:top w:val="nil"/>
        <w:left w:val="nil"/>
        <w:bottom w:val="nil"/>
        <w:right w:val="nil"/>
        <w:between w:val="nil"/>
      </w:pBdr>
      <w:spacing w:after="0" w:line="14" w:lineRule="auto"/>
      <w:rPr>
        <w:rFonts w:ascii="Roboto" w:eastAsia="Roboto" w:hAnsi="Roboto" w:cs="Roboto"/>
        <w:color w:val="000000"/>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7E70" w:rsidRDefault="00217E70">
    <w:pPr>
      <w:pBdr>
        <w:top w:val="nil"/>
        <w:left w:val="nil"/>
        <w:bottom w:val="nil"/>
        <w:right w:val="nil"/>
        <w:between w:val="nil"/>
      </w:pBdr>
      <w:tabs>
        <w:tab w:val="center" w:pos="4513"/>
        <w:tab w:val="right" w:pos="9026"/>
      </w:tabs>
      <w:spacing w:after="0" w:line="240" w:lineRule="auto"/>
      <w:rPr>
        <w:color w:val="00000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7E70" w:rsidRDefault="00217E70">
    <w:pPr>
      <w:pBdr>
        <w:top w:val="nil"/>
        <w:left w:val="nil"/>
        <w:bottom w:val="nil"/>
        <w:right w:val="nil"/>
        <w:between w:val="nil"/>
      </w:pBdr>
      <w:tabs>
        <w:tab w:val="center" w:pos="4513"/>
        <w:tab w:val="right" w:pos="9026"/>
      </w:tabs>
      <w:spacing w:after="0" w:line="240" w:lineRule="auto"/>
      <w:rPr>
        <w:color w:val="000000"/>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7E70" w:rsidRDefault="00217E70">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01B5" w:rsidRDefault="000301B5">
      <w:pPr>
        <w:spacing w:after="0" w:line="240" w:lineRule="auto"/>
      </w:pPr>
      <w:r>
        <w:separator/>
      </w:r>
    </w:p>
  </w:footnote>
  <w:footnote w:type="continuationSeparator" w:id="0">
    <w:p w:rsidR="000301B5" w:rsidRDefault="000301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7E70" w:rsidRDefault="000301B5">
    <w:pPr>
      <w:widowControl w:val="0"/>
      <w:pBdr>
        <w:top w:val="nil"/>
        <w:left w:val="nil"/>
        <w:bottom w:val="nil"/>
        <w:right w:val="nil"/>
        <w:between w:val="nil"/>
      </w:pBdr>
      <w:spacing w:after="0" w:line="14" w:lineRule="auto"/>
      <w:rPr>
        <w:rFonts w:ascii="Roboto" w:eastAsia="Roboto" w:hAnsi="Roboto" w:cs="Roboto"/>
        <w:sz w:val="20"/>
        <w:szCs w:val="20"/>
      </w:rPr>
    </w:pPr>
    <w:proofErr w:type="spellStart"/>
    <w:r>
      <w:rPr>
        <w:rFonts w:ascii="Roboto" w:eastAsia="Roboto" w:hAnsi="Roboto" w:cs="Roboto"/>
        <w:sz w:val="20"/>
        <w:szCs w:val="20"/>
      </w:rPr>
      <w:t>Name</w:t>
    </w:r>
    <w:proofErr w:type="gramStart"/>
    <w:r>
      <w:rPr>
        <w:rFonts w:ascii="Roboto" w:eastAsia="Roboto" w:hAnsi="Roboto" w:cs="Roboto"/>
        <w:sz w:val="20"/>
        <w:szCs w:val="20"/>
      </w:rPr>
      <w:t>:Sohail</w:t>
    </w:r>
    <w:proofErr w:type="spellEnd"/>
    <w:proofErr w:type="gramEnd"/>
    <w:r>
      <w:rPr>
        <w:rFonts w:ascii="Roboto" w:eastAsia="Roboto" w:hAnsi="Roboto" w:cs="Roboto"/>
        <w:sz w:val="20"/>
        <w:szCs w:val="20"/>
      </w:rPr>
      <w:t xml:space="preserve"> Ansari </w:t>
    </w:r>
  </w:p>
  <w:p w:rsidR="00217E70" w:rsidRDefault="00217E70">
    <w:pPr>
      <w:widowControl w:val="0"/>
      <w:pBdr>
        <w:top w:val="nil"/>
        <w:left w:val="nil"/>
        <w:bottom w:val="nil"/>
        <w:right w:val="nil"/>
        <w:between w:val="nil"/>
      </w:pBdr>
      <w:spacing w:after="0" w:line="14" w:lineRule="auto"/>
      <w:rPr>
        <w:rFonts w:ascii="Roboto" w:eastAsia="Roboto" w:hAnsi="Roboto" w:cs="Roboto"/>
        <w:sz w:val="20"/>
        <w:szCs w:val="20"/>
      </w:rPr>
    </w:pPr>
  </w:p>
  <w:p w:rsidR="00217E70" w:rsidRDefault="00217E70">
    <w:pPr>
      <w:widowControl w:val="0"/>
      <w:pBdr>
        <w:top w:val="nil"/>
        <w:left w:val="nil"/>
        <w:bottom w:val="nil"/>
        <w:right w:val="nil"/>
        <w:between w:val="nil"/>
      </w:pBdr>
      <w:spacing w:after="0" w:line="14" w:lineRule="auto"/>
      <w:rPr>
        <w:rFonts w:ascii="Roboto" w:eastAsia="Roboto" w:hAnsi="Roboto" w:cs="Roboto"/>
        <w:sz w:val="20"/>
        <w:szCs w:val="20"/>
      </w:rPr>
    </w:pPr>
  </w:p>
  <w:p w:rsidR="00217E70" w:rsidRDefault="00217E70">
    <w:pPr>
      <w:widowControl w:val="0"/>
      <w:pBdr>
        <w:top w:val="nil"/>
        <w:left w:val="nil"/>
        <w:bottom w:val="nil"/>
        <w:right w:val="nil"/>
        <w:between w:val="nil"/>
      </w:pBdr>
      <w:spacing w:after="0" w:line="14" w:lineRule="auto"/>
      <w:rPr>
        <w:rFonts w:ascii="Roboto" w:eastAsia="Roboto" w:hAnsi="Roboto" w:cs="Roboto"/>
        <w:sz w:val="20"/>
        <w:szCs w:val="20"/>
      </w:rPr>
    </w:pPr>
  </w:p>
  <w:p w:rsidR="00217E70" w:rsidRDefault="00217E70">
    <w:pPr>
      <w:widowControl w:val="0"/>
      <w:pBdr>
        <w:top w:val="nil"/>
        <w:left w:val="nil"/>
        <w:bottom w:val="nil"/>
        <w:right w:val="nil"/>
        <w:between w:val="nil"/>
      </w:pBdr>
      <w:spacing w:after="0" w:line="14" w:lineRule="auto"/>
      <w:rPr>
        <w:rFonts w:ascii="Roboto" w:eastAsia="Roboto" w:hAnsi="Roboto" w:cs="Roboto"/>
        <w:sz w:val="20"/>
        <w:szCs w:val="20"/>
      </w:rPr>
    </w:pPr>
  </w:p>
  <w:p w:rsidR="00217E70" w:rsidRDefault="00217E70">
    <w:pPr>
      <w:widowControl w:val="0"/>
      <w:pBdr>
        <w:top w:val="nil"/>
        <w:left w:val="nil"/>
        <w:bottom w:val="nil"/>
        <w:right w:val="nil"/>
        <w:between w:val="nil"/>
      </w:pBdr>
      <w:spacing w:after="0" w:line="14" w:lineRule="auto"/>
      <w:rPr>
        <w:rFonts w:ascii="Roboto" w:eastAsia="Roboto" w:hAnsi="Roboto" w:cs="Roboto"/>
        <w:sz w:val="20"/>
        <w:szCs w:val="20"/>
      </w:rPr>
    </w:pPr>
  </w:p>
  <w:p w:rsidR="00217E70" w:rsidRDefault="00217E70">
    <w:pPr>
      <w:widowControl w:val="0"/>
      <w:pBdr>
        <w:top w:val="nil"/>
        <w:left w:val="nil"/>
        <w:bottom w:val="nil"/>
        <w:right w:val="nil"/>
        <w:between w:val="nil"/>
      </w:pBdr>
      <w:spacing w:after="0" w:line="14" w:lineRule="auto"/>
      <w:rPr>
        <w:rFonts w:ascii="Roboto" w:eastAsia="Roboto" w:hAnsi="Roboto" w:cs="Roboto"/>
        <w:sz w:val="20"/>
        <w:szCs w:val="20"/>
      </w:rPr>
    </w:pPr>
  </w:p>
  <w:p w:rsidR="00217E70" w:rsidRDefault="00217E70">
    <w:pPr>
      <w:widowControl w:val="0"/>
      <w:pBdr>
        <w:top w:val="nil"/>
        <w:left w:val="nil"/>
        <w:bottom w:val="nil"/>
        <w:right w:val="nil"/>
        <w:between w:val="nil"/>
      </w:pBdr>
      <w:spacing w:after="0" w:line="14" w:lineRule="auto"/>
      <w:rPr>
        <w:rFonts w:ascii="Roboto" w:eastAsia="Roboto" w:hAnsi="Roboto" w:cs="Roboto"/>
        <w:sz w:val="20"/>
        <w:szCs w:val="20"/>
      </w:rPr>
    </w:pPr>
  </w:p>
  <w:p w:rsidR="00217E70" w:rsidRDefault="00217E70">
    <w:pPr>
      <w:widowControl w:val="0"/>
      <w:pBdr>
        <w:top w:val="nil"/>
        <w:left w:val="nil"/>
        <w:bottom w:val="nil"/>
        <w:right w:val="nil"/>
        <w:between w:val="nil"/>
      </w:pBdr>
      <w:spacing w:after="0" w:line="14" w:lineRule="auto"/>
      <w:rPr>
        <w:rFonts w:ascii="Roboto" w:eastAsia="Roboto" w:hAnsi="Roboto" w:cs="Roboto"/>
        <w:sz w:val="20"/>
        <w:szCs w:val="20"/>
      </w:rPr>
    </w:pPr>
  </w:p>
  <w:p w:rsidR="00217E70" w:rsidRDefault="00217E70">
    <w:pPr>
      <w:widowControl w:val="0"/>
      <w:pBdr>
        <w:top w:val="nil"/>
        <w:left w:val="nil"/>
        <w:bottom w:val="nil"/>
        <w:right w:val="nil"/>
        <w:between w:val="nil"/>
      </w:pBdr>
      <w:spacing w:after="0" w:line="14" w:lineRule="auto"/>
      <w:rPr>
        <w:rFonts w:ascii="Roboto" w:eastAsia="Roboto" w:hAnsi="Roboto" w:cs="Roboto"/>
        <w:sz w:val="20"/>
        <w:szCs w:val="20"/>
      </w:rPr>
    </w:pPr>
  </w:p>
  <w:p w:rsidR="00217E70" w:rsidRDefault="00217E70">
    <w:pPr>
      <w:widowControl w:val="0"/>
      <w:pBdr>
        <w:top w:val="nil"/>
        <w:left w:val="nil"/>
        <w:bottom w:val="nil"/>
        <w:right w:val="nil"/>
        <w:between w:val="nil"/>
      </w:pBdr>
      <w:spacing w:after="0" w:line="14" w:lineRule="auto"/>
      <w:rPr>
        <w:rFonts w:ascii="Roboto" w:eastAsia="Roboto" w:hAnsi="Roboto" w:cs="Roboto"/>
        <w:sz w:val="20"/>
        <w:szCs w:val="20"/>
      </w:rPr>
    </w:pPr>
  </w:p>
  <w:p w:rsidR="00217E70" w:rsidRDefault="00217E70">
    <w:pPr>
      <w:widowControl w:val="0"/>
      <w:pBdr>
        <w:top w:val="nil"/>
        <w:left w:val="nil"/>
        <w:bottom w:val="nil"/>
        <w:right w:val="nil"/>
        <w:between w:val="nil"/>
      </w:pBdr>
      <w:spacing w:after="0" w:line="14" w:lineRule="auto"/>
      <w:rPr>
        <w:rFonts w:ascii="Roboto" w:eastAsia="Roboto" w:hAnsi="Roboto" w:cs="Roboto"/>
        <w:sz w:val="20"/>
        <w:szCs w:val="20"/>
      </w:rPr>
    </w:pPr>
  </w:p>
  <w:p w:rsidR="00217E70" w:rsidRDefault="00217E70">
    <w:pPr>
      <w:widowControl w:val="0"/>
      <w:pBdr>
        <w:top w:val="nil"/>
        <w:left w:val="nil"/>
        <w:bottom w:val="nil"/>
        <w:right w:val="nil"/>
        <w:between w:val="nil"/>
      </w:pBdr>
      <w:spacing w:after="0" w:line="14" w:lineRule="auto"/>
      <w:rPr>
        <w:rFonts w:ascii="Roboto" w:eastAsia="Roboto" w:hAnsi="Roboto" w:cs="Roboto"/>
        <w:sz w:val="20"/>
        <w:szCs w:val="20"/>
      </w:rPr>
    </w:pPr>
  </w:p>
  <w:p w:rsidR="00217E70" w:rsidRDefault="00217E70">
    <w:pPr>
      <w:widowControl w:val="0"/>
      <w:pBdr>
        <w:top w:val="nil"/>
        <w:left w:val="nil"/>
        <w:bottom w:val="nil"/>
        <w:right w:val="nil"/>
        <w:between w:val="nil"/>
      </w:pBdr>
      <w:spacing w:after="0" w:line="14" w:lineRule="auto"/>
      <w:rPr>
        <w:rFonts w:ascii="Roboto" w:eastAsia="Roboto" w:hAnsi="Roboto" w:cs="Roboto"/>
        <w:sz w:val="20"/>
        <w:szCs w:val="20"/>
      </w:rPr>
    </w:pPr>
  </w:p>
  <w:p w:rsidR="00217E70" w:rsidRDefault="00217E70">
    <w:pPr>
      <w:widowControl w:val="0"/>
      <w:pBdr>
        <w:top w:val="nil"/>
        <w:left w:val="nil"/>
        <w:bottom w:val="nil"/>
        <w:right w:val="nil"/>
        <w:between w:val="nil"/>
      </w:pBdr>
      <w:spacing w:after="0" w:line="14" w:lineRule="auto"/>
      <w:rPr>
        <w:rFonts w:ascii="Roboto" w:eastAsia="Roboto" w:hAnsi="Roboto" w:cs="Roboto"/>
        <w:sz w:val="20"/>
        <w:szCs w:val="20"/>
      </w:rPr>
    </w:pPr>
  </w:p>
  <w:p w:rsidR="00217E70" w:rsidRDefault="00217E70">
    <w:pPr>
      <w:widowControl w:val="0"/>
      <w:pBdr>
        <w:top w:val="nil"/>
        <w:left w:val="nil"/>
        <w:bottom w:val="nil"/>
        <w:right w:val="nil"/>
        <w:between w:val="nil"/>
      </w:pBdr>
      <w:spacing w:after="0" w:line="14" w:lineRule="auto"/>
      <w:rPr>
        <w:rFonts w:ascii="Roboto" w:eastAsia="Roboto" w:hAnsi="Roboto" w:cs="Roboto"/>
        <w:sz w:val="20"/>
        <w:szCs w:val="20"/>
      </w:rPr>
    </w:pPr>
  </w:p>
  <w:p w:rsidR="00217E70" w:rsidRDefault="000301B5">
    <w:pPr>
      <w:widowControl w:val="0"/>
      <w:pBdr>
        <w:top w:val="nil"/>
        <w:left w:val="nil"/>
        <w:bottom w:val="nil"/>
        <w:right w:val="nil"/>
        <w:between w:val="nil"/>
      </w:pBdr>
      <w:spacing w:after="0" w:line="14" w:lineRule="auto"/>
      <w:rPr>
        <w:rFonts w:ascii="Roboto" w:eastAsia="Roboto" w:hAnsi="Roboto" w:cs="Roboto"/>
        <w:sz w:val="20"/>
        <w:szCs w:val="20"/>
      </w:rPr>
    </w:pPr>
    <w:r>
      <w:rPr>
        <w:rFonts w:ascii="Roboto" w:eastAsia="Roboto" w:hAnsi="Roboto" w:cs="Roboto"/>
        <w:sz w:val="20"/>
        <w:szCs w:val="20"/>
      </w:rPr>
      <w:t>USN</w:t>
    </w:r>
    <w:proofErr w:type="gramStart"/>
    <w:r>
      <w:rPr>
        <w:rFonts w:ascii="Roboto" w:eastAsia="Roboto" w:hAnsi="Roboto" w:cs="Roboto"/>
        <w:sz w:val="20"/>
        <w:szCs w:val="20"/>
      </w:rPr>
      <w:t>:1RVU22BSC099</w:t>
    </w:r>
    <w:proofErr w:type="gramEnd"/>
  </w:p>
  <w:p w:rsidR="00217E70" w:rsidRDefault="00217E70">
    <w:pPr>
      <w:widowControl w:val="0"/>
      <w:pBdr>
        <w:top w:val="nil"/>
        <w:left w:val="nil"/>
        <w:bottom w:val="nil"/>
        <w:right w:val="nil"/>
        <w:between w:val="nil"/>
      </w:pBdr>
      <w:spacing w:after="0" w:line="14" w:lineRule="auto"/>
      <w:rPr>
        <w:rFonts w:ascii="Roboto" w:eastAsia="Roboto" w:hAnsi="Roboto" w:cs="Roboto"/>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7E70" w:rsidRDefault="000301B5">
    <w:pPr>
      <w:widowControl w:val="0"/>
      <w:pBdr>
        <w:top w:val="nil"/>
        <w:left w:val="nil"/>
        <w:bottom w:val="nil"/>
        <w:right w:val="nil"/>
        <w:between w:val="nil"/>
      </w:pBdr>
      <w:spacing w:after="0" w:line="14" w:lineRule="auto"/>
      <w:rPr>
        <w:rFonts w:ascii="Roboto" w:eastAsia="Roboto" w:hAnsi="Roboto" w:cs="Roboto"/>
        <w:color w:val="000000"/>
        <w:sz w:val="20"/>
        <w:szCs w:val="20"/>
      </w:rPr>
    </w:pPr>
    <w:r>
      <w:rPr>
        <w:rFonts w:ascii="Roboto" w:eastAsia="Roboto" w:hAnsi="Roboto" w:cs="Roboto"/>
        <w:noProof/>
        <w:color w:val="000000"/>
        <w:sz w:val="24"/>
        <w:szCs w:val="24"/>
      </w:rPr>
      <mc:AlternateContent>
        <mc:Choice Requires="wpg">
          <w:drawing>
            <wp:anchor distT="0" distB="0" distL="0" distR="0" simplePos="0" relativeHeight="251658240" behindDoc="1" locked="0" layoutInCell="1" hidden="0" allowOverlap="1">
              <wp:simplePos x="0" y="0"/>
              <wp:positionH relativeFrom="page">
                <wp:posOffset>1328738</wp:posOffset>
              </wp:positionH>
              <wp:positionV relativeFrom="page">
                <wp:posOffset>249238</wp:posOffset>
              </wp:positionV>
              <wp:extent cx="1774825" cy="484043"/>
              <wp:effectExtent l="0" t="0" r="0" b="0"/>
              <wp:wrapNone/>
              <wp:docPr id="1" name="Rectangle 1"/>
              <wp:cNvGraphicFramePr/>
              <a:graphic xmlns:a="http://schemas.openxmlformats.org/drawingml/2006/main">
                <a:graphicData uri="http://schemas.microsoft.com/office/word/2010/wordprocessingShape">
                  <wps:wsp>
                    <wps:cNvSpPr/>
                    <wps:spPr>
                      <a:xfrm>
                        <a:off x="4463350" y="3545050"/>
                        <a:ext cx="1765300" cy="469900"/>
                      </a:xfrm>
                      <a:prstGeom prst="rect">
                        <a:avLst/>
                      </a:prstGeom>
                      <a:noFill/>
                      <a:ln>
                        <a:noFill/>
                      </a:ln>
                    </wps:spPr>
                    <wps:txbx>
                      <w:txbxContent>
                        <w:p w:rsidR="00217E70" w:rsidRDefault="00217E70">
                          <w:pPr>
                            <w:spacing w:line="258" w:lineRule="auto"/>
                            <w:ind w:left="20" w:firstLine="20"/>
                            <w:textDirection w:val="btLr"/>
                          </w:pPr>
                        </w:p>
                      </w:txbxContent>
                    </wps:txbx>
                    <wps:bodyPr spcFirstLastPara="1" wrap="square" lIns="0" tIns="0" rIns="0" bIns="0" anchor="t" anchorCtr="0">
                      <a:noAutofit/>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1328738</wp:posOffset>
              </wp:positionH>
              <wp:positionV relativeFrom="page">
                <wp:posOffset>249238</wp:posOffset>
              </wp:positionV>
              <wp:extent cx="1774825" cy="484043"/>
              <wp:effectExtent b="0" l="0" r="0" t="0"/>
              <wp:wrapNone/>
              <wp:docPr id="1"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1774825" cy="484043"/>
                      </a:xfrm>
                      <a:prstGeom prst="rect"/>
                      <a:ln/>
                    </pic:spPr>
                  </pic:pic>
                </a:graphicData>
              </a:graphic>
            </wp:anchor>
          </w:drawing>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7E70" w:rsidRDefault="00217E70">
    <w:pPr>
      <w:pBdr>
        <w:top w:val="nil"/>
        <w:left w:val="nil"/>
        <w:bottom w:val="nil"/>
        <w:right w:val="nil"/>
        <w:between w:val="nil"/>
      </w:pBdr>
      <w:tabs>
        <w:tab w:val="center" w:pos="4513"/>
        <w:tab w:val="right" w:pos="9026"/>
      </w:tabs>
      <w:spacing w:after="0" w:line="240" w:lineRule="auto"/>
      <w:rPr>
        <w:color w:val="00000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7E70" w:rsidRDefault="00217E70">
    <w:pPr>
      <w:pBdr>
        <w:top w:val="nil"/>
        <w:left w:val="nil"/>
        <w:bottom w:val="nil"/>
        <w:right w:val="nil"/>
        <w:between w:val="nil"/>
      </w:pBdr>
      <w:tabs>
        <w:tab w:val="center" w:pos="4513"/>
        <w:tab w:val="right" w:pos="9026"/>
      </w:tabs>
      <w:spacing w:after="0" w:line="240" w:lineRule="auto"/>
      <w:rPr>
        <w:b/>
        <w:color w:val="000000"/>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7E70" w:rsidRDefault="00217E70">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2A7B3B"/>
    <w:multiLevelType w:val="multilevel"/>
    <w:tmpl w:val="B7105052"/>
    <w:lvl w:ilvl="0">
      <w:start w:val="1"/>
      <w:numFmt w:val="decimal"/>
      <w:lvlText w:val="%1."/>
      <w:lvlJc w:val="left"/>
      <w:pPr>
        <w:ind w:left="2146" w:hanging="360"/>
      </w:pPr>
      <w:rPr>
        <w:rFonts w:ascii="Times New Roman" w:eastAsia="Times New Roman" w:hAnsi="Times New Roman" w:cs="Times New Roman"/>
        <w:sz w:val="24"/>
        <w:szCs w:val="24"/>
      </w:rPr>
    </w:lvl>
    <w:lvl w:ilvl="1">
      <w:numFmt w:val="bullet"/>
      <w:lvlText w:val="•"/>
      <w:lvlJc w:val="left"/>
      <w:pPr>
        <w:ind w:left="3012" w:hanging="360"/>
      </w:pPr>
    </w:lvl>
    <w:lvl w:ilvl="2">
      <w:numFmt w:val="bullet"/>
      <w:lvlText w:val="•"/>
      <w:lvlJc w:val="left"/>
      <w:pPr>
        <w:ind w:left="3884" w:hanging="360"/>
      </w:pPr>
    </w:lvl>
    <w:lvl w:ilvl="3">
      <w:numFmt w:val="bullet"/>
      <w:lvlText w:val="•"/>
      <w:lvlJc w:val="left"/>
      <w:pPr>
        <w:ind w:left="4756" w:hanging="360"/>
      </w:pPr>
    </w:lvl>
    <w:lvl w:ilvl="4">
      <w:numFmt w:val="bullet"/>
      <w:lvlText w:val="•"/>
      <w:lvlJc w:val="left"/>
      <w:pPr>
        <w:ind w:left="5628" w:hanging="360"/>
      </w:pPr>
    </w:lvl>
    <w:lvl w:ilvl="5">
      <w:numFmt w:val="bullet"/>
      <w:lvlText w:val="•"/>
      <w:lvlJc w:val="left"/>
      <w:pPr>
        <w:ind w:left="6500" w:hanging="360"/>
      </w:pPr>
    </w:lvl>
    <w:lvl w:ilvl="6">
      <w:numFmt w:val="bullet"/>
      <w:lvlText w:val="•"/>
      <w:lvlJc w:val="left"/>
      <w:pPr>
        <w:ind w:left="7372" w:hanging="360"/>
      </w:pPr>
    </w:lvl>
    <w:lvl w:ilvl="7">
      <w:numFmt w:val="bullet"/>
      <w:lvlText w:val="•"/>
      <w:lvlJc w:val="left"/>
      <w:pPr>
        <w:ind w:left="8244" w:hanging="360"/>
      </w:pPr>
    </w:lvl>
    <w:lvl w:ilvl="8">
      <w:numFmt w:val="bullet"/>
      <w:lvlText w:val="•"/>
      <w:lvlJc w:val="left"/>
      <w:pPr>
        <w:ind w:left="9116" w:hanging="360"/>
      </w:pPr>
    </w:lvl>
  </w:abstractNum>
  <w:abstractNum w:abstractNumId="1">
    <w:nsid w:val="467E141C"/>
    <w:multiLevelType w:val="multilevel"/>
    <w:tmpl w:val="70ACD76E"/>
    <w:lvl w:ilvl="0">
      <w:numFmt w:val="bullet"/>
      <w:lvlText w:val="●"/>
      <w:lvlJc w:val="left"/>
      <w:pPr>
        <w:ind w:left="2146" w:hanging="360"/>
      </w:pPr>
      <w:rPr>
        <w:rFonts w:ascii="Noto Sans Symbols" w:eastAsia="Noto Sans Symbols" w:hAnsi="Noto Sans Symbols" w:cs="Noto Sans Symbols"/>
        <w:sz w:val="20"/>
        <w:szCs w:val="20"/>
      </w:rPr>
    </w:lvl>
    <w:lvl w:ilvl="1">
      <w:numFmt w:val="bullet"/>
      <w:lvlText w:val="o"/>
      <w:lvlJc w:val="left"/>
      <w:pPr>
        <w:ind w:left="2866" w:hanging="360"/>
      </w:pPr>
      <w:rPr>
        <w:rFonts w:ascii="Courier New" w:eastAsia="Courier New" w:hAnsi="Courier New" w:cs="Courier New"/>
        <w:sz w:val="20"/>
        <w:szCs w:val="20"/>
      </w:rPr>
    </w:lvl>
    <w:lvl w:ilvl="2">
      <w:numFmt w:val="bullet"/>
      <w:lvlText w:val="▪"/>
      <w:lvlJc w:val="left"/>
      <w:pPr>
        <w:ind w:left="3586" w:hanging="360"/>
      </w:pPr>
      <w:rPr>
        <w:rFonts w:ascii="Noto Sans Symbols" w:eastAsia="Noto Sans Symbols" w:hAnsi="Noto Sans Symbols" w:cs="Noto Sans Symbols"/>
        <w:sz w:val="20"/>
        <w:szCs w:val="20"/>
      </w:rPr>
    </w:lvl>
    <w:lvl w:ilvl="3">
      <w:numFmt w:val="bullet"/>
      <w:lvlText w:val="•"/>
      <w:lvlJc w:val="left"/>
      <w:pPr>
        <w:ind w:left="4490" w:hanging="360"/>
      </w:pPr>
    </w:lvl>
    <w:lvl w:ilvl="4">
      <w:numFmt w:val="bullet"/>
      <w:lvlText w:val="•"/>
      <w:lvlJc w:val="left"/>
      <w:pPr>
        <w:ind w:left="5400" w:hanging="360"/>
      </w:pPr>
    </w:lvl>
    <w:lvl w:ilvl="5">
      <w:numFmt w:val="bullet"/>
      <w:lvlText w:val="•"/>
      <w:lvlJc w:val="left"/>
      <w:pPr>
        <w:ind w:left="6310" w:hanging="360"/>
      </w:pPr>
    </w:lvl>
    <w:lvl w:ilvl="6">
      <w:numFmt w:val="bullet"/>
      <w:lvlText w:val="•"/>
      <w:lvlJc w:val="left"/>
      <w:pPr>
        <w:ind w:left="7220" w:hanging="360"/>
      </w:pPr>
    </w:lvl>
    <w:lvl w:ilvl="7">
      <w:numFmt w:val="bullet"/>
      <w:lvlText w:val="•"/>
      <w:lvlJc w:val="left"/>
      <w:pPr>
        <w:ind w:left="8130" w:hanging="360"/>
      </w:pPr>
    </w:lvl>
    <w:lvl w:ilvl="8">
      <w:numFmt w:val="bullet"/>
      <w:lvlText w:val="•"/>
      <w:lvlJc w:val="left"/>
      <w:pPr>
        <w:ind w:left="9040" w:hanging="360"/>
      </w:pPr>
    </w:lvl>
  </w:abstractNum>
  <w:abstractNum w:abstractNumId="2">
    <w:nsid w:val="7EA97539"/>
    <w:multiLevelType w:val="multilevel"/>
    <w:tmpl w:val="ACD05D4C"/>
    <w:lvl w:ilvl="0">
      <w:start w:val="1"/>
      <w:numFmt w:val="decimal"/>
      <w:lvlText w:val="%1."/>
      <w:lvlJc w:val="left"/>
      <w:pPr>
        <w:ind w:left="2146" w:hanging="360"/>
      </w:pPr>
      <w:rPr>
        <w:rFonts w:ascii="Times New Roman" w:eastAsia="Times New Roman" w:hAnsi="Times New Roman" w:cs="Times New Roman"/>
        <w:sz w:val="24"/>
        <w:szCs w:val="24"/>
      </w:rPr>
    </w:lvl>
    <w:lvl w:ilvl="1">
      <w:numFmt w:val="bullet"/>
      <w:lvlText w:val="•"/>
      <w:lvlJc w:val="left"/>
      <w:pPr>
        <w:ind w:left="3012" w:hanging="360"/>
      </w:pPr>
    </w:lvl>
    <w:lvl w:ilvl="2">
      <w:numFmt w:val="bullet"/>
      <w:lvlText w:val="•"/>
      <w:lvlJc w:val="left"/>
      <w:pPr>
        <w:ind w:left="3884" w:hanging="360"/>
      </w:pPr>
    </w:lvl>
    <w:lvl w:ilvl="3">
      <w:numFmt w:val="bullet"/>
      <w:lvlText w:val="•"/>
      <w:lvlJc w:val="left"/>
      <w:pPr>
        <w:ind w:left="4756" w:hanging="360"/>
      </w:pPr>
    </w:lvl>
    <w:lvl w:ilvl="4">
      <w:numFmt w:val="bullet"/>
      <w:lvlText w:val="•"/>
      <w:lvlJc w:val="left"/>
      <w:pPr>
        <w:ind w:left="5628" w:hanging="360"/>
      </w:pPr>
    </w:lvl>
    <w:lvl w:ilvl="5">
      <w:numFmt w:val="bullet"/>
      <w:lvlText w:val="•"/>
      <w:lvlJc w:val="left"/>
      <w:pPr>
        <w:ind w:left="6500" w:hanging="360"/>
      </w:pPr>
    </w:lvl>
    <w:lvl w:ilvl="6">
      <w:numFmt w:val="bullet"/>
      <w:lvlText w:val="•"/>
      <w:lvlJc w:val="left"/>
      <w:pPr>
        <w:ind w:left="7372" w:hanging="360"/>
      </w:pPr>
    </w:lvl>
    <w:lvl w:ilvl="7">
      <w:numFmt w:val="bullet"/>
      <w:lvlText w:val="•"/>
      <w:lvlJc w:val="left"/>
      <w:pPr>
        <w:ind w:left="8244" w:hanging="360"/>
      </w:pPr>
    </w:lvl>
    <w:lvl w:ilvl="8">
      <w:numFmt w:val="bullet"/>
      <w:lvlText w:val="•"/>
      <w:lvlJc w:val="left"/>
      <w:pPr>
        <w:ind w:left="9116"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17E70"/>
    <w:rsid w:val="000301B5"/>
    <w:rsid w:val="00217E70"/>
    <w:rsid w:val="002433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40" w:after="0"/>
      <w:outlineLvl w:val="2"/>
    </w:pPr>
    <w:rPr>
      <w:color w:val="1F3863"/>
      <w:sz w:val="24"/>
      <w:szCs w:val="24"/>
    </w:rPr>
  </w:style>
  <w:style w:type="paragraph" w:styleId="Heading4">
    <w:name w:val="heading 4"/>
    <w:basedOn w:val="Normal"/>
    <w:next w:val="Normal"/>
    <w:pPr>
      <w:keepNext/>
      <w:keepLines/>
      <w:spacing w:before="40" w:after="0"/>
      <w:outlineLvl w:val="3"/>
    </w:pPr>
    <w:rPr>
      <w:i/>
      <w:color w:val="2F5496"/>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2433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3315"/>
  </w:style>
  <w:style w:type="paragraph" w:styleId="Footer">
    <w:name w:val="footer"/>
    <w:basedOn w:val="Normal"/>
    <w:link w:val="FooterChar"/>
    <w:uiPriority w:val="99"/>
    <w:unhideWhenUsed/>
    <w:rsid w:val="002433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3315"/>
  </w:style>
  <w:style w:type="paragraph" w:styleId="BalloonText">
    <w:name w:val="Balloon Text"/>
    <w:basedOn w:val="Normal"/>
    <w:link w:val="BalloonTextChar"/>
    <w:uiPriority w:val="99"/>
    <w:semiHidden/>
    <w:unhideWhenUsed/>
    <w:rsid w:val="002433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331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40" w:after="0"/>
      <w:outlineLvl w:val="2"/>
    </w:pPr>
    <w:rPr>
      <w:color w:val="1F3863"/>
      <w:sz w:val="24"/>
      <w:szCs w:val="24"/>
    </w:rPr>
  </w:style>
  <w:style w:type="paragraph" w:styleId="Heading4">
    <w:name w:val="heading 4"/>
    <w:basedOn w:val="Normal"/>
    <w:next w:val="Normal"/>
    <w:pPr>
      <w:keepNext/>
      <w:keepLines/>
      <w:spacing w:before="40" w:after="0"/>
      <w:outlineLvl w:val="3"/>
    </w:pPr>
    <w:rPr>
      <w:i/>
      <w:color w:val="2F5496"/>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2433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3315"/>
  </w:style>
  <w:style w:type="paragraph" w:styleId="Footer">
    <w:name w:val="footer"/>
    <w:basedOn w:val="Normal"/>
    <w:link w:val="FooterChar"/>
    <w:uiPriority w:val="99"/>
    <w:unhideWhenUsed/>
    <w:rsid w:val="002433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3315"/>
  </w:style>
  <w:style w:type="paragraph" w:styleId="BalloonText">
    <w:name w:val="Balloon Text"/>
    <w:basedOn w:val="Normal"/>
    <w:link w:val="BalloonTextChar"/>
    <w:uiPriority w:val="99"/>
    <w:semiHidden/>
    <w:unhideWhenUsed/>
    <w:rsid w:val="002433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331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footer" Target="footer4.xm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1.jpg"/><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866</Words>
  <Characters>4939</Characters>
  <Application>Microsoft Office Word</Application>
  <DocSecurity>0</DocSecurity>
  <Lines>41</Lines>
  <Paragraphs>11</Paragraphs>
  <ScaleCrop>false</ScaleCrop>
  <Company/>
  <LinksUpToDate>false</LinksUpToDate>
  <CharactersWithSpaces>5794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cp:revision>
  <dcterms:created xsi:type="dcterms:W3CDTF">2024-11-11T16:55:00Z</dcterms:created>
  <dcterms:modified xsi:type="dcterms:W3CDTF">2024-11-11T16:56:00Z</dcterms:modified>
</cp:coreProperties>
</file>