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40" w:before="240" w:line="360" w:lineRule="auto"/>
        <w:jc w:val="center"/>
      </w:pPr>
      <w:r>
        <w:rPr>
          <w:rFonts w:ascii="Times New Roman" w:hAnsi="Times New Roman"/>
          <w:b/>
          <w:sz w:val="32"/>
        </w:rPr>
        <w:t>MENDELOVA UNIVERZITA V BRNĚ</w:t>
      </w:r>
    </w:p>
    <w:p>
      <w:pPr>
        <w:spacing w:after="120" w:before="240" w:line="360" w:lineRule="auto"/>
        <w:jc w:val="both"/>
      </w:pPr>
      <w:r>
        <w:rPr>
          <w:rFonts w:ascii="Times New Roman" w:hAnsi="Times New Roman"/>
          <w:b/>
          <w:sz w:val="28"/>
        </w:rPr>
        <w:t>Institut celoživotního vzdělávání</w:t>
      </w:r>
    </w:p>
    <w:p>
      <w:pPr>
        <w:spacing w:after="80" w:before="120" w:line="360" w:lineRule="auto"/>
        <w:jc w:val="both"/>
      </w:pPr>
      <w:r>
        <w:rPr>
          <w:rFonts w:ascii="Times New Roman" w:hAnsi="Times New Roman"/>
          <w:b/>
          <w:sz w:val="24"/>
        </w:rPr>
        <w:t>ZÁVĚREČNÁ PRÁCE</w:t>
      </w:r>
    </w:p>
    <w:p>
      <w:pPr>
        <w:spacing w:after="240" w:before="240" w:line="360" w:lineRule="auto"/>
        <w:jc w:val="center"/>
      </w:pPr>
      <w:r>
        <w:rPr>
          <w:rFonts w:ascii="Times New Roman" w:hAnsi="Times New Roman"/>
          <w:b/>
          <w:sz w:val="32"/>
        </w:rPr>
        <w:t>Webový informační systém pro registraci návštěvníků Dne otevřených dveří</w:t>
      </w:r>
    </w:p>
    <w:p>
      <w:pPr>
        <w:spacing w:after="240" w:before="0" w:line="360" w:lineRule="auto"/>
        <w:jc w:val="center"/>
      </w:pPr>
      <w:r>
        <w:rPr>
          <w:rFonts w:ascii="Times New Roman" w:hAnsi="Times New Roman"/>
          <w:b/>
          <w:sz w:val="24"/>
        </w:rPr>
        <w:t>Autor:</w:t>
      </w:r>
      <w:r>
        <w:rPr>
          <w:rFonts w:ascii="Times New Roman" w:hAnsi="Times New Roman"/>
          <w:b/>
          <w:sz w:val="24"/>
        </w:rPr>
        <w:t xml:space="preserve"> Mgr. Jana Kotlanová</w:t>
      </w:r>
    </w:p>
    <w:p>
      <w:pPr>
        <w:spacing w:after="240" w:before="0" w:line="360" w:lineRule="auto"/>
        <w:jc w:val="center"/>
      </w:pPr>
      <w:r>
        <w:rPr>
          <w:rFonts w:ascii="Times New Roman" w:hAnsi="Times New Roman"/>
          <w:b/>
          <w:sz w:val="24"/>
        </w:rPr>
        <w:t>Vedoucí práce:</w:t>
      </w:r>
      <w:r>
        <w:rPr>
          <w:rFonts w:ascii="Times New Roman" w:hAnsi="Times New Roman"/>
          <w:b/>
          <w:sz w:val="24"/>
        </w:rPr>
        <w:t xml:space="preserve"> </w:t>
      </w:r>
      <w:r>
        <w:rPr>
          <w:rFonts w:ascii="Times New Roman" w:hAnsi="Times New Roman"/>
          <w:b/>
          <w:sz w:val="24"/>
        </w:rPr>
        <w:t>Jméno Vedoucího Práce]</w:t>
      </w:r>
    </w:p>
    <w:p>
      <w:pPr>
        <w:spacing w:after="240" w:before="0" w:line="360" w:lineRule="auto"/>
        <w:jc w:val="center"/>
      </w:pPr>
      <w:r>
        <w:rPr>
          <w:rFonts w:ascii="Times New Roman" w:hAnsi="Times New Roman"/>
          <w:b/>
          <w:sz w:val="24"/>
        </w:rPr>
        <w:t>Místo a rok:</w:t>
      </w:r>
      <w:r>
        <w:rPr>
          <w:rFonts w:ascii="Times New Roman" w:hAnsi="Times New Roman"/>
          <w:b/>
          <w:sz w:val="24"/>
        </w:rPr>
        <w:t xml:space="preserve"> Boskovice, 2026</w:t>
      </w:r>
    </w:p>
    <w:p>
      <w:pPr>
        <w:spacing w:before="0" w:after="120" w:line="360" w:lineRule="auto"/>
        <w:jc w:val="center"/>
      </w:pPr>
      <w:r>
        <w:rPr>
          <w:rFonts w:ascii="Times New Roman" w:hAnsi="Times New Roman"/>
          <w:i/>
          <w:sz w:val="22"/>
        </w:rPr>
        <w:t>* * *</w:t>
      </w:r>
    </w:p>
    <w:p>
      <w:pPr>
        <w:spacing w:after="120" w:before="240" w:line="360" w:lineRule="auto"/>
        <w:jc w:val="both"/>
      </w:pPr>
      <w:r>
        <w:rPr>
          <w:rFonts w:ascii="Times New Roman" w:hAnsi="Times New Roman"/>
          <w:b/>
          <w:sz w:val="28"/>
        </w:rPr>
        <w:t>Prohlášení</w:t>
      </w:r>
    </w:p>
    <w:p>
      <w:pPr>
        <w:spacing w:after="120" w:before="0" w:line="360" w:lineRule="auto"/>
        <w:jc w:val="both"/>
      </w:pPr>
      <w:r>
        <w:rPr>
          <w:rFonts w:ascii="Times New Roman" w:hAnsi="Times New Roman"/>
          <w:sz w:val="24"/>
        </w:rPr>
        <w:t xml:space="preserve">Prohlašuji, že jsem závěrečnou práci na téma </w:t>
      </w:r>
      <w:r>
        <w:rPr>
          <w:rFonts w:ascii="Times New Roman" w:hAnsi="Times New Roman"/>
          <w:i/>
          <w:sz w:val="24"/>
        </w:rPr>
        <w:t>„Webový informační systém pro registraci návštěvníků Dne otevřených dveří“</w:t>
      </w:r>
      <w:r>
        <w:rPr>
          <w:rFonts w:ascii="Times New Roman" w:hAnsi="Times New Roman"/>
          <w:sz w:val="24"/>
        </w:rPr>
        <w:t xml:space="preserve"> vypracovala samostatně pod odborným vedením vedoucího práce a uvedla jsem všechny použité literární a jiné odborné zdroje v souladu s právními předpisy, mezinárodními standardy a vnitřními předpisy Mendelovy univerzity v Brně.</w:t>
      </w:r>
    </w:p>
    <w:p>
      <w:pPr>
        <w:spacing w:after="120" w:before="0" w:line="360" w:lineRule="auto"/>
        <w:jc w:val="both"/>
      </w:pPr>
      <w:r>
        <w:rPr>
          <w:rFonts w:ascii="Times New Roman" w:hAnsi="Times New Roman"/>
          <w:sz w:val="24"/>
        </w:rPr>
        <w:t>V Boskovicích dne 25. května 2026</w:t>
      </w:r>
    </w:p>
    <w:p>
      <w:pPr>
        <w:spacing w:after="120" w:before="0" w:line="360" w:lineRule="auto"/>
        <w:jc w:val="both"/>
      </w:pPr>
      <w:r>
        <w:rPr>
          <w:rFonts w:ascii="Times New Roman" w:hAnsi="Times New Roman"/>
          <w:sz w:val="24"/>
        </w:rPr>
        <w:t>......................................</w:t>
      </w:r>
    </w:p>
    <w:p>
      <w:pPr>
        <w:spacing w:after="240" w:before="0" w:line="360" w:lineRule="auto"/>
        <w:jc w:val="center"/>
      </w:pPr>
      <w:r>
        <w:rPr>
          <w:rFonts w:ascii="Times New Roman" w:hAnsi="Times New Roman"/>
          <w:b/>
          <w:sz w:val="24"/>
        </w:rPr>
        <w:t>Mgr. Jana Kotlanová</w:t>
      </w:r>
    </w:p>
    <w:p>
      <w:pPr>
        <w:spacing w:before="0" w:after="120" w:line="360" w:lineRule="auto"/>
        <w:jc w:val="center"/>
      </w:pPr>
      <w:r>
        <w:rPr>
          <w:rFonts w:ascii="Times New Roman" w:hAnsi="Times New Roman"/>
          <w:i/>
          <w:sz w:val="22"/>
        </w:rPr>
        <w:t>* * *</w:t>
      </w:r>
    </w:p>
    <w:p>
      <w:pPr>
        <w:spacing w:after="120" w:before="240" w:line="360" w:lineRule="auto"/>
        <w:jc w:val="both"/>
      </w:pPr>
      <w:r>
        <w:rPr>
          <w:rFonts w:ascii="Times New Roman" w:hAnsi="Times New Roman"/>
          <w:b/>
          <w:sz w:val="28"/>
        </w:rPr>
        <w:t>Poděkování</w:t>
      </w:r>
    </w:p>
    <w:p>
      <w:pPr>
        <w:spacing w:after="120" w:before="0" w:line="360" w:lineRule="auto"/>
        <w:jc w:val="both"/>
      </w:pPr>
      <w:r>
        <w:rPr>
          <w:rFonts w:ascii="Times New Roman" w:hAnsi="Times New Roman"/>
          <w:sz w:val="24"/>
        </w:rPr>
        <w:t>Na tomto místě bych ráda vyjádřila své upřímné poděkování vedoucímu mé závěrečné práce za cenné rady, metodické vedení, trpěviolst a odborné připomínky, které významně přispěly k úspěšnému dokončení této práce a celého softwarového řešení. Dále děkuji vedení Střední školy André Citroëna Boskovice za poskytnutí podkladů, věcných požadavků a možnost otestovat systém v reálném školním prostředí. V neposlední řadě patří mé poděkování mé rodině a blízkým za všestrannou podporu během celého studia.</w:t>
      </w:r>
    </w:p>
    <w:p>
      <w:pPr>
        <w:spacing w:before="0" w:after="120" w:line="360" w:lineRule="auto"/>
        <w:jc w:val="center"/>
      </w:pPr>
      <w:r>
        <w:rPr>
          <w:rFonts w:ascii="Times New Roman" w:hAnsi="Times New Roman"/>
          <w:i/>
          <w:sz w:val="22"/>
        </w:rPr>
        <w:t>* * *</w:t>
      </w:r>
    </w:p>
    <w:p>
      <w:pPr>
        <w:spacing w:after="120" w:before="240" w:line="360" w:lineRule="auto"/>
        <w:jc w:val="both"/>
      </w:pPr>
      <w:r>
        <w:rPr>
          <w:rFonts w:ascii="Times New Roman" w:hAnsi="Times New Roman"/>
          <w:b/>
          <w:sz w:val="28"/>
        </w:rPr>
        <w:t>Abstrakt</w:t>
      </w:r>
    </w:p>
    <w:p>
      <w:pPr>
        <w:spacing w:after="120" w:before="0" w:line="360" w:lineRule="auto"/>
        <w:jc w:val="both"/>
      </w:pPr>
      <w:r>
        <w:rPr>
          <w:rFonts w:ascii="Times New Roman" w:hAnsi="Times New Roman"/>
          <w:sz w:val="24"/>
        </w:rPr>
        <w:t>V této závěrečné práci představuji kompletní návrh, vývoj, testování a cloudové nasazení specializovaného webového informačního a rezervačního systému pro organizaci Dne otevřených dveří (DOD) na Střední škole André Citroëna Boskovice. Cílem mé práce bylo vyvinout softwarové řešení na míru, které by nahradilo dosavadní nevyhovující nástroje, jako jsou Google Forms či komerční rezervační platformy typu Reenio. Tyto systémy totiž nedostatečně reagují na specifické logistické potřeby školy a na požadavky ochrany osobních údajů.</w:t>
      </w:r>
    </w:p>
    <w:p>
      <w:pPr>
        <w:spacing w:after="120" w:before="0" w:line="360" w:lineRule="auto"/>
        <w:jc w:val="both"/>
      </w:pPr>
      <w:r>
        <w:rPr>
          <w:rFonts w:ascii="Times New Roman" w:hAnsi="Times New Roman"/>
          <w:sz w:val="24"/>
        </w:rPr>
        <w:t>Práci jsem koncipovala jako komplexního a detailního průvodce svým vlastním vývojem. V úvodních kapitolách uvádím teoretické zázemí a kritické srovnání stávajících technologií na základě odborné literatury a zdrojů. Následně detailně popisuji, jak jsem navrhla relační databázovou strukturu v SQLite, implementovala robustní backend v jazyce Python s využitím mikroframeworku Flask a vytvořila responzivní, glassmorphic klientské rozhraní v čistém HTML5, CSS3 a Vanilla JavaScriptu, které plně reflektuje barevnou identitu školy.</w:t>
      </w:r>
    </w:p>
    <w:p>
      <w:pPr>
        <w:spacing w:after="120" w:before="0" w:line="360" w:lineRule="auto"/>
        <w:jc w:val="both"/>
      </w:pPr>
      <w:r>
        <w:rPr>
          <w:rFonts w:ascii="Times New Roman" w:hAnsi="Times New Roman"/>
          <w:sz w:val="24"/>
        </w:rPr>
        <w:t>Významnou částí mé implementace je vývoj bezkontaktního odbavovacího modulu (QR čtečky) s akustickou vazbou přes Web Audio API, zavedení transakčního výpočtu kapacit časových slotů sčítajícího doprovázející osoby a neprůstřelné dvoufázové zabezpečení administrační zóny v souladu s GDPR. Závěrečná kapitola popisuje proces nasazení aplikace do cloudu na platformě PythonAnywhere.</w:t>
      </w:r>
    </w:p>
    <w:p>
      <w:pPr>
        <w:spacing w:after="120" w:before="0" w:line="360" w:lineRule="auto"/>
        <w:jc w:val="both"/>
      </w:pPr>
      <w:r>
        <w:rPr>
          <w:rFonts w:ascii="Times New Roman" w:hAnsi="Times New Roman"/>
          <w:b/>
          <w:sz w:val="24"/>
        </w:rPr>
        <w:t>Klíčová slova:</w:t>
      </w:r>
      <w:r>
        <w:rPr>
          <w:rFonts w:ascii="Times New Roman" w:hAnsi="Times New Roman"/>
          <w:sz w:val="24"/>
        </w:rPr>
        <w:t xml:space="preserve"> Webový informační systém, Rezervační systém, Flask, Python, SQLite, Vanilla JavaScript, QR kód, Řízení kapacity, Den otevřených dveří, Střední škola André Citroëna Boskovice, GDPR, PythonAnywhere.</w:t>
      </w:r>
    </w:p>
    <w:p>
      <w:pPr>
        <w:spacing w:before="0" w:after="120" w:line="360" w:lineRule="auto"/>
        <w:jc w:val="center"/>
      </w:pPr>
      <w:r>
        <w:rPr>
          <w:rFonts w:ascii="Times New Roman" w:hAnsi="Times New Roman"/>
          <w:i/>
          <w:sz w:val="22"/>
        </w:rPr>
        <w:t>* * *</w:t>
      </w:r>
    </w:p>
    <w:p>
      <w:pPr>
        <w:spacing w:after="120" w:before="240" w:line="360" w:lineRule="auto"/>
        <w:jc w:val="both"/>
      </w:pPr>
      <w:r>
        <w:rPr>
          <w:rFonts w:ascii="Times New Roman" w:hAnsi="Times New Roman"/>
          <w:b/>
          <w:sz w:val="28"/>
        </w:rPr>
        <w:t>Abstract</w:t>
      </w:r>
    </w:p>
    <w:p>
      <w:pPr>
        <w:spacing w:after="120" w:before="0" w:line="360" w:lineRule="auto"/>
        <w:jc w:val="both"/>
      </w:pPr>
      <w:r>
        <w:rPr>
          <w:rFonts w:ascii="Times New Roman" w:hAnsi="Times New Roman"/>
          <w:sz w:val="24"/>
        </w:rPr>
        <w:t>In this final thesis, I present the complete design, development, testing, and cloud deployment of a specialized web information and reservation system for organizing Open House Days at the André Citroën Secondary School in Boskovice. My primary objective was to develop a tailored software solution to replace existing inadequate tools (such as Google Forms or commercial reservation systems like Reenio) that fail to address the school's unique logistics and personal data protection needs.</w:t>
      </w:r>
    </w:p>
    <w:p>
      <w:pPr>
        <w:spacing w:after="120" w:before="0" w:line="360" w:lineRule="auto"/>
        <w:jc w:val="both"/>
      </w:pPr>
      <w:r>
        <w:rPr>
          <w:rFonts w:ascii="Times New Roman" w:hAnsi="Times New Roman"/>
          <w:sz w:val="24"/>
        </w:rPr>
        <w:t>The thesis is structured as a comprehensive walkthrough of my development process. The initial chapters present the theoretical background and a critical comparison of existing technologies. Next, I describe in detail how I designed the relational database structure in SQLite, implemented a robust backend in Python using the Flask microframework, and created a responsive, glassmorphic client interface in pure HTML5, CSS3, and Vanilla JavaScript that reflects the school's visual identity.</w:t>
      </w:r>
    </w:p>
    <w:p>
      <w:pPr>
        <w:spacing w:after="120" w:before="0" w:line="360" w:lineRule="auto"/>
        <w:jc w:val="both"/>
      </w:pPr>
      <w:r>
        <w:rPr>
          <w:rFonts w:ascii="Times New Roman" w:hAnsi="Times New Roman"/>
          <w:sz w:val="24"/>
        </w:rPr>
        <w:t>A significant part of my implementation includes the development of a contactless QR code check-in reader with acoustic feedback utilizing the Web Audio API, the implementation of transaction-based time-slot capacity calculations that sum up accompanying persons, and the creation of a secure two-tier admin authentication system in compliance with GDPR. The final section describes the deployment process onto the PythonAnywhere cloud platform.</w:t>
      </w:r>
    </w:p>
    <w:p>
      <w:pPr>
        <w:spacing w:after="120" w:before="0" w:line="360" w:lineRule="auto"/>
        <w:jc w:val="both"/>
      </w:pPr>
      <w:r>
        <w:rPr>
          <w:rFonts w:ascii="Times New Roman" w:hAnsi="Times New Roman"/>
          <w:b/>
          <w:sz w:val="24"/>
        </w:rPr>
        <w:t>Keywords:</w:t>
      </w:r>
      <w:r>
        <w:rPr>
          <w:rFonts w:ascii="Times New Roman" w:hAnsi="Times New Roman"/>
          <w:sz w:val="24"/>
        </w:rPr>
        <w:t xml:space="preserve"> Web Information System, Reservation System, Flask, Python, SQLite, Vanilla JavaScript, QR Code, Capacity Management, Open House Day, GDPR, PythonAnywhere.</w:t>
      </w:r>
    </w:p>
    <w:p>
      <w:pPr>
        <w:spacing w:before="0" w:after="120" w:line="360" w:lineRule="auto"/>
        <w:jc w:val="center"/>
      </w:pPr>
      <w:r>
        <w:rPr>
          <w:rFonts w:ascii="Times New Roman" w:hAnsi="Times New Roman"/>
          <w:i/>
          <w:sz w:val="22"/>
        </w:rPr>
        <w:t>* * *</w:t>
      </w:r>
    </w:p>
    <w:p>
      <w:r>
        <w:br/>
      </w:r>
    </w:p>
    <w:p>
      <w:pPr>
        <w:spacing w:after="240" w:before="240" w:line="360" w:lineRule="auto"/>
        <w:jc w:val="center"/>
      </w:pPr>
      <w:r>
        <w:rPr>
          <w:rFonts w:ascii="Times New Roman" w:hAnsi="Times New Roman"/>
          <w:b/>
          <w:sz w:val="32"/>
        </w:rPr>
        <w:t>Obsah</w:t>
      </w:r>
    </w:p>
    <w:p>
      <w:pPr>
        <w:pStyle w:val="ListBullet"/>
        <w:spacing w:after="80" w:before="0" w:line="360" w:lineRule="auto"/>
        <w:jc w:val="both"/>
      </w:pPr>
      <w:r>
        <w:rPr>
          <w:rFonts w:ascii="Times New Roman" w:hAnsi="Times New Roman"/>
          <w:sz w:val="24"/>
        </w:rPr>
        <w:t xml:space="preserve">  </w:t>
      </w:r>
      <w:r>
        <w:rPr>
          <w:rFonts w:ascii="Times New Roman" w:hAnsi="Times New Roman"/>
          <w:b/>
          <w:sz w:val="24"/>
        </w:rPr>
        <w:t>Úvod</w:t>
      </w:r>
    </w:p>
    <w:p>
      <w:pPr>
        <w:pStyle w:val="ListBullet"/>
        <w:spacing w:after="80" w:before="0" w:line="360" w:lineRule="auto"/>
        <w:jc w:val="both"/>
      </w:pPr>
      <w:r>
        <w:rPr>
          <w:rFonts w:ascii="Times New Roman" w:hAnsi="Times New Roman"/>
          <w:sz w:val="24"/>
        </w:rPr>
        <w:t xml:space="preserve">  </w:t>
      </w:r>
      <w:r>
        <w:rPr>
          <w:rFonts w:ascii="Times New Roman" w:hAnsi="Times New Roman"/>
          <w:b/>
          <w:sz w:val="24"/>
        </w:rPr>
        <w:t>1. Cíl práce</w:t>
      </w:r>
    </w:p>
    <w:p>
      <w:pPr>
        <w:pStyle w:val="ListBullet"/>
        <w:spacing w:after="80" w:before="0" w:line="360" w:lineRule="auto"/>
        <w:jc w:val="both"/>
      </w:pPr>
      <w:r>
        <w:rPr>
          <w:rFonts w:ascii="Times New Roman" w:hAnsi="Times New Roman"/>
          <w:sz w:val="24"/>
        </w:rPr>
        <w:t xml:space="preserve">  </w:t>
      </w:r>
      <w:r>
        <w:rPr>
          <w:rFonts w:ascii="Times New Roman" w:hAnsi="Times New Roman"/>
          <w:b/>
          <w:sz w:val="24"/>
        </w:rPr>
        <w:t>2. Přehled literatury a odborných zdrojů (Teoretický rámec)</w:t>
      </w:r>
    </w:p>
    <w:p>
      <w:pPr>
        <w:pStyle w:val="ListBullet"/>
        <w:spacing w:after="80" w:before="0" w:line="360" w:lineRule="auto"/>
        <w:jc w:val="both"/>
      </w:pPr>
      <w:r>
        <w:rPr>
          <w:rFonts w:ascii="Times New Roman" w:hAnsi="Times New Roman"/>
          <w:sz w:val="24"/>
        </w:rPr>
        <w:t xml:space="preserve">  </w:t>
      </w:r>
      <w:r>
        <w:rPr>
          <w:rFonts w:ascii="Times New Roman" w:hAnsi="Times New Roman"/>
          <w:i/>
          <w:sz w:val="24"/>
        </w:rPr>
        <w:t>Studentské bakalářské a diplomové práce</w:t>
      </w:r>
    </w:p>
    <w:p>
      <w:pPr>
        <w:pStyle w:val="ListBullet"/>
        <w:spacing w:after="80" w:before="0" w:line="360" w:lineRule="auto"/>
        <w:jc w:val="both"/>
      </w:pPr>
      <w:r>
        <w:rPr>
          <w:rFonts w:ascii="Times New Roman" w:hAnsi="Times New Roman"/>
          <w:sz w:val="24"/>
        </w:rPr>
        <w:t xml:space="preserve">  </w:t>
      </w:r>
      <w:r>
        <w:rPr>
          <w:rFonts w:ascii="Times New Roman" w:hAnsi="Times New Roman"/>
          <w:i/>
          <w:sz w:val="24"/>
        </w:rPr>
        <w:t>České odborné články a metodické publikace</w:t>
      </w:r>
    </w:p>
    <w:p>
      <w:pPr>
        <w:pStyle w:val="ListBullet"/>
        <w:spacing w:after="80" w:before="0" w:line="360" w:lineRule="auto"/>
        <w:jc w:val="both"/>
      </w:pPr>
      <w:r>
        <w:rPr>
          <w:rFonts w:ascii="Times New Roman" w:hAnsi="Times New Roman"/>
          <w:sz w:val="24"/>
        </w:rPr>
        <w:t xml:space="preserve">  </w:t>
      </w:r>
      <w:r>
        <w:rPr>
          <w:rFonts w:ascii="Times New Roman" w:hAnsi="Times New Roman"/>
          <w:b/>
          <w:sz w:val="24"/>
        </w:rPr>
        <w:t>3. Kritická analýza existujících řešení</w:t>
      </w:r>
    </w:p>
    <w:p>
      <w:pPr>
        <w:pStyle w:val="ListBullet"/>
        <w:spacing w:after="80" w:before="0" w:line="360" w:lineRule="auto"/>
        <w:jc w:val="both"/>
      </w:pPr>
      <w:r>
        <w:rPr>
          <w:rFonts w:ascii="Times New Roman" w:hAnsi="Times New Roman"/>
          <w:sz w:val="24"/>
        </w:rPr>
        <w:t xml:space="preserve">  </w:t>
      </w:r>
      <w:r>
        <w:rPr>
          <w:rFonts w:ascii="Times New Roman" w:hAnsi="Times New Roman"/>
          <w:i/>
          <w:sz w:val="24"/>
        </w:rPr>
        <w:t>Jednoduché online formuláře (Google Forms, Microsoft Forms)</w:t>
      </w:r>
    </w:p>
    <w:p>
      <w:pPr>
        <w:pStyle w:val="ListBullet"/>
        <w:spacing w:after="80" w:before="0" w:line="360" w:lineRule="auto"/>
        <w:jc w:val="both"/>
      </w:pPr>
      <w:r>
        <w:rPr>
          <w:rFonts w:ascii="Times New Roman" w:hAnsi="Times New Roman"/>
          <w:sz w:val="24"/>
        </w:rPr>
        <w:t xml:space="preserve">  </w:t>
      </w:r>
      <w:r>
        <w:rPr>
          <w:rFonts w:ascii="Times New Roman" w:hAnsi="Times New Roman"/>
          <w:i/>
          <w:sz w:val="24"/>
        </w:rPr>
        <w:t>Komerční rezervační platformy a systémy (Reservio, Reenio)</w:t>
      </w:r>
    </w:p>
    <w:p>
      <w:pPr>
        <w:pStyle w:val="ListBullet"/>
        <w:spacing w:after="80" w:before="0" w:line="360" w:lineRule="auto"/>
        <w:jc w:val="both"/>
      </w:pPr>
      <w:r>
        <w:rPr>
          <w:rFonts w:ascii="Times New Roman" w:hAnsi="Times New Roman"/>
          <w:sz w:val="24"/>
        </w:rPr>
        <w:t xml:space="preserve">  </w:t>
      </w:r>
      <w:r>
        <w:rPr>
          <w:rFonts w:ascii="Times New Roman" w:hAnsi="Times New Roman"/>
          <w:i/>
          <w:sz w:val="24"/>
        </w:rPr>
        <w:t>Odůvodnění vývoje vlastního specializovaného systému</w:t>
      </w:r>
    </w:p>
    <w:p>
      <w:pPr>
        <w:pStyle w:val="ListBullet"/>
        <w:spacing w:after="80" w:before="0" w:line="360" w:lineRule="auto"/>
        <w:jc w:val="both"/>
      </w:pPr>
      <w:r>
        <w:rPr>
          <w:rFonts w:ascii="Times New Roman" w:hAnsi="Times New Roman"/>
          <w:sz w:val="24"/>
        </w:rPr>
        <w:t xml:space="preserve">  </w:t>
      </w:r>
      <w:r>
        <w:rPr>
          <w:rFonts w:ascii="Times New Roman" w:hAnsi="Times New Roman"/>
          <w:b/>
          <w:sz w:val="24"/>
        </w:rPr>
        <w:t>4. Analýza požadavků a návrh systému (Co a proč dělám)</w:t>
      </w:r>
    </w:p>
    <w:p>
      <w:pPr>
        <w:pStyle w:val="ListBullet"/>
        <w:spacing w:after="80" w:before="0" w:line="360" w:lineRule="auto"/>
        <w:jc w:val="both"/>
      </w:pPr>
      <w:r>
        <w:rPr>
          <w:rFonts w:ascii="Times New Roman" w:hAnsi="Times New Roman"/>
          <w:sz w:val="24"/>
        </w:rPr>
        <w:t xml:space="preserve">  </w:t>
      </w:r>
      <w:r>
        <w:rPr>
          <w:rFonts w:ascii="Times New Roman" w:hAnsi="Times New Roman"/>
          <w:i/>
          <w:sz w:val="24"/>
        </w:rPr>
        <w:t>Funkční požadavky (Functional Requirements)</w:t>
      </w:r>
    </w:p>
    <w:p>
      <w:pPr>
        <w:pStyle w:val="ListBullet"/>
        <w:spacing w:after="80" w:before="0" w:line="360" w:lineRule="auto"/>
        <w:jc w:val="both"/>
      </w:pPr>
      <w:r>
        <w:rPr>
          <w:rFonts w:ascii="Times New Roman" w:hAnsi="Times New Roman"/>
          <w:sz w:val="24"/>
        </w:rPr>
        <w:t xml:space="preserve">  </w:t>
      </w:r>
      <w:r>
        <w:rPr>
          <w:rFonts w:ascii="Times New Roman" w:hAnsi="Times New Roman"/>
          <w:i/>
          <w:sz w:val="24"/>
        </w:rPr>
        <w:t>Nefunkční požadavky (Non-Functional Requirements)</w:t>
      </w:r>
    </w:p>
    <w:p>
      <w:pPr>
        <w:pStyle w:val="ListBullet"/>
        <w:spacing w:after="80" w:before="0" w:line="360" w:lineRule="auto"/>
        <w:jc w:val="both"/>
      </w:pPr>
      <w:r>
        <w:rPr>
          <w:rFonts w:ascii="Times New Roman" w:hAnsi="Times New Roman"/>
          <w:sz w:val="24"/>
        </w:rPr>
        <w:t xml:space="preserve">  </w:t>
      </w:r>
      <w:r>
        <w:rPr>
          <w:rFonts w:ascii="Times New Roman" w:hAnsi="Times New Roman"/>
          <w:i/>
          <w:sz w:val="24"/>
        </w:rPr>
        <w:t>Návrh datové struktury a relační tabulky visitors</w:t>
      </w:r>
    </w:p>
    <w:p>
      <w:pPr>
        <w:pStyle w:val="ListBullet"/>
        <w:spacing w:after="80" w:before="0" w:line="360" w:lineRule="auto"/>
        <w:jc w:val="both"/>
      </w:pPr>
      <w:r>
        <w:rPr>
          <w:rFonts w:ascii="Times New Roman" w:hAnsi="Times New Roman"/>
          <w:sz w:val="24"/>
        </w:rPr>
        <w:t xml:space="preserve">  </w:t>
      </w:r>
      <w:r>
        <w:rPr>
          <w:rFonts w:ascii="Times New Roman" w:hAnsi="Times New Roman"/>
          <w:i/>
          <w:sz w:val="24"/>
        </w:rPr>
        <w:t>Návrh uživatelského rozhraní a Citroën vizuální identity</w:t>
      </w:r>
    </w:p>
    <w:p>
      <w:pPr>
        <w:pStyle w:val="ListBullet"/>
        <w:spacing w:after="80" w:before="0" w:line="360" w:lineRule="auto"/>
        <w:jc w:val="both"/>
      </w:pPr>
      <w:r>
        <w:rPr>
          <w:rFonts w:ascii="Times New Roman" w:hAnsi="Times New Roman"/>
          <w:sz w:val="24"/>
        </w:rPr>
        <w:t xml:space="preserve">  </w:t>
      </w:r>
      <w:r>
        <w:rPr>
          <w:rFonts w:ascii="Times New Roman" w:hAnsi="Times New Roman"/>
          <w:b/>
          <w:sz w:val="24"/>
        </w:rPr>
        <w:t>5. Použité technologie a architektura (Proč jsem je vybrala)</w:t>
      </w:r>
    </w:p>
    <w:p>
      <w:pPr>
        <w:pStyle w:val="ListBullet"/>
        <w:spacing w:after="80" w:before="0" w:line="360" w:lineRule="auto"/>
        <w:jc w:val="both"/>
      </w:pPr>
      <w:r>
        <w:rPr>
          <w:rFonts w:ascii="Times New Roman" w:hAnsi="Times New Roman"/>
          <w:sz w:val="24"/>
        </w:rPr>
        <w:t xml:space="preserve">  </w:t>
      </w:r>
      <w:r>
        <w:rPr>
          <w:rFonts w:ascii="Times New Roman" w:hAnsi="Times New Roman"/>
          <w:i/>
          <w:sz w:val="24"/>
        </w:rPr>
        <w:t>Backendová část: Python a Flask mikroframework</w:t>
      </w:r>
    </w:p>
    <w:p>
      <w:pPr>
        <w:pStyle w:val="ListBullet"/>
        <w:spacing w:after="80" w:before="0" w:line="360" w:lineRule="auto"/>
        <w:jc w:val="both"/>
      </w:pPr>
      <w:r>
        <w:rPr>
          <w:rFonts w:ascii="Times New Roman" w:hAnsi="Times New Roman"/>
          <w:sz w:val="24"/>
        </w:rPr>
        <w:t xml:space="preserve">  </w:t>
      </w:r>
      <w:r>
        <w:rPr>
          <w:rFonts w:ascii="Times New Roman" w:hAnsi="Times New Roman"/>
          <w:i/>
          <w:sz w:val="24"/>
        </w:rPr>
        <w:t>Klientská část: Vanilla JavaScript, HTML5 a sémantické CSS3</w:t>
      </w:r>
    </w:p>
    <w:p>
      <w:pPr>
        <w:pStyle w:val="ListBullet"/>
        <w:spacing w:after="80" w:before="0" w:line="360" w:lineRule="auto"/>
        <w:jc w:val="both"/>
      </w:pPr>
      <w:r>
        <w:rPr>
          <w:rFonts w:ascii="Times New Roman" w:hAnsi="Times New Roman"/>
          <w:sz w:val="24"/>
        </w:rPr>
        <w:t xml:space="preserve">  </w:t>
      </w:r>
      <w:r>
        <w:rPr>
          <w:rFonts w:ascii="Times New Roman" w:hAnsi="Times New Roman"/>
          <w:i/>
          <w:sz w:val="24"/>
        </w:rPr>
        <w:t>Databázový subsystém: SQLite a transakční bezpečnost</w:t>
      </w:r>
    </w:p>
    <w:p>
      <w:pPr>
        <w:pStyle w:val="ListBullet"/>
        <w:spacing w:after="80" w:before="0" w:line="360" w:lineRule="auto"/>
        <w:jc w:val="both"/>
      </w:pPr>
      <w:r>
        <w:rPr>
          <w:rFonts w:ascii="Times New Roman" w:hAnsi="Times New Roman"/>
          <w:sz w:val="24"/>
        </w:rPr>
        <w:t xml:space="preserve">  </w:t>
      </w:r>
      <w:r>
        <w:rPr>
          <w:rFonts w:ascii="Times New Roman" w:hAnsi="Times New Roman"/>
          <w:i/>
          <w:sz w:val="24"/>
        </w:rPr>
        <w:t>Zabezpečení přenosu a soulad s legislativou GDPR</w:t>
      </w:r>
    </w:p>
    <w:p>
      <w:pPr>
        <w:pStyle w:val="ListBullet"/>
        <w:spacing w:after="80" w:before="0" w:line="360" w:lineRule="auto"/>
        <w:jc w:val="both"/>
      </w:pPr>
      <w:r>
        <w:rPr>
          <w:rFonts w:ascii="Times New Roman" w:hAnsi="Times New Roman"/>
          <w:sz w:val="24"/>
        </w:rPr>
        <w:t xml:space="preserve">  </w:t>
      </w:r>
      <w:r>
        <w:rPr>
          <w:rFonts w:ascii="Times New Roman" w:hAnsi="Times New Roman"/>
          <w:b/>
          <w:sz w:val="24"/>
        </w:rPr>
        <w:t>6. Praktická implementace systému (Jak jsem to naprogramovala)</w:t>
      </w:r>
    </w:p>
    <w:p>
      <w:pPr>
        <w:pStyle w:val="ListBullet"/>
        <w:spacing w:after="80" w:before="0" w:line="360" w:lineRule="auto"/>
        <w:jc w:val="both"/>
      </w:pPr>
      <w:r>
        <w:rPr>
          <w:rFonts w:ascii="Times New Roman" w:hAnsi="Times New Roman"/>
          <w:sz w:val="24"/>
        </w:rPr>
        <w:t xml:space="preserve">  </w:t>
      </w:r>
      <w:r>
        <w:rPr>
          <w:rFonts w:ascii="Times New Roman" w:hAnsi="Times New Roman"/>
          <w:i/>
          <w:sz w:val="24"/>
        </w:rPr>
        <w:t>Struktura souborů a modularita projektu</w:t>
      </w:r>
    </w:p>
    <w:p>
      <w:pPr>
        <w:pStyle w:val="ListBullet"/>
        <w:spacing w:after="80" w:before="0" w:line="360" w:lineRule="auto"/>
        <w:jc w:val="both"/>
      </w:pPr>
      <w:r>
        <w:rPr>
          <w:rFonts w:ascii="Times New Roman" w:hAnsi="Times New Roman"/>
          <w:sz w:val="24"/>
        </w:rPr>
        <w:t xml:space="preserve">  </w:t>
      </w:r>
      <w:r>
        <w:rPr>
          <w:rFonts w:ascii="Times New Roman" w:hAnsi="Times New Roman"/>
          <w:i/>
          <w:sz w:val="24"/>
        </w:rPr>
        <w:t>Inicializace databáze a automatické nasazení testovacích dat</w:t>
      </w:r>
    </w:p>
    <w:p>
      <w:pPr>
        <w:pStyle w:val="ListBullet"/>
        <w:spacing w:after="80" w:before="0" w:line="360" w:lineRule="auto"/>
        <w:jc w:val="both"/>
      </w:pPr>
      <w:r>
        <w:rPr>
          <w:rFonts w:ascii="Times New Roman" w:hAnsi="Times New Roman"/>
          <w:sz w:val="24"/>
        </w:rPr>
        <w:t xml:space="preserve">  </w:t>
      </w:r>
      <w:r>
        <w:rPr>
          <w:rFonts w:ascii="Times New Roman" w:hAnsi="Times New Roman"/>
          <w:i/>
          <w:sz w:val="24"/>
        </w:rPr>
        <w:t>Registrační modul a transakční ochrana kapacit slotů</w:t>
      </w:r>
    </w:p>
    <w:p>
      <w:pPr>
        <w:pStyle w:val="ListBullet"/>
        <w:spacing w:after="80" w:before="0" w:line="360" w:lineRule="auto"/>
        <w:jc w:val="both"/>
      </w:pPr>
      <w:r>
        <w:rPr>
          <w:rFonts w:ascii="Times New Roman" w:hAnsi="Times New Roman"/>
          <w:sz w:val="24"/>
        </w:rPr>
        <w:t xml:space="preserve">  </w:t>
      </w:r>
      <w:r>
        <w:rPr>
          <w:rFonts w:ascii="Times New Roman" w:hAnsi="Times New Roman"/>
          <w:i/>
          <w:sz w:val="24"/>
        </w:rPr>
        <w:t>Administrační dashboard a dynamické SVG grafy bez knihoven</w:t>
      </w:r>
    </w:p>
    <w:p>
      <w:pPr>
        <w:pStyle w:val="ListBullet"/>
        <w:spacing w:after="80" w:before="0" w:line="360" w:lineRule="auto"/>
        <w:jc w:val="both"/>
      </w:pPr>
      <w:r>
        <w:rPr>
          <w:rFonts w:ascii="Times New Roman" w:hAnsi="Times New Roman"/>
          <w:sz w:val="24"/>
        </w:rPr>
        <w:t xml:space="preserve">  </w:t>
      </w:r>
      <w:r>
        <w:rPr>
          <w:rFonts w:ascii="Times New Roman" w:hAnsi="Times New Roman"/>
          <w:i/>
          <w:sz w:val="24"/>
        </w:rPr>
        <w:t>Odbavovací čtečka s akustickým syntezátorem přes Web Audio API</w:t>
      </w:r>
    </w:p>
    <w:p>
      <w:pPr>
        <w:pStyle w:val="ListBullet"/>
        <w:spacing w:after="80" w:before="0" w:line="360" w:lineRule="auto"/>
        <w:jc w:val="both"/>
      </w:pPr>
      <w:r>
        <w:rPr>
          <w:rFonts w:ascii="Times New Roman" w:hAnsi="Times New Roman"/>
          <w:sz w:val="24"/>
        </w:rPr>
        <w:t xml:space="preserve">  </w:t>
      </w:r>
      <w:r>
        <w:rPr>
          <w:rFonts w:ascii="Times New Roman" w:hAnsi="Times New Roman"/>
          <w:i/>
          <w:sz w:val="24"/>
        </w:rPr>
        <w:t>Zabezpečení administračního přístupu a X-Admin-Password verifikace</w:t>
      </w:r>
    </w:p>
    <w:p>
      <w:pPr>
        <w:pStyle w:val="ListBullet"/>
        <w:spacing w:after="80" w:before="0" w:line="360" w:lineRule="auto"/>
        <w:jc w:val="both"/>
      </w:pPr>
      <w:r>
        <w:rPr>
          <w:rFonts w:ascii="Times New Roman" w:hAnsi="Times New Roman"/>
          <w:sz w:val="24"/>
        </w:rPr>
        <w:t xml:space="preserve">  </w:t>
      </w:r>
      <w:r>
        <w:rPr>
          <w:rFonts w:ascii="Times New Roman" w:hAnsi="Times New Roman"/>
          <w:b/>
          <w:sz w:val="24"/>
        </w:rPr>
        <w:t>7. Testování, debugging a stabilizace (Problémy, které jsem řešila)</w:t>
      </w:r>
    </w:p>
    <w:p>
      <w:pPr>
        <w:pStyle w:val="ListBullet"/>
        <w:spacing w:after="80" w:before="0" w:line="360" w:lineRule="auto"/>
        <w:jc w:val="both"/>
      </w:pPr>
      <w:r>
        <w:rPr>
          <w:rFonts w:ascii="Times New Roman" w:hAnsi="Times New Roman"/>
          <w:sz w:val="24"/>
        </w:rPr>
        <w:t xml:space="preserve">  </w:t>
      </w:r>
      <w:r>
        <w:rPr>
          <w:rFonts w:ascii="Times New Roman" w:hAnsi="Times New Roman"/>
          <w:i/>
          <w:sz w:val="24"/>
        </w:rPr>
        <w:t>Odstranění OperationalError při nesouladu parametrů SQL dotazu</w:t>
      </w:r>
    </w:p>
    <w:p>
      <w:pPr>
        <w:pStyle w:val="ListBullet"/>
        <w:spacing w:after="80" w:before="0" w:line="360" w:lineRule="auto"/>
        <w:jc w:val="both"/>
      </w:pPr>
      <w:r>
        <w:rPr>
          <w:rFonts w:ascii="Times New Roman" w:hAnsi="Times New Roman"/>
          <w:sz w:val="24"/>
        </w:rPr>
        <w:t xml:space="preserve">  </w:t>
      </w:r>
      <w:r>
        <w:rPr>
          <w:rFonts w:ascii="Times New Roman" w:hAnsi="Times New Roman"/>
          <w:i/>
          <w:sz w:val="24"/>
        </w:rPr>
        <w:t>Ochrana číselných vstupů a validace doprovázejících osob (0–15)</w:t>
      </w:r>
    </w:p>
    <w:p>
      <w:pPr>
        <w:pStyle w:val="ListBullet"/>
        <w:spacing w:after="80" w:before="0" w:line="360" w:lineRule="auto"/>
        <w:jc w:val="both"/>
      </w:pPr>
      <w:r>
        <w:rPr>
          <w:rFonts w:ascii="Times New Roman" w:hAnsi="Times New Roman"/>
          <w:sz w:val="24"/>
        </w:rPr>
        <w:t xml:space="preserve">  </w:t>
      </w:r>
      <w:r>
        <w:rPr>
          <w:rFonts w:ascii="Times New Roman" w:hAnsi="Times New Roman"/>
          <w:b/>
          <w:sz w:val="24"/>
        </w:rPr>
        <w:t>8. Cloudový hosting a produkční nasazení na PythonAnywhere</w:t>
      </w:r>
    </w:p>
    <w:p>
      <w:pPr>
        <w:pStyle w:val="ListBullet"/>
        <w:spacing w:after="80" w:before="0" w:line="360" w:lineRule="auto"/>
        <w:jc w:val="both"/>
      </w:pPr>
      <w:r>
        <w:rPr>
          <w:rFonts w:ascii="Times New Roman" w:hAnsi="Times New Roman"/>
          <w:sz w:val="24"/>
        </w:rPr>
        <w:t xml:space="preserve">  </w:t>
      </w:r>
      <w:r>
        <w:rPr>
          <w:rFonts w:ascii="Times New Roman" w:hAnsi="Times New Roman"/>
          <w:i/>
          <w:sz w:val="24"/>
        </w:rPr>
        <w:t>Konfigurace produkčního rozhraní WSGI</w:t>
      </w:r>
    </w:p>
    <w:p>
      <w:pPr>
        <w:pStyle w:val="ListBullet"/>
        <w:spacing w:after="80" w:before="0" w:line="360" w:lineRule="auto"/>
        <w:jc w:val="both"/>
      </w:pPr>
      <w:r>
        <w:rPr>
          <w:rFonts w:ascii="Times New Roman" w:hAnsi="Times New Roman"/>
          <w:sz w:val="24"/>
        </w:rPr>
        <w:t xml:space="preserve">  </w:t>
      </w:r>
      <w:r>
        <w:rPr>
          <w:rFonts w:ascii="Times New Roman" w:hAnsi="Times New Roman"/>
          <w:i/>
          <w:sz w:val="24"/>
        </w:rPr>
        <w:t>Konfigurace virtuálního prostředí a balíčků</w:t>
      </w:r>
    </w:p>
    <w:p>
      <w:pPr>
        <w:pStyle w:val="ListBullet"/>
        <w:spacing w:after="80" w:before="0" w:line="360" w:lineRule="auto"/>
        <w:jc w:val="both"/>
      </w:pPr>
      <w:r>
        <w:rPr>
          <w:rFonts w:ascii="Times New Roman" w:hAnsi="Times New Roman"/>
          <w:sz w:val="24"/>
        </w:rPr>
        <w:t xml:space="preserve">  </w:t>
      </w:r>
      <w:r>
        <w:rPr>
          <w:rFonts w:ascii="Times New Roman" w:hAnsi="Times New Roman"/>
          <w:i/>
          <w:sz w:val="24"/>
        </w:rPr>
        <w:t>Zabezpečení přenosu dat a vynucené šifrování HTTPS</w:t>
      </w:r>
    </w:p>
    <w:p>
      <w:pPr>
        <w:pStyle w:val="ListBullet"/>
        <w:spacing w:after="80" w:before="0" w:line="360" w:lineRule="auto"/>
        <w:jc w:val="both"/>
      </w:pPr>
      <w:r>
        <w:rPr>
          <w:rFonts w:ascii="Times New Roman" w:hAnsi="Times New Roman"/>
          <w:sz w:val="24"/>
        </w:rPr>
        <w:t xml:space="preserve">  </w:t>
      </w:r>
      <w:r>
        <w:rPr>
          <w:rFonts w:ascii="Times New Roman" w:hAnsi="Times New Roman"/>
          <w:b/>
          <w:sz w:val="24"/>
        </w:rPr>
        <w:t>9. Možnosti budoucího rozvoje aplikace</w:t>
      </w:r>
    </w:p>
    <w:p>
      <w:pPr>
        <w:pStyle w:val="ListBullet"/>
        <w:spacing w:after="80" w:before="0" w:line="360" w:lineRule="auto"/>
        <w:jc w:val="both"/>
      </w:pPr>
      <w:r>
        <w:rPr>
          <w:rFonts w:ascii="Times New Roman" w:hAnsi="Times New Roman"/>
          <w:sz w:val="24"/>
        </w:rPr>
        <w:t xml:space="preserve">  </w:t>
      </w:r>
      <w:r>
        <w:rPr>
          <w:rFonts w:ascii="Times New Roman" w:hAnsi="Times New Roman"/>
          <w:b/>
          <w:sz w:val="24"/>
        </w:rPr>
        <w:t>Závěr</w:t>
      </w:r>
    </w:p>
    <w:p>
      <w:pPr>
        <w:pStyle w:val="ListBullet"/>
        <w:spacing w:after="80" w:before="0" w:line="360" w:lineRule="auto"/>
        <w:jc w:val="both"/>
      </w:pPr>
      <w:r>
        <w:rPr>
          <w:rFonts w:ascii="Times New Roman" w:hAnsi="Times New Roman"/>
          <w:sz w:val="24"/>
        </w:rPr>
        <w:t xml:space="preserve">  </w:t>
      </w:r>
      <w:r>
        <w:rPr>
          <w:rFonts w:ascii="Times New Roman" w:hAnsi="Times New Roman"/>
          <w:b/>
          <w:sz w:val="24"/>
        </w:rPr>
        <w:t>Literatura a zdroje</w:t>
      </w:r>
    </w:p>
    <w:p>
      <w:pPr>
        <w:spacing w:before="0" w:after="120" w:line="360" w:lineRule="auto"/>
        <w:jc w:val="center"/>
      </w:pPr>
      <w:r>
        <w:rPr>
          <w:rFonts w:ascii="Times New Roman" w:hAnsi="Times New Roman"/>
          <w:i/>
          <w:sz w:val="22"/>
        </w:rPr>
        <w:t>* * *</w:t>
      </w:r>
    </w:p>
    <w:p>
      <w:r>
        <w:br/>
      </w:r>
    </w:p>
    <w:p>
      <w:pPr>
        <w:spacing w:after="240" w:before="240" w:line="360" w:lineRule="auto"/>
        <w:jc w:val="center"/>
      </w:pPr>
      <w:r>
        <w:rPr>
          <w:rFonts w:ascii="Times New Roman" w:hAnsi="Times New Roman"/>
          <w:b/>
          <w:sz w:val="32"/>
        </w:rPr>
        <w:t>ÚVOD</w:t>
      </w:r>
    </w:p>
    <w:p>
      <w:pPr>
        <w:spacing w:after="120" w:before="0" w:line="360" w:lineRule="auto"/>
        <w:jc w:val="both"/>
      </w:pPr>
      <w:r>
        <w:rPr>
          <w:rFonts w:ascii="Times New Roman" w:hAnsi="Times New Roman"/>
          <w:sz w:val="24"/>
        </w:rPr>
        <w:t>Den otevřených dveří (DOD) na střední škole představuje mimořádně významnou událost s hlubokým marketingovým a organizačním dopadem. Pro budoucí zájemce o studium a jejich zákonné zástupce je to často první a klíčový okamžik přímého kontaktu s prostředím školy, pedagogy, studijními obory a materiálně-technickým vybavením. V posledních letech dochází v českém školství k intenzivní digitalizaci administrativních procesů, což s sebou přináší nutnost modernizace organizace a logistiky velkých školních akcí.</w:t>
      </w:r>
    </w:p>
    <w:p>
      <w:pPr>
        <w:spacing w:after="120" w:before="0" w:line="360" w:lineRule="auto"/>
        <w:jc w:val="both"/>
      </w:pPr>
      <w:r>
        <w:rPr>
          <w:rFonts w:ascii="Times New Roman" w:hAnsi="Times New Roman"/>
          <w:sz w:val="24"/>
        </w:rPr>
        <w:t xml:space="preserve">Jako vedoucí studentských průvodců na </w:t>
      </w:r>
      <w:r>
        <w:rPr>
          <w:rFonts w:ascii="Times New Roman" w:hAnsi="Times New Roman"/>
          <w:b/>
          <w:sz w:val="24"/>
        </w:rPr>
        <w:t>Střední škole André Citroëna Boskovice</w:t>
      </w:r>
      <w:r>
        <w:rPr>
          <w:rFonts w:ascii="Times New Roman" w:hAnsi="Times New Roman"/>
          <w:sz w:val="24"/>
        </w:rPr>
        <w:t xml:space="preserve"> a členka týmu, který se aktivně podílí na vítání hostů a organizaci celého dne, jsem byla dlouhodobě a bezprostředně konfrontována s vážnými organizačními problémy, které se při konání DOD pravidelně opakovaly. V situacích, kdy Den otevřených dveří probíhá souběžně s běžnou teoretickou či praktickou výukou žáků školy, je celá logistika ještě náročnější. Mezi nejpalčivější organizační limity, se kterými jsem se v praxi setkávala a které mě přiměly k vývoji vlastního řešení, patří:</w:t>
      </w:r>
    </w:p>
    <w:p>
      <w:pPr>
        <w:pStyle w:val="ListNumber"/>
        <w:spacing w:after="80" w:before="0" w:line="360" w:lineRule="auto"/>
        <w:jc w:val="both"/>
      </w:pPr>
      <w:r>
        <w:rPr>
          <w:rFonts w:ascii="Times New Roman" w:hAnsi="Times New Roman"/>
          <w:b/>
          <w:sz w:val="24"/>
        </w:rPr>
        <w:t>Extrémní nerovnoměrnost rozložení návštěvníků v čase</w:t>
      </w:r>
      <w:r>
        <w:rPr>
          <w:rFonts w:ascii="Times New Roman" w:hAnsi="Times New Roman"/>
          <w:sz w:val="24"/>
        </w:rPr>
        <w:t>: Vytváření neřízených špiček (typicky v dopoledních hodinách mezi 9:30 a 11:00), kdy do budovy školy vstoupí naráz desítky skupin. To vedlo k přeplnění chodeb, zvýšené hlučnosti a k situacím, kdy se učitelé v odborných učebnách a dílnách nemohli zájemcům kvalitně věnovat.</w:t>
      </w:r>
    </w:p>
    <w:p>
      <w:pPr>
        <w:pStyle w:val="ListNumber"/>
        <w:spacing w:after="80" w:before="0" w:line="360" w:lineRule="auto"/>
        <w:jc w:val="both"/>
      </w:pPr>
      <w:r>
        <w:rPr>
          <w:rFonts w:ascii="Times New Roman" w:hAnsi="Times New Roman"/>
          <w:b/>
          <w:sz w:val="24"/>
        </w:rPr>
        <w:t>Kapacitní přetížení a nedostatek průvodců</w:t>
      </w:r>
      <w:r>
        <w:rPr>
          <w:rFonts w:ascii="Times New Roman" w:hAnsi="Times New Roman"/>
          <w:sz w:val="24"/>
        </w:rPr>
        <w:t>: Jelikož jsme předem nedisponovali informacemi o tom, kolik návštěvníků v jaký čas dorazí, docházelo k situacím, kdy v jednu chvíli chyběli volní studentskí průvodci a návštěvníci museli dlouho čekat ve vestibulu, zatímco v jiných hodinách průvodci nevyužití postávali.</w:t>
      </w:r>
    </w:p>
    <w:p>
      <w:pPr>
        <w:pStyle w:val="ListNumber"/>
        <w:spacing w:after="80" w:before="0" w:line="360" w:lineRule="auto"/>
        <w:jc w:val="both"/>
      </w:pPr>
      <w:r>
        <w:rPr>
          <w:rFonts w:ascii="Times New Roman" w:hAnsi="Times New Roman"/>
          <w:b/>
          <w:sz w:val="24"/>
        </w:rPr>
        <w:t>Absence profilových dat a specifických požadavků zájemců</w:t>
      </w:r>
      <w:r>
        <w:rPr>
          <w:rFonts w:ascii="Times New Roman" w:hAnsi="Times New Roman"/>
          <w:sz w:val="24"/>
        </w:rPr>
        <w:t>: Předem jsme neznali specifické zájmy návštěvníků. Nevěděli jsme, o jaké konkrétní maturitní či učební obory mají zájem, zda požadují prohlídku domovů mládeže (které máme v Boskovicích oddělené pro chlapce a dívky), nebo zda se jedná o žáky se specifickými vzdělávacími potřebami (SVP), kterým je nutné přiřadit specializovaného průvodce (např. výchovného poradce) a naplánovat bezbariérovou trasu.</w:t>
      </w:r>
    </w:p>
    <w:p>
      <w:pPr>
        <w:pStyle w:val="ListNumber"/>
        <w:spacing w:after="80" w:before="0" w:line="360" w:lineRule="auto"/>
        <w:jc w:val="both"/>
      </w:pPr>
      <w:r>
        <w:rPr>
          <w:rFonts w:ascii="Times New Roman" w:hAnsi="Times New Roman"/>
          <w:b/>
          <w:sz w:val="24"/>
        </w:rPr>
        <w:t>Administrační chaos a pomalé odbavování u vstupu</w:t>
      </w:r>
      <w:r>
        <w:rPr>
          <w:rFonts w:ascii="Times New Roman" w:hAnsi="Times New Roman"/>
          <w:sz w:val="24"/>
        </w:rPr>
        <w:t>: Odbavování příchozích probíhalo ručně, zdlouhavým listováním v tištěných papírových seznamech a ručním odškrtáváním jmen. To bylo pomalé, chybové a u vstupu se tvořily zbytečné zácpy.</w:t>
      </w:r>
    </w:p>
    <w:p>
      <w:pPr>
        <w:spacing w:after="120" w:before="0" w:line="360" w:lineRule="auto"/>
        <w:jc w:val="both"/>
      </w:pPr>
      <w:r>
        <w:rPr>
          <w:rFonts w:ascii="Times New Roman" w:hAnsi="Times New Roman"/>
          <w:sz w:val="24"/>
        </w:rPr>
        <w:t>Na základě těchto praktických zkušeností jsem se rozhodla navrhnout a naprogramovat ucelený webový informační a rezervační systém, který by tyto logistické bariéry kompletně odstranil. Chtěla jsem vytvořit moderní aplikaci, která umožní zájemcům pohodlnou online rezervaci na konkrétní časové sloty předem, poskytne organizátorům v reálném čase přehledné statistiky a grafy pro plánování kapacit průvodců a umožní okamžité bezkontaktní odbavení příchozích u vstupu pomocí skenování unikátních QR kódů ze vstupenek.</w:t>
      </w:r>
    </w:p>
    <w:p>
      <w:pPr>
        <w:spacing w:before="0" w:after="120" w:line="360" w:lineRule="auto"/>
        <w:jc w:val="center"/>
      </w:pPr>
      <w:r>
        <w:rPr>
          <w:rFonts w:ascii="Times New Roman" w:hAnsi="Times New Roman"/>
          <w:i/>
          <w:sz w:val="22"/>
        </w:rPr>
        <w:t>* * *</w:t>
      </w:r>
    </w:p>
    <w:p>
      <w:r>
        <w:br/>
      </w:r>
    </w:p>
    <w:p>
      <w:pPr>
        <w:spacing w:after="240" w:before="480" w:line="360" w:lineRule="auto"/>
        <w:jc w:val="left"/>
      </w:pPr>
      <w:r>
        <w:rPr>
          <w:rFonts w:ascii="Times New Roman" w:hAnsi="Times New Roman"/>
          <w:b/>
          <w:sz w:val="32"/>
        </w:rPr>
        <w:t>1. CÍL PRÁCE</w:t>
      </w:r>
    </w:p>
    <w:p>
      <w:pPr>
        <w:spacing w:after="120" w:before="0" w:line="360" w:lineRule="auto"/>
        <w:jc w:val="both"/>
      </w:pPr>
      <w:r>
        <w:rPr>
          <w:rFonts w:ascii="Times New Roman" w:hAnsi="Times New Roman"/>
          <w:sz w:val="24"/>
        </w:rPr>
        <w:t xml:space="preserve">Hlavním cílem mé závěrečné práce bylo </w:t>
      </w:r>
      <w:r>
        <w:rPr>
          <w:rFonts w:ascii="Times New Roman" w:hAnsi="Times New Roman"/>
          <w:b/>
          <w:sz w:val="24"/>
        </w:rPr>
        <w:t>navrhnout, implementovat, otestovat a v cloudu úspěšně zprovoznit komplexní webový informační systém pro registraci návštěvníků Dne otevřených dveří SŠ André Citroëna Boskovice</w:t>
      </w:r>
      <w:r>
        <w:rPr>
          <w:rFonts w:ascii="Times New Roman" w:hAnsi="Times New Roman"/>
          <w:sz w:val="24"/>
        </w:rPr>
        <w:t>.</w:t>
      </w:r>
    </w:p>
    <w:p>
      <w:pPr>
        <w:spacing w:after="120" w:before="0" w:line="360" w:lineRule="auto"/>
        <w:jc w:val="both"/>
      </w:pPr>
      <w:r>
        <w:rPr>
          <w:rFonts w:ascii="Times New Roman" w:hAnsi="Times New Roman"/>
          <w:sz w:val="24"/>
        </w:rPr>
        <w:t>Pro dosažení tohoto cíle jsem si stanovila následující technické a organizační úkoly:</w:t>
      </w:r>
    </w:p>
    <w:p>
      <w:pPr>
        <w:pStyle w:val="ListNumber"/>
        <w:spacing w:after="80" w:before="0" w:line="360" w:lineRule="auto"/>
        <w:jc w:val="both"/>
      </w:pPr>
      <w:r>
        <w:rPr>
          <w:rFonts w:ascii="Times New Roman" w:hAnsi="Times New Roman"/>
          <w:b/>
          <w:sz w:val="24"/>
        </w:rPr>
        <w:t>Vytvořit responzivní registrační portál pro veřejnost</w:t>
      </w:r>
      <w:r>
        <w:rPr>
          <w:rFonts w:ascii="Times New Roman" w:hAnsi="Times New Roman"/>
          <w:sz w:val="24"/>
        </w:rPr>
        <w:t>: Navrhnout čisté uživatelské rozhraní (UI) s glassmorphic prvky v korporátních barvách školy (Citroën červená a grafitová), které bude bezchybně fungovat na mobilních telefonech i počítačích.</w:t>
      </w:r>
    </w:p>
    <w:p>
      <w:pPr>
        <w:pStyle w:val="ListNumber"/>
        <w:spacing w:after="80" w:before="0" w:line="360" w:lineRule="auto"/>
        <w:jc w:val="both"/>
      </w:pPr>
      <w:r>
        <w:rPr>
          <w:rFonts w:ascii="Times New Roman" w:hAnsi="Times New Roman"/>
          <w:b/>
          <w:sz w:val="24"/>
        </w:rPr>
        <w:t>Implementovat dynamické řízení kapacit v reálném čase</w:t>
      </w:r>
      <w:r>
        <w:rPr>
          <w:rFonts w:ascii="Times New Roman" w:hAnsi="Times New Roman"/>
          <w:sz w:val="24"/>
        </w:rPr>
        <w:t>: Vyvinout algoritmus na backendu, který bude hlídat celkový počet fyzických osob (přihlášený žák + jeho doprovod) v jednotlivých 15minutových časových slotech a nepovolí registraci po překročení bezpečné kapacity.</w:t>
      </w:r>
    </w:p>
    <w:p>
      <w:pPr>
        <w:pStyle w:val="ListNumber"/>
        <w:spacing w:after="80" w:before="0" w:line="360" w:lineRule="auto"/>
        <w:jc w:val="both"/>
      </w:pPr>
      <w:r>
        <w:rPr>
          <w:rFonts w:ascii="Times New Roman" w:hAnsi="Times New Roman"/>
          <w:b/>
          <w:sz w:val="24"/>
        </w:rPr>
        <w:t>Zajistit detailní sběr dat pro potřeby školy</w:t>
      </w:r>
      <w:r>
        <w:rPr>
          <w:rFonts w:ascii="Times New Roman" w:hAnsi="Times New Roman"/>
          <w:sz w:val="24"/>
        </w:rPr>
        <w:t>: Sběr strukturovaných informací o zájmu o konkrétní obory (rozdělené na maturitní a učební), ubytování (domovy mládeže pro kluky a holky), dílny odborného výcviku (ulice Dřevařská a Skalice nad Svitavou) a název spádové základní školy.</w:t>
      </w:r>
    </w:p>
    <w:p>
      <w:pPr>
        <w:pStyle w:val="ListNumber"/>
        <w:spacing w:after="80" w:before="0" w:line="360" w:lineRule="auto"/>
        <w:jc w:val="both"/>
      </w:pPr>
      <w:r>
        <w:rPr>
          <w:rFonts w:ascii="Times New Roman" w:hAnsi="Times New Roman"/>
          <w:b/>
          <w:sz w:val="24"/>
        </w:rPr>
        <w:t>Generovat digitální vstupenku s QR kódem</w:t>
      </w:r>
      <w:r>
        <w:rPr>
          <w:rFonts w:ascii="Times New Roman" w:hAnsi="Times New Roman"/>
          <w:sz w:val="24"/>
        </w:rPr>
        <w:t>: Vyvinout modul, který po úspěšném odeslání registrace okamžitě vykreslí elegantní grafický lístek a vygeneruje plně funkční, opticky čitelný 2D QR kód obsahující unikátní alfanumerické ID lístku.</w:t>
      </w:r>
    </w:p>
    <w:p>
      <w:pPr>
        <w:pStyle w:val="ListNumber"/>
        <w:spacing w:after="80" w:before="0" w:line="360" w:lineRule="auto"/>
        <w:jc w:val="both"/>
      </w:pPr>
      <w:r>
        <w:rPr>
          <w:rFonts w:ascii="Times New Roman" w:hAnsi="Times New Roman"/>
          <w:b/>
          <w:sz w:val="24"/>
        </w:rPr>
        <w:t>Vybudovat zabezpečený administrační dashboard</w:t>
      </w:r>
      <w:r>
        <w:rPr>
          <w:rFonts w:ascii="Times New Roman" w:hAnsi="Times New Roman"/>
          <w:sz w:val="24"/>
        </w:rPr>
        <w:t>: Vytvořit administrativní zónu se souhrnnými widgety a real-time SVG grafy (koláčové a sloupcové), které se překreslují bez nutnosti načítání externích knihoven.</w:t>
      </w:r>
    </w:p>
    <w:p>
      <w:pPr>
        <w:pStyle w:val="ListNumber"/>
        <w:spacing w:after="80" w:before="0" w:line="360" w:lineRule="auto"/>
        <w:jc w:val="both"/>
      </w:pPr>
      <w:r>
        <w:rPr>
          <w:rFonts w:ascii="Times New Roman" w:hAnsi="Times New Roman"/>
          <w:b/>
          <w:sz w:val="24"/>
        </w:rPr>
        <w:t>Zajistit 100% shodu s GDPR</w:t>
      </w:r>
      <w:r>
        <w:rPr>
          <w:rFonts w:ascii="Times New Roman" w:hAnsi="Times New Roman"/>
          <w:sz w:val="24"/>
        </w:rPr>
        <w:t xml:space="preserve">: Zabezpečit citlivá osobní data návštěvníků šifrováním přenosu, dvoufázovým uzamčením administrace pod heslo </w:t>
      </w:r>
      <w:r>
        <w:rPr>
          <w:rFonts w:ascii="Times New Roman" w:hAnsi="Times New Roman"/>
          <w:sz w:val="24"/>
        </w:rPr>
        <w:t>Citroen2026</w:t>
      </w:r>
      <w:r>
        <w:rPr>
          <w:rFonts w:ascii="Times New Roman" w:hAnsi="Times New Roman"/>
          <w:sz w:val="24"/>
        </w:rPr>
        <w:t xml:space="preserve"> a implementací povinného zaškrtávacího pole se souhlasem se zpracováním osobních údajů.</w:t>
      </w:r>
    </w:p>
    <w:p>
      <w:pPr>
        <w:pStyle w:val="ListNumber"/>
        <w:spacing w:after="80" w:before="0" w:line="360" w:lineRule="auto"/>
        <w:jc w:val="both"/>
      </w:pPr>
      <w:r>
        <w:rPr>
          <w:rFonts w:ascii="Times New Roman" w:hAnsi="Times New Roman"/>
          <w:b/>
          <w:sz w:val="24"/>
        </w:rPr>
        <w:t>Implementovat asynchronní real-time čtečku lístků</w:t>
      </w:r>
      <w:r>
        <w:rPr>
          <w:rFonts w:ascii="Times New Roman" w:hAnsi="Times New Roman"/>
          <w:sz w:val="24"/>
        </w:rPr>
        <w:t>: Vyvinout odbavovací terminál pro obsluhu u vstupu, který bude po sejmutí QR kódu asynchronně komunikovat s databází, přehrávat akustické tóny (úspěch/chyba) generované lokálně přes Web Audio API a okamžitě překreslovat data na dashboardu.</w:t>
      </w:r>
    </w:p>
    <w:p>
      <w:pPr>
        <w:pStyle w:val="ListNumber"/>
        <w:spacing w:after="80" w:before="0" w:line="360" w:lineRule="auto"/>
        <w:jc w:val="both"/>
      </w:pPr>
      <w:r>
        <w:rPr>
          <w:rFonts w:ascii="Times New Roman" w:hAnsi="Times New Roman"/>
          <w:b/>
          <w:sz w:val="24"/>
        </w:rPr>
        <w:t>Publikovat aplikaci v cloudu</w:t>
      </w:r>
      <w:r>
        <w:rPr>
          <w:rFonts w:ascii="Times New Roman" w:hAnsi="Times New Roman"/>
          <w:sz w:val="24"/>
        </w:rPr>
        <w:t>: Provést kompletní produkční nasazení na bezplatný hosting PythonAnywhere s vynuceným šifrovaným HTTPS protokolem.</w:t>
      </w:r>
    </w:p>
    <w:p>
      <w:pPr>
        <w:spacing w:before="0" w:after="120" w:line="360" w:lineRule="auto"/>
        <w:jc w:val="center"/>
      </w:pPr>
      <w:r>
        <w:rPr>
          <w:rFonts w:ascii="Times New Roman" w:hAnsi="Times New Roman"/>
          <w:i/>
          <w:sz w:val="22"/>
        </w:rPr>
        <w:t>* * *</w:t>
      </w:r>
    </w:p>
    <w:p>
      <w:r>
        <w:br/>
      </w:r>
    </w:p>
    <w:p>
      <w:pPr>
        <w:spacing w:after="240" w:before="480" w:line="360" w:lineRule="auto"/>
        <w:jc w:val="left"/>
      </w:pPr>
      <w:r>
        <w:rPr>
          <w:rFonts w:ascii="Times New Roman" w:hAnsi="Times New Roman"/>
          <w:b/>
          <w:sz w:val="32"/>
        </w:rPr>
        <w:t>2. PŘEHLED LITERATURY O ODBORNÝCH ZDROJŮ (TEORETICKÝ RÁMEC)</w:t>
      </w:r>
    </w:p>
    <w:p>
      <w:pPr>
        <w:spacing w:after="120" w:before="0" w:line="360" w:lineRule="auto"/>
        <w:jc w:val="both"/>
      </w:pPr>
      <w:r>
        <w:rPr>
          <w:rFonts w:ascii="Times New Roman" w:hAnsi="Times New Roman"/>
          <w:sz w:val="24"/>
        </w:rPr>
        <w:t>Při návrhu a vývoji celého systému jsem nepostupovala intuitivně, ale opírala jsem se o důkladné studium odborné literatury, akademických prací a metodických materiálů z oblasti školského managementu, rezervačních systémů a digitalizace v České republice. Zjištěné poznatky mi posloužily jako pevný teoretický základ pro návrh architektury a algoritmů.</w:t>
      </w:r>
    </w:p>
    <w:p>
      <w:pPr>
        <w:spacing w:after="120" w:before="240" w:line="360" w:lineRule="auto"/>
        <w:jc w:val="both"/>
      </w:pPr>
      <w:r>
        <w:rPr>
          <w:rFonts w:ascii="Times New Roman" w:hAnsi="Times New Roman"/>
          <w:b/>
          <w:sz w:val="28"/>
        </w:rPr>
        <w:t>Studentské bakalářské a diplomové práce</w:t>
      </w:r>
    </w:p>
    <w:p>
      <w:pPr>
        <w:spacing w:after="120" w:before="0" w:line="360" w:lineRule="auto"/>
        <w:jc w:val="both"/>
      </w:pPr>
      <w:r>
        <w:rPr>
          <w:rFonts w:ascii="Times New Roman" w:hAnsi="Times New Roman"/>
          <w:sz w:val="24"/>
        </w:rPr>
        <w:t>V českém akademickém prostředí je problematika online registračních a rezervačních systémů poměrně frekventovaným tématem, zejména na technicky a ekonomicky zaměřených vysokých školách. Prostudovala jsem následující práce, které významně ovlivnily mé rozhodování:</w:t>
      </w:r>
    </w:p>
    <w:p>
      <w:pPr>
        <w:pStyle w:val="ListBullet"/>
        <w:spacing w:after="80" w:before="0" w:line="360" w:lineRule="auto"/>
        <w:jc w:val="both"/>
      </w:pPr>
      <w:r>
        <w:rPr>
          <w:rFonts w:ascii="Times New Roman" w:hAnsi="Times New Roman"/>
          <w:sz w:val="24"/>
        </w:rPr>
        <w:t xml:space="preserve">  </w:t>
      </w:r>
      <w:r>
        <w:rPr>
          <w:rFonts w:ascii="Times New Roman" w:hAnsi="Times New Roman"/>
          <w:b/>
          <w:sz w:val="24"/>
        </w:rPr>
        <w:t>Webová aplikace pro evidenci rezervací (Stejskal, 2024)</w:t>
      </w:r>
      <w:r>
        <w:rPr>
          <w:rFonts w:ascii="Times New Roman" w:hAnsi="Times New Roman"/>
          <w:sz w:val="24"/>
        </w:rPr>
        <w:t xml:space="preserve">: Tato bakalářská práce z Masarykovy univerzity pro mě byla klíčová v oblasti algoritmizace časových slotů. Autor v ní detailně rozebírá chování databázových transakcí při rezervaci konkrétních časů a správu zbývajících kapacit. Z této práce jsem převzala principy předcházení konfliktním stavům při souběžném přístupu více uživatelů a implementovala je do svého transakčního zámku v registračním endpointu </w:t>
      </w:r>
      <w:r>
        <w:rPr>
          <w:rFonts w:ascii="Times New Roman" w:hAnsi="Times New Roman"/>
          <w:sz w:val="24"/>
        </w:rPr>
        <w:t>/api/register</w:t>
      </w:r>
      <w:r>
        <w:rPr>
          <w:rFonts w:ascii="Times New Roman" w:hAnsi="Times New Roman"/>
          <w:sz w:val="24"/>
        </w:rPr>
        <w:t>.</w:t>
      </w:r>
    </w:p>
    <w:p>
      <w:pPr>
        <w:pStyle w:val="ListBullet"/>
        <w:spacing w:after="80" w:before="0" w:line="360" w:lineRule="auto"/>
        <w:jc w:val="both"/>
      </w:pPr>
      <w:r>
        <w:rPr>
          <w:rFonts w:ascii="Times New Roman" w:hAnsi="Times New Roman"/>
          <w:sz w:val="24"/>
        </w:rPr>
        <w:t xml:space="preserve">  </w:t>
      </w:r>
      <w:r>
        <w:rPr>
          <w:rFonts w:ascii="Times New Roman" w:hAnsi="Times New Roman"/>
          <w:b/>
          <w:sz w:val="24"/>
        </w:rPr>
        <w:t>Vývoj informačního systému pro evidenci kulturních akcí (Bouchal, 2024)</w:t>
      </w:r>
      <w:r>
        <w:rPr>
          <w:rFonts w:ascii="Times New Roman" w:hAnsi="Times New Roman"/>
          <w:sz w:val="24"/>
        </w:rPr>
        <w:t>: Práce obhájená na Univerzitě Tomáše Bati ve Zlíně se věnuje kompletnímu životnímu cyklu vývoje softwarového produktu. Pomohla mi strukturovaně popsat a definovat funkční a nefunkční požadavky (FR/NFR) a navrhnout komunikaci mezi asynchronním klientským rozhraním a backendovým REST API přes formát JSON.</w:t>
      </w:r>
    </w:p>
    <w:p>
      <w:pPr>
        <w:pStyle w:val="ListBullet"/>
        <w:spacing w:after="80" w:before="0" w:line="360" w:lineRule="auto"/>
        <w:jc w:val="both"/>
      </w:pPr>
      <w:r>
        <w:rPr>
          <w:rFonts w:ascii="Times New Roman" w:hAnsi="Times New Roman"/>
          <w:sz w:val="24"/>
        </w:rPr>
        <w:t xml:space="preserve">  </w:t>
      </w:r>
      <w:r>
        <w:rPr>
          <w:rFonts w:ascii="Times New Roman" w:hAnsi="Times New Roman"/>
          <w:b/>
          <w:sz w:val="24"/>
        </w:rPr>
        <w:t>Rezervační systém pro lyžařskou školu (Štípek, 2024)</w:t>
      </w:r>
      <w:r>
        <w:rPr>
          <w:rFonts w:ascii="Times New Roman" w:hAnsi="Times New Roman"/>
          <w:sz w:val="24"/>
        </w:rPr>
        <w:t>: Autor na Vysoké škole ekonomické v Praze provádí komparaci mezi nasazením hotového komerčního řešení (SaaS) a vývojem vlastního proprietárního systému. Tato analýza mi poskytla silné metodické a ekonomické argumenty pro obhajobu vývoje vlastního specializovaného řešení na míru střední školy.</w:t>
      </w:r>
    </w:p>
    <w:p>
      <w:pPr>
        <w:pStyle w:val="ListBullet"/>
        <w:spacing w:after="80" w:before="0" w:line="360" w:lineRule="auto"/>
        <w:jc w:val="both"/>
      </w:pPr>
      <w:r>
        <w:rPr>
          <w:rFonts w:ascii="Times New Roman" w:hAnsi="Times New Roman"/>
          <w:sz w:val="24"/>
        </w:rPr>
        <w:t xml:space="preserve">  </w:t>
      </w:r>
      <w:r>
        <w:rPr>
          <w:rFonts w:ascii="Times New Roman" w:hAnsi="Times New Roman"/>
          <w:b/>
          <w:sz w:val="24"/>
        </w:rPr>
        <w:t>Divadelní rezervační systém (Maleček, 2022)</w:t>
      </w:r>
      <w:r>
        <w:rPr>
          <w:rFonts w:ascii="Times New Roman" w:hAnsi="Times New Roman"/>
          <w:sz w:val="24"/>
        </w:rPr>
        <w:t>: Tato diplomová práce se zabývá pokročilou správou kapacit a časovým plánováním velkých událostí. Poskytla mi teoretické základy pro řešení souběžného přístupu více uživatelů k databázi (Concurrency Control), což zabraňuje přepsání či přeplnění kapacitních limitů na serveru.</w:t>
      </w:r>
    </w:p>
    <w:p>
      <w:pPr>
        <w:spacing w:after="120" w:before="240" w:line="360" w:lineRule="auto"/>
        <w:jc w:val="both"/>
      </w:pPr>
      <w:r>
        <w:rPr>
          <w:rFonts w:ascii="Times New Roman" w:hAnsi="Times New Roman"/>
          <w:b/>
          <w:sz w:val="28"/>
        </w:rPr>
        <w:t>České odborné články a metodické publikace</w:t>
      </w:r>
    </w:p>
    <w:p>
      <w:pPr>
        <w:spacing w:after="120" w:before="0" w:line="360" w:lineRule="auto"/>
        <w:jc w:val="both"/>
      </w:pPr>
      <w:r>
        <w:rPr>
          <w:rFonts w:ascii="Times New Roman" w:hAnsi="Times New Roman"/>
          <w:sz w:val="24"/>
        </w:rPr>
        <w:t>Kromě vysokoškolských prací jsem čerpala z českých odborných zdrojů zaměřených na školskou legislativu, digitalizaci a management:</w:t>
      </w:r>
    </w:p>
    <w:p>
      <w:pPr>
        <w:pStyle w:val="ListBullet"/>
        <w:spacing w:after="80" w:before="0" w:line="360" w:lineRule="auto"/>
        <w:jc w:val="both"/>
      </w:pPr>
      <w:r>
        <w:rPr>
          <w:rFonts w:ascii="Times New Roman" w:hAnsi="Times New Roman"/>
          <w:sz w:val="24"/>
        </w:rPr>
        <w:t xml:space="preserve">  </w:t>
      </w:r>
      <w:r>
        <w:rPr>
          <w:rFonts w:ascii="Times New Roman" w:hAnsi="Times New Roman"/>
          <w:b/>
          <w:sz w:val="24"/>
        </w:rPr>
        <w:t>Úspora času pro učitele i rodiče: školy objevují výhody rezervačních systémů (Váchová, 2023)</w:t>
      </w:r>
      <w:r>
        <w:rPr>
          <w:rFonts w:ascii="Times New Roman" w:hAnsi="Times New Roman"/>
          <w:sz w:val="24"/>
        </w:rPr>
        <w:t xml:space="preserve">: Text publikovaný v </w:t>
      </w:r>
      <w:r>
        <w:rPr>
          <w:rFonts w:ascii="Times New Roman" w:hAnsi="Times New Roman"/>
          <w:i/>
          <w:sz w:val="24"/>
        </w:rPr>
        <w:t>Učitelském měsíčníku</w:t>
      </w:r>
      <w:r>
        <w:rPr>
          <w:rFonts w:ascii="Times New Roman" w:hAnsi="Times New Roman"/>
          <w:sz w:val="24"/>
        </w:rPr>
        <w:t xml:space="preserve"> přináší kvantitativní data z českých škol, které úspěšně zavedly online rezervace na zápisy a třídní schůzky. Dokládá výrazné zkapacitnění průchodnosti budov a eliminaci administrativní zátěže pedagogických pracovníků, což potvrdilo správnost mého organizačního záměru.</w:t>
      </w:r>
    </w:p>
    <w:p>
      <w:pPr>
        <w:pStyle w:val="ListBullet"/>
        <w:spacing w:after="80" w:before="0" w:line="360" w:lineRule="auto"/>
        <w:jc w:val="both"/>
      </w:pPr>
      <w:r>
        <w:rPr>
          <w:rFonts w:ascii="Times New Roman" w:hAnsi="Times New Roman"/>
          <w:sz w:val="24"/>
        </w:rPr>
        <w:t xml:space="preserve">  </w:t>
      </w:r>
      <w:r>
        <w:rPr>
          <w:rFonts w:ascii="Times New Roman" w:hAnsi="Times New Roman"/>
          <w:b/>
          <w:sz w:val="24"/>
        </w:rPr>
        <w:t>Rezervační systém u zápisu do ZŠ a MŠ (Projekt SYPO, 2022)</w:t>
      </w:r>
      <w:r>
        <w:rPr>
          <w:rFonts w:ascii="Times New Roman" w:hAnsi="Times New Roman"/>
          <w:sz w:val="24"/>
        </w:rPr>
        <w:t>: Metodická příručka vydaná Národním pedagogickým institutem ČR (NPI) definuje standardy uživatelské přívětivosti (UX) školských webových formulářů pro veřejnost. Tyto standardy (přehlednost, minimalizace povinných polí, srozumitelnost) jsem plně zohlednila při vizuálním a funkčním návrhu registračních polí.</w:t>
      </w:r>
    </w:p>
    <w:p>
      <w:pPr>
        <w:pStyle w:val="ListBullet"/>
        <w:spacing w:after="80" w:before="0" w:line="360" w:lineRule="auto"/>
        <w:jc w:val="both"/>
      </w:pPr>
      <w:r>
        <w:rPr>
          <w:rFonts w:ascii="Times New Roman" w:hAnsi="Times New Roman"/>
          <w:sz w:val="24"/>
        </w:rPr>
        <w:t xml:space="preserve">  </w:t>
      </w:r>
      <w:r>
        <w:rPr>
          <w:rFonts w:ascii="Times New Roman" w:hAnsi="Times New Roman"/>
          <w:b/>
          <w:sz w:val="24"/>
        </w:rPr>
        <w:t>Digitální nástroje pro organizaci školních akcí (Řízení školy, 2021)</w:t>
      </w:r>
      <w:r>
        <w:rPr>
          <w:rFonts w:ascii="Times New Roman" w:hAnsi="Times New Roman"/>
          <w:sz w:val="24"/>
        </w:rPr>
        <w:t>: Odborný článek rozebírá právní aspekty sběru osobních údajů nezletilých uchazečů a jejich rodičů v kontextu nařízení GDPR. Upozorňuje na nutnost striktního zabezpečení přístupu k databázím, šifrování přenosu a omezení doby uchovávání dat, což přímo formovalo můj návrh dvoufázového zabezpečení administrace.</w:t>
      </w:r>
    </w:p>
    <w:p>
      <w:pPr>
        <w:spacing w:before="0" w:after="120" w:line="360" w:lineRule="auto"/>
        <w:jc w:val="center"/>
      </w:pPr>
      <w:r>
        <w:rPr>
          <w:rFonts w:ascii="Times New Roman" w:hAnsi="Times New Roman"/>
          <w:i/>
          <w:sz w:val="22"/>
        </w:rPr>
        <w:t>* * *</w:t>
      </w:r>
    </w:p>
    <w:p>
      <w:r>
        <w:br/>
      </w:r>
    </w:p>
    <w:p>
      <w:pPr>
        <w:spacing w:after="240" w:before="480" w:line="360" w:lineRule="auto"/>
        <w:jc w:val="left"/>
      </w:pPr>
      <w:r>
        <w:rPr>
          <w:rFonts w:ascii="Times New Roman" w:hAnsi="Times New Roman"/>
          <w:b/>
          <w:sz w:val="32"/>
        </w:rPr>
        <w:t>3. KRITICKÁ ANALÝZA EXISTUJÍCÍCH ŘEŠENÍ</w:t>
      </w:r>
    </w:p>
    <w:p>
      <w:pPr>
        <w:spacing w:after="120" w:before="0" w:line="360" w:lineRule="auto"/>
        <w:jc w:val="both"/>
      </w:pPr>
      <w:r>
        <w:rPr>
          <w:rFonts w:ascii="Times New Roman" w:hAnsi="Times New Roman"/>
          <w:sz w:val="24"/>
        </w:rPr>
        <w:t>Při úvahách o digitalizaci registrací na Den otevřených dveří jsem nejprve analyzovala stávající, běžně dostupné možnosti, které školy pro tyto účely standardně využívají. Tyto nástroje jsem rozdělila do dvou hlavních kategorií a podrobila je kritickému zhodnocení na základě svých reálných zkušeností z organizace akce na SŠ André Citroëna Boskovice.</w:t>
      </w:r>
    </w:p>
    <w:p>
      <w:pPr>
        <w:spacing w:after="120" w:before="240" w:line="360" w:lineRule="auto"/>
        <w:jc w:val="both"/>
      </w:pPr>
      <w:r>
        <w:rPr>
          <w:rFonts w:ascii="Times New Roman" w:hAnsi="Times New Roman"/>
          <w:b/>
          <w:sz w:val="28"/>
        </w:rPr>
        <w:t>Jednoduché online formuláře (Google Forms, Microsoft Forms)</w:t>
      </w:r>
    </w:p>
    <w:p>
      <w:pPr>
        <w:spacing w:after="120" w:before="0" w:line="360" w:lineRule="auto"/>
        <w:jc w:val="both"/>
      </w:pPr>
      <w:r>
        <w:rPr>
          <w:rFonts w:ascii="Times New Roman" w:hAnsi="Times New Roman"/>
          <w:sz w:val="24"/>
        </w:rPr>
        <w:t>Jedná se o nejčastěji volenou variantu z důvodu nulových pořizovacích nákladů a extrémně rychlé tvorby.</w:t>
      </w:r>
    </w:p>
    <w:p>
      <w:pPr>
        <w:spacing w:after="120" w:before="0" w:line="360" w:lineRule="auto"/>
        <w:jc w:val="both"/>
      </w:pPr>
      <w:r>
        <w:rPr>
          <w:rFonts w:ascii="Times New Roman" w:hAnsi="Times New Roman"/>
          <w:b/>
          <w:sz w:val="24"/>
        </w:rPr>
        <w:t>Moje analýza limitů a nedostatků:</w:t>
      </w:r>
    </w:p>
    <w:p>
      <w:pPr>
        <w:pStyle w:val="ListBullet"/>
        <w:spacing w:after="80" w:before="0" w:line="360" w:lineRule="auto"/>
        <w:jc w:val="both"/>
      </w:pPr>
      <w:r>
        <w:rPr>
          <w:rFonts w:ascii="Times New Roman" w:hAnsi="Times New Roman"/>
          <w:sz w:val="24"/>
        </w:rPr>
        <w:t xml:space="preserve">  </w:t>
      </w:r>
      <w:r>
        <w:rPr>
          <w:rFonts w:ascii="Times New Roman" w:hAnsi="Times New Roman"/>
          <w:b/>
          <w:sz w:val="24"/>
        </w:rPr>
        <w:t>Absence řízení kapacit</w:t>
      </w:r>
      <w:r>
        <w:rPr>
          <w:rFonts w:ascii="Times New Roman" w:hAnsi="Times New Roman"/>
          <w:sz w:val="24"/>
        </w:rPr>
        <w:t>: Google ani Microsoft Forms neumějí dynamicky reagovat na aktuální obsazenost časů. Pokud se kapacita slotu (např. v 10:00) zcela naplní, formulář se sám neuzavře a lidé se registrují dál, což vede k přeplnění chodeb.</w:t>
      </w:r>
    </w:p>
    <w:p>
      <w:pPr>
        <w:pStyle w:val="ListBullet"/>
        <w:spacing w:after="80" w:before="0" w:line="360" w:lineRule="auto"/>
        <w:jc w:val="both"/>
      </w:pPr>
      <w:r>
        <w:rPr>
          <w:rFonts w:ascii="Times New Roman" w:hAnsi="Times New Roman"/>
          <w:sz w:val="24"/>
        </w:rPr>
        <w:t xml:space="preserve">  </w:t>
      </w:r>
      <w:r>
        <w:rPr>
          <w:rFonts w:ascii="Times New Roman" w:hAnsi="Times New Roman"/>
          <w:b/>
          <w:sz w:val="24"/>
        </w:rPr>
        <w:t>Chybějící personalizace a výstupy</w:t>
      </w:r>
      <w:r>
        <w:rPr>
          <w:rFonts w:ascii="Times New Roman" w:hAnsi="Times New Roman"/>
          <w:sz w:val="24"/>
        </w:rPr>
        <w:t>: Návštěvník po odeslání neobdrží žádnou grafickou vstupenku ani unikátní QR kód, pouze strohý text o odeslání.</w:t>
      </w:r>
    </w:p>
    <w:p>
      <w:pPr>
        <w:pStyle w:val="ListBullet"/>
        <w:spacing w:after="80" w:before="0" w:line="360" w:lineRule="auto"/>
        <w:jc w:val="both"/>
      </w:pPr>
      <w:r>
        <w:rPr>
          <w:rFonts w:ascii="Times New Roman" w:hAnsi="Times New Roman"/>
          <w:sz w:val="24"/>
        </w:rPr>
        <w:t xml:space="preserve">  </w:t>
      </w:r>
      <w:r>
        <w:rPr>
          <w:rFonts w:ascii="Times New Roman" w:hAnsi="Times New Roman"/>
          <w:b/>
          <w:sz w:val="24"/>
        </w:rPr>
        <w:t>Nemožnost rychlého odbavení</w:t>
      </w:r>
      <w:r>
        <w:rPr>
          <w:rFonts w:ascii="Times New Roman" w:hAnsi="Times New Roman"/>
          <w:sz w:val="24"/>
        </w:rPr>
        <w:t>: Obsluha u vchodu musí složitě listovat v tištěných excelových tabulkách, což u stovek příchozích tvoří obrovské zpoždění a fronty ve vestibulu.</w:t>
      </w:r>
    </w:p>
    <w:p>
      <w:pPr>
        <w:pStyle w:val="ListBullet"/>
        <w:spacing w:after="80" w:before="0" w:line="360" w:lineRule="auto"/>
        <w:jc w:val="both"/>
      </w:pPr>
      <w:r>
        <w:rPr>
          <w:rFonts w:ascii="Times New Roman" w:hAnsi="Times New Roman"/>
          <w:sz w:val="24"/>
        </w:rPr>
        <w:t xml:space="preserve">  </w:t>
      </w:r>
      <w:r>
        <w:rPr>
          <w:rFonts w:ascii="Times New Roman" w:hAnsi="Times New Roman"/>
          <w:b/>
          <w:sz w:val="24"/>
        </w:rPr>
        <w:t>GDPR rizika</w:t>
      </w:r>
      <w:r>
        <w:rPr>
          <w:rFonts w:ascii="Times New Roman" w:hAnsi="Times New Roman"/>
          <w:sz w:val="24"/>
        </w:rPr>
        <w:t>: Data v cloudových sdílených tabulkách jsou často přístupná širokému okruhu lidí bez řádného šifrování či omezení přístupu.</w:t>
      </w:r>
    </w:p>
    <w:p>
      <w:pPr>
        <w:spacing w:after="120" w:before="240" w:line="360" w:lineRule="auto"/>
        <w:jc w:val="both"/>
      </w:pPr>
      <w:r>
        <w:rPr>
          <w:rFonts w:ascii="Times New Roman" w:hAnsi="Times New Roman"/>
          <w:b/>
          <w:sz w:val="28"/>
        </w:rPr>
        <w:t>Komerční rezervační platformy a systémy (Reservio, Reenio)</w:t>
      </w:r>
    </w:p>
    <w:p>
      <w:pPr>
        <w:spacing w:after="120" w:before="0" w:line="360" w:lineRule="auto"/>
        <w:jc w:val="both"/>
      </w:pPr>
      <w:r>
        <w:rPr>
          <w:rFonts w:ascii="Times New Roman" w:hAnsi="Times New Roman"/>
          <w:sz w:val="24"/>
        </w:rPr>
        <w:t>Škola v minulosti zkoušela nasadit placený komerční rezervační systém Reenio.</w:t>
      </w:r>
    </w:p>
    <w:p>
      <w:pPr>
        <w:spacing w:after="120" w:before="0" w:line="360" w:lineRule="auto"/>
        <w:jc w:val="both"/>
      </w:pPr>
      <w:r>
        <w:rPr>
          <w:rFonts w:ascii="Times New Roman" w:hAnsi="Times New Roman"/>
          <w:b/>
          <w:sz w:val="24"/>
        </w:rPr>
        <w:t>Moje analýza limitů a nedostatků:</w:t>
      </w:r>
    </w:p>
    <w:p>
      <w:pPr>
        <w:pStyle w:val="ListBullet"/>
        <w:spacing w:after="80" w:before="0" w:line="360" w:lineRule="auto"/>
        <w:jc w:val="both"/>
      </w:pPr>
      <w:r>
        <w:rPr>
          <w:rFonts w:ascii="Times New Roman" w:hAnsi="Times New Roman"/>
          <w:sz w:val="24"/>
        </w:rPr>
        <w:t xml:space="preserve">  </w:t>
      </w:r>
      <w:r>
        <w:rPr>
          <w:rFonts w:ascii="Times New Roman" w:hAnsi="Times New Roman"/>
          <w:b/>
          <w:sz w:val="24"/>
        </w:rPr>
        <w:t>Nízká přizpůsobitelnost (Univerzálnost)</w:t>
      </w:r>
      <w:r>
        <w:rPr>
          <w:rFonts w:ascii="Times New Roman" w:hAnsi="Times New Roman"/>
          <w:sz w:val="24"/>
        </w:rPr>
        <w:t>: Tyto platformy jsou navrženy univerzálně pro podnikatelské subjekty (kadeřnictví, autoservisy, sportoviště). Neumožňují sbírat specifická profilová data důležitá pro logistiku školy – např. dělení zájmu o maturitní a učební obory, doplňkové prohlídky specifických pracovišť (dva samostatné domovy mládeže pro kluky a holky, CNC dílny Dřevařská, odloučené pracoviště Skalice), evidenci spádové ZŠ nebo označení SVP žáka.</w:t>
      </w:r>
    </w:p>
    <w:p>
      <w:pPr>
        <w:pStyle w:val="ListBullet"/>
        <w:spacing w:after="80" w:before="0" w:line="360" w:lineRule="auto"/>
        <w:jc w:val="both"/>
      </w:pPr>
      <w:r>
        <w:rPr>
          <w:rFonts w:ascii="Times New Roman" w:hAnsi="Times New Roman"/>
          <w:sz w:val="24"/>
        </w:rPr>
        <w:t xml:space="preserve">  </w:t>
      </w:r>
      <w:r>
        <w:rPr>
          <w:rFonts w:ascii="Times New Roman" w:hAnsi="Times New Roman"/>
          <w:b/>
          <w:sz w:val="24"/>
        </w:rPr>
        <w:t>Finanční náročnost</w:t>
      </w:r>
      <w:r>
        <w:rPr>
          <w:rFonts w:ascii="Times New Roman" w:hAnsi="Times New Roman"/>
          <w:sz w:val="24"/>
        </w:rPr>
        <w:t>: Systémy vyžadují pravidelné měsíční poplatky za pronájem softwaru (SaaS), což je pro školní rozpočet dlouhodobě neekonomické.</w:t>
      </w:r>
    </w:p>
    <w:p>
      <w:pPr>
        <w:pStyle w:val="ListBullet"/>
        <w:spacing w:after="80" w:before="0" w:line="360" w:lineRule="auto"/>
        <w:jc w:val="both"/>
      </w:pPr>
      <w:r>
        <w:rPr>
          <w:rFonts w:ascii="Times New Roman" w:hAnsi="Times New Roman"/>
          <w:sz w:val="24"/>
        </w:rPr>
        <w:t xml:space="preserve">  </w:t>
      </w:r>
      <w:r>
        <w:rPr>
          <w:rFonts w:ascii="Times New Roman" w:hAnsi="Times New Roman"/>
          <w:b/>
          <w:sz w:val="24"/>
        </w:rPr>
        <w:t>Absence propojení s průvodci</w:t>
      </w:r>
      <w:r>
        <w:rPr>
          <w:rFonts w:ascii="Times New Roman" w:hAnsi="Times New Roman"/>
          <w:sz w:val="24"/>
        </w:rPr>
        <w:t>: Systém nijak neulehčuje koordinaci studentských průvodců u vstupu na základě příchozích skupin.</w:t>
      </w:r>
    </w:p>
    <w:tbl>
      <w:tblPr>
        <w:tblW w:type="auto" w:w="0"/>
        <w:jc w:val="center"/>
        <w:tblLook w:firstColumn="1" w:firstRow="1" w:lastColumn="0" w:lastRow="0" w:noHBand="0" w:noVBand="1" w:val="04A0"/>
        <w:tblBorders>
          <w:top w:val="single" w:sz="4" w:space="0" w:color="D3D3D3"/>
          <w:bottom w:val="single" w:sz="4" w:space="0" w:color="D3D3D3"/>
          <w:insideH w:val="single" w:sz="4" w:space="0" w:color="E0E0E0"/>
          <w:left w:val="none"/>
          <w:right w:val="none"/>
          <w:insideV w:val="none"/>
        </w:tblBorders>
      </w:tblPr>
      <w:tblGrid>
        <w:gridCol w:w="2354"/>
        <w:gridCol w:w="2354"/>
        <w:gridCol w:w="2354"/>
        <w:gridCol w:w="2354"/>
      </w:tblGrid>
      <w:tr>
        <w:tc>
          <w:tcPr>
            <w:tcW w:type="dxa" w:w="2354"/>
            <w:shd w:fill="EBF0F5"/>
            <w:tcMar>
              <w:top w:w="100" w:type="dxa"/>
              <w:bottom w:w="100" w:type="dxa"/>
              <w:left w:w="150" w:type="dxa"/>
              <w:right w:w="150" w:type="dxa"/>
            </w:tcMar>
          </w:tcPr>
          <w:p>
            <w:pPr>
              <w:spacing w:after="40" w:before="40" w:line="264" w:lineRule="auto"/>
              <w:jc w:val="center"/>
            </w:pPr>
            <w:r>
              <w:rPr>
                <w:rFonts w:ascii="Times New Roman" w:hAnsi="Times New Roman"/>
                <w:b/>
                <w:sz w:val="20"/>
              </w:rPr>
            </w:r>
            <w:r>
              <w:rPr>
                <w:rFonts w:ascii="Times New Roman" w:hAnsi="Times New Roman"/>
                <w:b/>
                <w:sz w:val="20"/>
              </w:rPr>
              <w:t>Kritérium hodnocení</w:t>
            </w:r>
          </w:p>
        </w:tc>
        <w:tc>
          <w:tcPr>
            <w:tcW w:type="dxa" w:w="2354"/>
            <w:shd w:fill="EBF0F5"/>
            <w:tcMar>
              <w:top w:w="100" w:type="dxa"/>
              <w:bottom w:w="100" w:type="dxa"/>
              <w:left w:w="150" w:type="dxa"/>
              <w:right w:w="150" w:type="dxa"/>
            </w:tcMar>
          </w:tcPr>
          <w:p>
            <w:pPr>
              <w:spacing w:after="40" w:before="40" w:line="264" w:lineRule="auto"/>
              <w:jc w:val="center"/>
            </w:pPr>
            <w:r>
              <w:rPr>
                <w:rFonts w:ascii="Times New Roman" w:hAnsi="Times New Roman"/>
                <w:b/>
                <w:sz w:val="20"/>
              </w:rPr>
            </w:r>
            <w:r>
              <w:rPr>
                <w:rFonts w:ascii="Times New Roman" w:hAnsi="Times New Roman"/>
                <w:b/>
                <w:sz w:val="20"/>
              </w:rPr>
              <w:t>Google / MS Forms</w:t>
            </w:r>
          </w:p>
        </w:tc>
        <w:tc>
          <w:tcPr>
            <w:tcW w:type="dxa" w:w="2354"/>
            <w:shd w:fill="EBF0F5"/>
            <w:tcMar>
              <w:top w:w="100" w:type="dxa"/>
              <w:bottom w:w="100" w:type="dxa"/>
              <w:left w:w="150" w:type="dxa"/>
              <w:right w:w="150" w:type="dxa"/>
            </w:tcMar>
          </w:tcPr>
          <w:p>
            <w:pPr>
              <w:spacing w:after="40" w:before="40" w:line="264" w:lineRule="auto"/>
              <w:jc w:val="center"/>
            </w:pPr>
            <w:r>
              <w:rPr>
                <w:rFonts w:ascii="Times New Roman" w:hAnsi="Times New Roman"/>
                <w:b/>
                <w:sz w:val="20"/>
              </w:rPr>
            </w:r>
            <w:r>
              <w:rPr>
                <w:rFonts w:ascii="Times New Roman" w:hAnsi="Times New Roman"/>
                <w:b/>
                <w:sz w:val="20"/>
              </w:rPr>
              <w:t>Komerční systémy (Reenio)</w:t>
            </w:r>
          </w:p>
        </w:tc>
        <w:tc>
          <w:tcPr>
            <w:tcW w:type="dxa" w:w="2354"/>
            <w:shd w:fill="EBF0F5"/>
            <w:tcMar>
              <w:top w:w="100" w:type="dxa"/>
              <w:bottom w:w="100" w:type="dxa"/>
              <w:left w:w="150" w:type="dxa"/>
              <w:right w:w="150" w:type="dxa"/>
            </w:tcMar>
          </w:tcPr>
          <w:p>
            <w:pPr>
              <w:spacing w:after="40" w:before="40" w:line="264" w:lineRule="auto"/>
              <w:jc w:val="center"/>
            </w:pPr>
            <w:r>
              <w:rPr>
                <w:rFonts w:ascii="Times New Roman" w:hAnsi="Times New Roman"/>
                <w:b/>
                <w:sz w:val="20"/>
              </w:rPr>
            </w:r>
            <w:r>
              <w:rPr>
                <w:rFonts w:ascii="Times New Roman" w:hAnsi="Times New Roman"/>
                <w:b/>
                <w:sz w:val="20"/>
              </w:rPr>
              <w:t>Můj navržený systém</w:t>
            </w:r>
          </w:p>
        </w:tc>
      </w:tr>
      <w:tr>
        <w:tc>
          <w:tcPr>
            <w:tcW w:type="dxa" w:w="2354"/>
            <w:tcMar>
              <w:top w:w="100" w:type="dxa"/>
              <w:bottom w:w="100" w:type="dxa"/>
              <w:left w:w="150" w:type="dxa"/>
              <w:right w:w="150" w:type="dxa"/>
            </w:tcMar>
          </w:tcPr>
          <w:p>
            <w:pPr>
              <w:spacing w:after="40" w:before="40" w:line="264" w:lineRule="auto"/>
              <w:jc w:val="left"/>
            </w:pPr>
            <w:r>
              <w:rPr>
                <w:rFonts w:ascii="Times New Roman" w:hAnsi="Times New Roman"/>
                <w:sz w:val="20"/>
              </w:rPr>
            </w:r>
            <w:r>
              <w:rPr>
                <w:rFonts w:ascii="Times New Roman" w:hAnsi="Times New Roman"/>
                <w:b/>
                <w:sz w:val="20"/>
              </w:rPr>
              <w:t>Pořizovací a provozní náklady</w:t>
            </w:r>
          </w:p>
        </w:tc>
        <w:tc>
          <w:tcPr>
            <w:tcW w:type="dxa" w:w="2354"/>
            <w:tcMar>
              <w:top w:w="100" w:type="dxa"/>
              <w:bottom w:w="100" w:type="dxa"/>
              <w:left w:w="150" w:type="dxa"/>
              <w:right w:w="150" w:type="dxa"/>
            </w:tcMar>
          </w:tcPr>
          <w:p>
            <w:pPr>
              <w:spacing w:after="40" w:before="40" w:line="264" w:lineRule="auto"/>
              <w:jc w:val="left"/>
            </w:pPr>
            <w:r>
              <w:rPr>
                <w:rFonts w:ascii="Times New Roman" w:hAnsi="Times New Roman"/>
                <w:sz w:val="20"/>
              </w:rPr>
            </w:r>
            <w:r>
              <w:rPr>
                <w:rFonts w:ascii="Times New Roman" w:hAnsi="Times New Roman"/>
                <w:sz w:val="20"/>
              </w:rPr>
              <w:t>Zdarma</w:t>
            </w:r>
          </w:p>
        </w:tc>
        <w:tc>
          <w:tcPr>
            <w:tcW w:type="dxa" w:w="2354"/>
            <w:tcMar>
              <w:top w:w="100" w:type="dxa"/>
              <w:bottom w:w="100" w:type="dxa"/>
              <w:left w:w="150" w:type="dxa"/>
              <w:right w:w="150" w:type="dxa"/>
            </w:tcMar>
          </w:tcPr>
          <w:p>
            <w:pPr>
              <w:spacing w:after="40" w:before="40" w:line="264" w:lineRule="auto"/>
              <w:jc w:val="left"/>
            </w:pPr>
            <w:r>
              <w:rPr>
                <w:rFonts w:ascii="Times New Roman" w:hAnsi="Times New Roman"/>
                <w:sz w:val="20"/>
              </w:rPr>
            </w:r>
            <w:r>
              <w:rPr>
                <w:rFonts w:ascii="Times New Roman" w:hAnsi="Times New Roman"/>
                <w:sz w:val="20"/>
              </w:rPr>
              <w:t>Vysoké (měsíční paušál)</w:t>
            </w:r>
          </w:p>
        </w:tc>
        <w:tc>
          <w:tcPr>
            <w:tcW w:type="dxa" w:w="2354"/>
            <w:tcMar>
              <w:top w:w="100" w:type="dxa"/>
              <w:bottom w:w="100" w:type="dxa"/>
              <w:left w:w="150" w:type="dxa"/>
              <w:right w:w="150" w:type="dxa"/>
            </w:tcMar>
          </w:tcPr>
          <w:p>
            <w:pPr>
              <w:spacing w:after="40" w:before="40" w:line="264" w:lineRule="auto"/>
              <w:jc w:val="left"/>
            </w:pPr>
            <w:r>
              <w:rPr>
                <w:rFonts w:ascii="Times New Roman" w:hAnsi="Times New Roman"/>
                <w:sz w:val="20"/>
              </w:rPr>
            </w:r>
            <w:r>
              <w:rPr>
                <w:rFonts w:ascii="Times New Roman" w:hAnsi="Times New Roman"/>
                <w:b/>
                <w:sz w:val="20"/>
              </w:rPr>
              <w:t>Zdarma (open-source / PythonAnywhere)</w:t>
            </w:r>
          </w:p>
        </w:tc>
      </w:tr>
      <w:tr>
        <w:tc>
          <w:tcPr>
            <w:tcW w:type="dxa" w:w="2354"/>
            <w:shd w:fill="F7F9FA"/>
            <w:tcMar>
              <w:top w:w="100" w:type="dxa"/>
              <w:bottom w:w="100" w:type="dxa"/>
              <w:left w:w="150" w:type="dxa"/>
              <w:right w:w="150" w:type="dxa"/>
            </w:tcMar>
          </w:tcPr>
          <w:p>
            <w:pPr>
              <w:spacing w:after="40" w:before="40" w:line="264" w:lineRule="auto"/>
              <w:jc w:val="left"/>
            </w:pPr>
            <w:r>
              <w:rPr>
                <w:rFonts w:ascii="Times New Roman" w:hAnsi="Times New Roman"/>
                <w:sz w:val="20"/>
              </w:rPr>
            </w:r>
            <w:r>
              <w:rPr>
                <w:rFonts w:ascii="Times New Roman" w:hAnsi="Times New Roman"/>
                <w:b/>
                <w:sz w:val="20"/>
              </w:rPr>
              <w:t>Dynamické řízení kapacit slotů</w:t>
            </w:r>
          </w:p>
        </w:tc>
        <w:tc>
          <w:tcPr>
            <w:tcW w:type="dxa" w:w="2354"/>
            <w:shd w:fill="F7F9FA"/>
            <w:tcMar>
              <w:top w:w="100" w:type="dxa"/>
              <w:bottom w:w="100" w:type="dxa"/>
              <w:left w:w="150" w:type="dxa"/>
              <w:right w:w="150" w:type="dxa"/>
            </w:tcMar>
          </w:tcPr>
          <w:p>
            <w:pPr>
              <w:spacing w:after="40" w:before="40" w:line="264" w:lineRule="auto"/>
              <w:jc w:val="center"/>
            </w:pPr>
            <w:r>
              <w:rPr>
                <w:rFonts w:ascii="Times New Roman" w:hAnsi="Times New Roman"/>
                <w:sz w:val="20"/>
              </w:rPr>
            </w:r>
            <w:r>
              <w:rPr>
                <w:rFonts w:ascii="Times New Roman" w:hAnsi="Times New Roman"/>
                <w:sz w:val="20"/>
              </w:rPr>
              <w:t>Ne (vyžaduje doplňky)</w:t>
            </w:r>
          </w:p>
        </w:tc>
        <w:tc>
          <w:tcPr>
            <w:tcW w:type="dxa" w:w="2354"/>
            <w:shd w:fill="F7F9FA"/>
            <w:tcMar>
              <w:top w:w="100" w:type="dxa"/>
              <w:bottom w:w="100" w:type="dxa"/>
              <w:left w:w="150" w:type="dxa"/>
              <w:right w:w="150" w:type="dxa"/>
            </w:tcMar>
          </w:tcPr>
          <w:p>
            <w:pPr>
              <w:spacing w:after="40" w:before="40" w:line="264" w:lineRule="auto"/>
              <w:jc w:val="center"/>
            </w:pPr>
            <w:r>
              <w:rPr>
                <w:rFonts w:ascii="Times New Roman" w:hAnsi="Times New Roman"/>
                <w:sz w:val="20"/>
              </w:rPr>
            </w:r>
            <w:r>
              <w:rPr>
                <w:rFonts w:ascii="Times New Roman" w:hAnsi="Times New Roman"/>
                <w:sz w:val="20"/>
              </w:rPr>
              <w:t>Ano (univerzální)</w:t>
            </w:r>
          </w:p>
        </w:tc>
        <w:tc>
          <w:tcPr>
            <w:tcW w:type="dxa" w:w="2354"/>
            <w:shd w:fill="F7F9FA"/>
            <w:tcMar>
              <w:top w:w="100" w:type="dxa"/>
              <w:bottom w:w="100" w:type="dxa"/>
              <w:left w:w="150" w:type="dxa"/>
              <w:right w:w="150" w:type="dxa"/>
            </w:tcMar>
          </w:tcPr>
          <w:p>
            <w:pPr>
              <w:spacing w:after="40" w:before="40" w:line="264" w:lineRule="auto"/>
              <w:jc w:val="center"/>
            </w:pPr>
            <w:r>
              <w:rPr>
                <w:rFonts w:ascii="Times New Roman" w:hAnsi="Times New Roman"/>
                <w:sz w:val="20"/>
              </w:rPr>
            </w:r>
            <w:r>
              <w:rPr>
                <w:rFonts w:ascii="Times New Roman" w:hAnsi="Times New Roman"/>
                <w:b/>
                <w:sz w:val="20"/>
              </w:rPr>
              <w:t>Ano (inteligentní transakční výpočet)</w:t>
            </w:r>
          </w:p>
        </w:tc>
      </w:tr>
      <w:tr>
        <w:tc>
          <w:tcPr>
            <w:tcW w:type="dxa" w:w="2354"/>
            <w:tcMar>
              <w:top w:w="100" w:type="dxa"/>
              <w:bottom w:w="100" w:type="dxa"/>
              <w:left w:w="150" w:type="dxa"/>
              <w:right w:w="150" w:type="dxa"/>
            </w:tcMar>
          </w:tcPr>
          <w:p>
            <w:pPr>
              <w:spacing w:after="40" w:before="40" w:line="264" w:lineRule="auto"/>
              <w:jc w:val="left"/>
            </w:pPr>
            <w:r>
              <w:rPr>
                <w:rFonts w:ascii="Times New Roman" w:hAnsi="Times New Roman"/>
                <w:sz w:val="20"/>
              </w:rPr>
            </w:r>
            <w:r>
              <w:rPr>
                <w:rFonts w:ascii="Times New Roman" w:hAnsi="Times New Roman"/>
                <w:b/>
                <w:sz w:val="20"/>
              </w:rPr>
              <w:t>Sběr specifických profilových dat</w:t>
            </w:r>
          </w:p>
        </w:tc>
        <w:tc>
          <w:tcPr>
            <w:tcW w:type="dxa" w:w="2354"/>
            <w:tcMar>
              <w:top w:w="100" w:type="dxa"/>
              <w:bottom w:w="100" w:type="dxa"/>
              <w:left w:w="150" w:type="dxa"/>
              <w:right w:w="150" w:type="dxa"/>
            </w:tcMar>
          </w:tcPr>
          <w:p>
            <w:pPr>
              <w:spacing w:after="40" w:before="40" w:line="264" w:lineRule="auto"/>
              <w:jc w:val="left"/>
            </w:pPr>
            <w:r>
              <w:rPr>
                <w:rFonts w:ascii="Times New Roman" w:hAnsi="Times New Roman"/>
                <w:sz w:val="20"/>
              </w:rPr>
            </w:r>
            <w:r>
              <w:rPr>
                <w:rFonts w:ascii="Times New Roman" w:hAnsi="Times New Roman"/>
                <w:sz w:val="20"/>
              </w:rPr>
              <w:t>Částečně (statický text)</w:t>
            </w:r>
          </w:p>
        </w:tc>
        <w:tc>
          <w:tcPr>
            <w:tcW w:type="dxa" w:w="2354"/>
            <w:tcMar>
              <w:top w:w="100" w:type="dxa"/>
              <w:bottom w:w="100" w:type="dxa"/>
              <w:left w:w="150" w:type="dxa"/>
              <w:right w:w="150" w:type="dxa"/>
            </w:tcMar>
          </w:tcPr>
          <w:p>
            <w:pPr>
              <w:spacing w:after="40" w:before="40" w:line="264" w:lineRule="auto"/>
              <w:jc w:val="left"/>
            </w:pPr>
            <w:r>
              <w:rPr>
                <w:rFonts w:ascii="Times New Roman" w:hAnsi="Times New Roman"/>
                <w:sz w:val="20"/>
              </w:rPr>
            </w:r>
            <w:r>
              <w:rPr>
                <w:rFonts w:ascii="Times New Roman" w:hAnsi="Times New Roman"/>
                <w:sz w:val="20"/>
              </w:rPr>
              <w:t>Velmi omezeně</w:t>
            </w:r>
          </w:p>
        </w:tc>
        <w:tc>
          <w:tcPr>
            <w:tcW w:type="dxa" w:w="2354"/>
            <w:tcMar>
              <w:top w:w="100" w:type="dxa"/>
              <w:bottom w:w="100" w:type="dxa"/>
              <w:left w:w="150" w:type="dxa"/>
              <w:right w:w="150" w:type="dxa"/>
            </w:tcMar>
          </w:tcPr>
          <w:p>
            <w:pPr>
              <w:spacing w:after="40" w:before="40" w:line="264" w:lineRule="auto"/>
              <w:jc w:val="left"/>
            </w:pPr>
            <w:r>
              <w:rPr>
                <w:rFonts w:ascii="Times New Roman" w:hAnsi="Times New Roman"/>
                <w:sz w:val="20"/>
              </w:rPr>
            </w:r>
            <w:r>
              <w:rPr>
                <w:rFonts w:ascii="Times New Roman" w:hAnsi="Times New Roman"/>
                <w:b/>
                <w:sz w:val="20"/>
              </w:rPr>
              <w:t>Plně (obory, ubytování, dílny, SVP, ZŠ)</w:t>
            </w:r>
          </w:p>
        </w:tc>
      </w:tr>
      <w:tr>
        <w:tc>
          <w:tcPr>
            <w:tcW w:type="dxa" w:w="2354"/>
            <w:shd w:fill="F7F9FA"/>
            <w:tcMar>
              <w:top w:w="100" w:type="dxa"/>
              <w:bottom w:w="100" w:type="dxa"/>
              <w:left w:w="150" w:type="dxa"/>
              <w:right w:w="150" w:type="dxa"/>
            </w:tcMar>
          </w:tcPr>
          <w:p>
            <w:pPr>
              <w:spacing w:after="40" w:before="40" w:line="264" w:lineRule="auto"/>
              <w:jc w:val="left"/>
            </w:pPr>
            <w:r>
              <w:rPr>
                <w:rFonts w:ascii="Times New Roman" w:hAnsi="Times New Roman"/>
                <w:sz w:val="20"/>
              </w:rPr>
            </w:r>
            <w:r>
              <w:rPr>
                <w:rFonts w:ascii="Times New Roman" w:hAnsi="Times New Roman"/>
                <w:b/>
                <w:sz w:val="20"/>
              </w:rPr>
              <w:t>QR vstupenky &amp; mobilní odbavení</w:t>
            </w:r>
          </w:p>
        </w:tc>
        <w:tc>
          <w:tcPr>
            <w:tcW w:type="dxa" w:w="2354"/>
            <w:shd w:fill="F7F9FA"/>
            <w:tcMar>
              <w:top w:w="100" w:type="dxa"/>
              <w:bottom w:w="100" w:type="dxa"/>
              <w:left w:w="150" w:type="dxa"/>
              <w:right w:w="150" w:type="dxa"/>
            </w:tcMar>
          </w:tcPr>
          <w:p>
            <w:pPr>
              <w:spacing w:after="40" w:before="40" w:line="264" w:lineRule="auto"/>
              <w:jc w:val="center"/>
            </w:pPr>
            <w:r>
              <w:rPr>
                <w:rFonts w:ascii="Times New Roman" w:hAnsi="Times New Roman"/>
                <w:sz w:val="20"/>
              </w:rPr>
            </w:r>
            <w:r>
              <w:rPr>
                <w:rFonts w:ascii="Times New Roman" w:hAnsi="Times New Roman"/>
                <w:sz w:val="20"/>
              </w:rPr>
              <w:t>Ne</w:t>
            </w:r>
          </w:p>
        </w:tc>
        <w:tc>
          <w:tcPr>
            <w:tcW w:type="dxa" w:w="2354"/>
            <w:shd w:fill="F7F9FA"/>
            <w:tcMar>
              <w:top w:w="100" w:type="dxa"/>
              <w:bottom w:w="100" w:type="dxa"/>
              <w:left w:w="150" w:type="dxa"/>
              <w:right w:w="150" w:type="dxa"/>
            </w:tcMar>
          </w:tcPr>
          <w:p>
            <w:pPr>
              <w:spacing w:after="40" w:before="40" w:line="264" w:lineRule="auto"/>
              <w:jc w:val="left"/>
            </w:pPr>
            <w:r>
              <w:rPr>
                <w:rFonts w:ascii="Times New Roman" w:hAnsi="Times New Roman"/>
                <w:sz w:val="20"/>
              </w:rPr>
            </w:r>
            <w:r>
              <w:rPr>
                <w:rFonts w:ascii="Times New Roman" w:hAnsi="Times New Roman"/>
                <w:sz w:val="20"/>
              </w:rPr>
              <w:t>Pouze za příplatek</w:t>
            </w:r>
          </w:p>
        </w:tc>
        <w:tc>
          <w:tcPr>
            <w:tcW w:type="dxa" w:w="2354"/>
            <w:shd w:fill="F7F9FA"/>
            <w:tcMar>
              <w:top w:w="100" w:type="dxa"/>
              <w:bottom w:w="100" w:type="dxa"/>
              <w:left w:w="150" w:type="dxa"/>
              <w:right w:w="150" w:type="dxa"/>
            </w:tcMar>
          </w:tcPr>
          <w:p>
            <w:pPr>
              <w:spacing w:after="40" w:before="40" w:line="264" w:lineRule="auto"/>
              <w:jc w:val="center"/>
            </w:pPr>
            <w:r>
              <w:rPr>
                <w:rFonts w:ascii="Times New Roman" w:hAnsi="Times New Roman"/>
                <w:sz w:val="20"/>
              </w:rPr>
            </w:r>
            <w:r>
              <w:rPr>
                <w:rFonts w:ascii="Times New Roman" w:hAnsi="Times New Roman"/>
                <w:b/>
                <w:sz w:val="20"/>
              </w:rPr>
              <w:t>Ano (generování QR kódů, Web Audio API čtečka)</w:t>
            </w:r>
          </w:p>
        </w:tc>
      </w:tr>
      <w:tr>
        <w:tc>
          <w:tcPr>
            <w:tcW w:type="dxa" w:w="2354"/>
            <w:tcMar>
              <w:top w:w="100" w:type="dxa"/>
              <w:bottom w:w="100" w:type="dxa"/>
              <w:left w:w="150" w:type="dxa"/>
              <w:right w:w="150" w:type="dxa"/>
            </w:tcMar>
          </w:tcPr>
          <w:p>
            <w:pPr>
              <w:spacing w:after="40" w:before="40" w:line="264" w:lineRule="auto"/>
              <w:jc w:val="left"/>
            </w:pPr>
            <w:r>
              <w:rPr>
                <w:rFonts w:ascii="Times New Roman" w:hAnsi="Times New Roman"/>
                <w:sz w:val="20"/>
              </w:rPr>
            </w:r>
            <w:r>
              <w:rPr>
                <w:rFonts w:ascii="Times New Roman" w:hAnsi="Times New Roman"/>
                <w:b/>
                <w:sz w:val="20"/>
              </w:rPr>
              <w:t>Soulad s GDPR a ochrana dat</w:t>
            </w:r>
          </w:p>
        </w:tc>
        <w:tc>
          <w:tcPr>
            <w:tcW w:type="dxa" w:w="2354"/>
            <w:tcMar>
              <w:top w:w="100" w:type="dxa"/>
              <w:bottom w:w="100" w:type="dxa"/>
              <w:left w:w="150" w:type="dxa"/>
              <w:right w:w="150" w:type="dxa"/>
            </w:tcMar>
          </w:tcPr>
          <w:p>
            <w:pPr>
              <w:spacing w:after="40" w:before="40" w:line="264" w:lineRule="auto"/>
              <w:jc w:val="center"/>
            </w:pPr>
            <w:r>
              <w:rPr>
                <w:rFonts w:ascii="Times New Roman" w:hAnsi="Times New Roman"/>
                <w:sz w:val="20"/>
              </w:rPr>
            </w:r>
            <w:r>
              <w:rPr>
                <w:rFonts w:ascii="Times New Roman" w:hAnsi="Times New Roman"/>
                <w:sz w:val="20"/>
              </w:rPr>
              <w:t>Nízký (cloud USA)</w:t>
            </w:r>
          </w:p>
        </w:tc>
        <w:tc>
          <w:tcPr>
            <w:tcW w:type="dxa" w:w="2354"/>
            <w:tcMar>
              <w:top w:w="100" w:type="dxa"/>
              <w:bottom w:w="100" w:type="dxa"/>
              <w:left w:w="150" w:type="dxa"/>
              <w:right w:w="150" w:type="dxa"/>
            </w:tcMar>
          </w:tcPr>
          <w:p>
            <w:pPr>
              <w:spacing w:after="40" w:before="40" w:line="264" w:lineRule="auto"/>
              <w:jc w:val="center"/>
            </w:pPr>
            <w:r>
              <w:rPr>
                <w:rFonts w:ascii="Times New Roman" w:hAnsi="Times New Roman"/>
                <w:sz w:val="20"/>
              </w:rPr>
            </w:r>
            <w:r>
              <w:rPr>
                <w:rFonts w:ascii="Times New Roman" w:hAnsi="Times New Roman"/>
                <w:sz w:val="20"/>
              </w:rPr>
              <w:t>Střední (třetí strana)</w:t>
            </w:r>
          </w:p>
        </w:tc>
        <w:tc>
          <w:tcPr>
            <w:tcW w:type="dxa" w:w="2354"/>
            <w:tcMar>
              <w:top w:w="100" w:type="dxa"/>
              <w:bottom w:w="100" w:type="dxa"/>
              <w:left w:w="150" w:type="dxa"/>
              <w:right w:w="150" w:type="dxa"/>
            </w:tcMar>
          </w:tcPr>
          <w:p>
            <w:pPr>
              <w:spacing w:after="40" w:before="40" w:line="264" w:lineRule="auto"/>
              <w:jc w:val="center"/>
            </w:pPr>
            <w:r>
              <w:rPr>
                <w:rFonts w:ascii="Times New Roman" w:hAnsi="Times New Roman"/>
                <w:sz w:val="20"/>
              </w:rPr>
            </w:r>
            <w:r>
              <w:rPr>
                <w:rFonts w:ascii="Times New Roman" w:hAnsi="Times New Roman"/>
                <w:b/>
                <w:sz w:val="20"/>
              </w:rPr>
              <w:t>Vysoký (lokální DB pod kontrolou školy)</w:t>
            </w:r>
          </w:p>
        </w:tc>
      </w:tr>
      <w:tr>
        <w:tc>
          <w:tcPr>
            <w:tcW w:type="dxa" w:w="2354"/>
            <w:shd w:fill="F7F9FA"/>
            <w:tcMar>
              <w:top w:w="100" w:type="dxa"/>
              <w:bottom w:w="100" w:type="dxa"/>
              <w:left w:w="150" w:type="dxa"/>
              <w:right w:w="150" w:type="dxa"/>
            </w:tcMar>
          </w:tcPr>
          <w:p>
            <w:pPr>
              <w:spacing w:after="40" w:before="40" w:line="264" w:lineRule="auto"/>
              <w:jc w:val="left"/>
            </w:pPr>
            <w:r>
              <w:rPr>
                <w:rFonts w:ascii="Times New Roman" w:hAnsi="Times New Roman"/>
                <w:sz w:val="20"/>
              </w:rPr>
            </w:r>
            <w:r>
              <w:rPr>
                <w:rFonts w:ascii="Times New Roman" w:hAnsi="Times New Roman"/>
                <w:b/>
                <w:sz w:val="20"/>
              </w:rPr>
              <w:t>SVG statistiky a grafy v reálném čase</w:t>
            </w:r>
          </w:p>
        </w:tc>
        <w:tc>
          <w:tcPr>
            <w:tcW w:type="dxa" w:w="2354"/>
            <w:shd w:fill="F7F9FA"/>
            <w:tcMar>
              <w:top w:w="100" w:type="dxa"/>
              <w:bottom w:w="100" w:type="dxa"/>
              <w:left w:w="150" w:type="dxa"/>
              <w:right w:w="150" w:type="dxa"/>
            </w:tcMar>
          </w:tcPr>
          <w:p>
            <w:pPr>
              <w:spacing w:after="40" w:before="40" w:line="264" w:lineRule="auto"/>
              <w:jc w:val="left"/>
            </w:pPr>
            <w:r>
              <w:rPr>
                <w:rFonts w:ascii="Times New Roman" w:hAnsi="Times New Roman"/>
                <w:sz w:val="20"/>
              </w:rPr>
            </w:r>
            <w:r>
              <w:rPr>
                <w:rFonts w:ascii="Times New Roman" w:hAnsi="Times New Roman"/>
                <w:sz w:val="20"/>
              </w:rPr>
              <w:t>Pouze statické</w:t>
            </w:r>
          </w:p>
        </w:tc>
        <w:tc>
          <w:tcPr>
            <w:tcW w:type="dxa" w:w="2354"/>
            <w:shd w:fill="F7F9FA"/>
            <w:tcMar>
              <w:top w:w="100" w:type="dxa"/>
              <w:bottom w:w="100" w:type="dxa"/>
              <w:left w:w="150" w:type="dxa"/>
              <w:right w:w="150" w:type="dxa"/>
            </w:tcMar>
          </w:tcPr>
          <w:p>
            <w:pPr>
              <w:spacing w:after="40" w:before="40" w:line="264" w:lineRule="auto"/>
              <w:jc w:val="left"/>
            </w:pPr>
            <w:r>
              <w:rPr>
                <w:rFonts w:ascii="Times New Roman" w:hAnsi="Times New Roman"/>
                <w:sz w:val="20"/>
              </w:rPr>
            </w:r>
            <w:r>
              <w:rPr>
                <w:rFonts w:ascii="Times New Roman" w:hAnsi="Times New Roman"/>
                <w:sz w:val="20"/>
              </w:rPr>
              <w:t>Základní tabulky</w:t>
            </w:r>
          </w:p>
        </w:tc>
        <w:tc>
          <w:tcPr>
            <w:tcW w:type="dxa" w:w="2354"/>
            <w:shd w:fill="F7F9FA"/>
            <w:tcMar>
              <w:top w:w="100" w:type="dxa"/>
              <w:bottom w:w="100" w:type="dxa"/>
              <w:left w:w="150" w:type="dxa"/>
              <w:right w:w="150" w:type="dxa"/>
            </w:tcMar>
          </w:tcPr>
          <w:p>
            <w:pPr>
              <w:spacing w:after="40" w:before="40" w:line="264" w:lineRule="auto"/>
              <w:jc w:val="left"/>
            </w:pPr>
            <w:r>
              <w:rPr>
                <w:rFonts w:ascii="Times New Roman" w:hAnsi="Times New Roman"/>
                <w:sz w:val="20"/>
              </w:rPr>
            </w:r>
            <w:r>
              <w:rPr>
                <w:rFonts w:ascii="Times New Roman" w:hAnsi="Times New Roman"/>
                <w:b/>
                <w:sz w:val="20"/>
              </w:rPr>
              <w:t>Plně interaktivní (asynchronní SVG grafy)</w:t>
            </w:r>
          </w:p>
        </w:tc>
      </w:tr>
    </w:tbl>
    <w:p>
      <w:pPr>
        <w:spacing w:before="120" w:after="120"/>
      </w:pPr>
    </w:p>
    <w:p>
      <w:pPr>
        <w:spacing w:after="120" w:before="240" w:line="360" w:lineRule="auto"/>
        <w:jc w:val="both"/>
      </w:pPr>
      <w:r>
        <w:rPr>
          <w:rFonts w:ascii="Times New Roman" w:hAnsi="Times New Roman"/>
          <w:b/>
          <w:sz w:val="28"/>
        </w:rPr>
        <w:t>Odůvodnění vývoje vlastního specializovaného systému</w:t>
      </w:r>
    </w:p>
    <w:p>
      <w:pPr>
        <w:spacing w:after="120" w:before="0" w:line="360" w:lineRule="auto"/>
        <w:jc w:val="both"/>
      </w:pPr>
      <w:r>
        <w:rPr>
          <w:rFonts w:ascii="Times New Roman" w:hAnsi="Times New Roman"/>
          <w:sz w:val="24"/>
        </w:rPr>
        <w:t xml:space="preserve">Na základě této kritické analýzy jsem dospěla k jednoznačnému závěru, že </w:t>
      </w:r>
      <w:r>
        <w:rPr>
          <w:rFonts w:ascii="Times New Roman" w:hAnsi="Times New Roman"/>
          <w:b/>
          <w:sz w:val="24"/>
        </w:rPr>
        <w:t>vývoj vlastního dedikovaného systému na míru</w:t>
      </w:r>
      <w:r>
        <w:rPr>
          <w:rFonts w:ascii="Times New Roman" w:hAnsi="Times New Roman"/>
          <w:sz w:val="24"/>
        </w:rPr>
        <w:t xml:space="preserve"> je jediným řešením, které dokáže stoprocentně pokrýt složité logistické potřeby SŠ André Citroëna Boskovice.</w:t>
      </w:r>
    </w:p>
    <w:p>
      <w:pPr>
        <w:spacing w:after="120" w:before="0" w:line="360" w:lineRule="auto"/>
        <w:jc w:val="both"/>
      </w:pPr>
      <w:r>
        <w:rPr>
          <w:rFonts w:ascii="Times New Roman" w:hAnsi="Times New Roman"/>
          <w:sz w:val="24"/>
        </w:rPr>
        <w:t>Hlavní přínosy mého vlastního řešení spočívají v:</w:t>
      </w:r>
    </w:p>
    <w:p>
      <w:pPr>
        <w:pStyle w:val="ListNumber"/>
        <w:spacing w:after="80" w:before="0" w:line="360" w:lineRule="auto"/>
        <w:jc w:val="both"/>
      </w:pPr>
      <w:r>
        <w:rPr>
          <w:rFonts w:ascii="Times New Roman" w:hAnsi="Times New Roman"/>
          <w:b/>
          <w:sz w:val="24"/>
        </w:rPr>
        <w:t>Absolutní kontrole nad daty</w:t>
      </w:r>
      <w:r>
        <w:rPr>
          <w:rFonts w:ascii="Times New Roman" w:hAnsi="Times New Roman"/>
          <w:sz w:val="24"/>
        </w:rPr>
        <w:t>: Osobní údaje jsou uloženy lokálně v zabezpečené databázi pod správou školy a nepředávají se žádným třetím stranám (GDPR soulad).</w:t>
      </w:r>
    </w:p>
    <w:p>
      <w:pPr>
        <w:pStyle w:val="ListNumber"/>
        <w:spacing w:after="80" w:before="0" w:line="360" w:lineRule="auto"/>
        <w:jc w:val="both"/>
      </w:pPr>
      <w:r>
        <w:rPr>
          <w:rFonts w:ascii="Times New Roman" w:hAnsi="Times New Roman"/>
          <w:b/>
          <w:sz w:val="24"/>
        </w:rPr>
        <w:t>Inteligentním výpočtu kapacit</w:t>
      </w:r>
      <w:r>
        <w:rPr>
          <w:rFonts w:ascii="Times New Roman" w:hAnsi="Times New Roman"/>
          <w:sz w:val="24"/>
        </w:rPr>
        <w:t>: Systém počítá reálnou fyzickou přítomnost lidí (hlavní návštěvník + doprovod) a dynamicky aktualizuje volná místa v registračním formuláři.</w:t>
      </w:r>
    </w:p>
    <w:p>
      <w:pPr>
        <w:pStyle w:val="ListNumber"/>
        <w:spacing w:after="80" w:before="0" w:line="360" w:lineRule="auto"/>
        <w:jc w:val="both"/>
      </w:pPr>
      <w:r>
        <w:rPr>
          <w:rFonts w:ascii="Times New Roman" w:hAnsi="Times New Roman"/>
          <w:b/>
          <w:sz w:val="24"/>
        </w:rPr>
        <w:t>Bezkontaktním odbavení do 2 sekund</w:t>
      </w:r>
      <w:r>
        <w:rPr>
          <w:rFonts w:ascii="Times New Roman" w:hAnsi="Times New Roman"/>
          <w:sz w:val="24"/>
        </w:rPr>
        <w:t>: Generované QR kódy a integrovaná webová čtečka s akustickým potvrzením umožňují bleskový check-in u vstupu bez front.</w:t>
      </w:r>
    </w:p>
    <w:p>
      <w:pPr>
        <w:pStyle w:val="ListNumber"/>
        <w:spacing w:after="80" w:before="0" w:line="360" w:lineRule="auto"/>
        <w:jc w:val="both"/>
      </w:pPr>
      <w:r>
        <w:rPr>
          <w:rFonts w:ascii="Times New Roman" w:hAnsi="Times New Roman"/>
          <w:b/>
          <w:sz w:val="24"/>
        </w:rPr>
        <w:t>Nulových provozních nákladech</w:t>
      </w:r>
      <w:r>
        <w:rPr>
          <w:rFonts w:ascii="Times New Roman" w:hAnsi="Times New Roman"/>
          <w:sz w:val="24"/>
        </w:rPr>
        <w:t>: Aplikace běží na bezplatném cloudovém hostingu PythonAnywhere a nevyžaduje žádné měsíční poplatky.</w:t>
      </w:r>
    </w:p>
    <w:p>
      <w:pPr>
        <w:spacing w:before="0" w:after="120" w:line="360" w:lineRule="auto"/>
        <w:jc w:val="center"/>
      </w:pPr>
      <w:r>
        <w:rPr>
          <w:rFonts w:ascii="Times New Roman" w:hAnsi="Times New Roman"/>
          <w:i/>
          <w:sz w:val="22"/>
        </w:rPr>
        <w:t>* * *</w:t>
      </w:r>
    </w:p>
    <w:p>
      <w:r>
        <w:br/>
      </w:r>
    </w:p>
    <w:p>
      <w:pPr>
        <w:spacing w:after="240" w:before="480" w:line="360" w:lineRule="auto"/>
        <w:jc w:val="left"/>
      </w:pPr>
      <w:r>
        <w:rPr>
          <w:rFonts w:ascii="Times New Roman" w:hAnsi="Times New Roman"/>
          <w:b/>
          <w:sz w:val="32"/>
        </w:rPr>
        <w:t>4. ANALÝZA POŽADAVKŮ A NÁVRH SYSTÉMU (CO A PROČ DĚLÁM)</w:t>
      </w:r>
    </w:p>
    <w:p>
      <w:pPr>
        <w:spacing w:after="120" w:before="0" w:line="360" w:lineRule="auto"/>
        <w:jc w:val="both"/>
      </w:pPr>
      <w:r>
        <w:rPr>
          <w:rFonts w:ascii="Times New Roman" w:hAnsi="Times New Roman"/>
          <w:sz w:val="24"/>
        </w:rPr>
        <w:t>Před samotným zahájením vývojových prací jsem provedla podrobnou analýzu a navrhla funkční i vzhledové specifikace celého systému tak, aby přesně vyhovoval potřebám naší školy.</w:t>
      </w:r>
    </w:p>
    <w:p>
      <w:pPr>
        <w:spacing w:after="120" w:before="240" w:line="360" w:lineRule="auto"/>
        <w:jc w:val="both"/>
      </w:pPr>
      <w:r>
        <w:rPr>
          <w:rFonts w:ascii="Times New Roman" w:hAnsi="Times New Roman"/>
          <w:b/>
          <w:sz w:val="28"/>
        </w:rPr>
        <w:t>Funkční požadavky (Functional Requirements)</w:t>
      </w:r>
    </w:p>
    <w:p>
      <w:pPr>
        <w:spacing w:after="120" w:before="0" w:line="360" w:lineRule="auto"/>
        <w:jc w:val="both"/>
      </w:pPr>
      <w:r>
        <w:rPr>
          <w:rFonts w:ascii="Times New Roman" w:hAnsi="Times New Roman"/>
          <w:sz w:val="24"/>
        </w:rPr>
        <w:t>Navrhla jsem a implementovala následující funkční okruhy:</w:t>
      </w:r>
    </w:p>
    <w:p>
      <w:pPr>
        <w:pStyle w:val="ListBullet"/>
        <w:spacing w:after="80" w:before="0" w:line="360" w:lineRule="auto"/>
        <w:jc w:val="both"/>
      </w:pPr>
      <w:r>
        <w:rPr>
          <w:rFonts w:ascii="Times New Roman" w:hAnsi="Times New Roman"/>
          <w:sz w:val="24"/>
        </w:rPr>
        <w:t xml:space="preserve">  </w:t>
      </w:r>
      <w:r>
        <w:rPr>
          <w:rFonts w:ascii="Times New Roman" w:hAnsi="Times New Roman"/>
          <w:b/>
          <w:sz w:val="24"/>
        </w:rPr>
        <w:t>FR-1: Registrační formulář</w:t>
      </w:r>
      <w:r>
        <w:rPr>
          <w:rFonts w:ascii="Times New Roman" w:hAnsi="Times New Roman"/>
          <w:sz w:val="24"/>
        </w:rPr>
        <w:t>: Uživatelsky přívětivé rozhraní pro veřejnost. Proč? Abychom získali strukturovaná data předem. Sběr jména, e-mailu, telefonu, současné ZŠ, ročníku žáka, výběru oborů, typu prohlídky a specifických požadavků.</w:t>
      </w:r>
    </w:p>
    <w:p>
      <w:pPr>
        <w:pStyle w:val="ListBullet"/>
        <w:spacing w:after="80" w:before="0" w:line="360" w:lineRule="auto"/>
        <w:jc w:val="both"/>
      </w:pPr>
      <w:r>
        <w:rPr>
          <w:rFonts w:ascii="Times New Roman" w:hAnsi="Times New Roman"/>
          <w:sz w:val="24"/>
        </w:rPr>
        <w:t xml:space="preserve">  </w:t>
      </w:r>
      <w:r>
        <w:rPr>
          <w:rFonts w:ascii="Times New Roman" w:hAnsi="Times New Roman"/>
          <w:b/>
          <w:sz w:val="24"/>
        </w:rPr>
        <w:t>FR-2: Dynamické řízení kapacit</w:t>
      </w:r>
      <w:r>
        <w:rPr>
          <w:rFonts w:ascii="Times New Roman" w:hAnsi="Times New Roman"/>
          <w:sz w:val="24"/>
        </w:rPr>
        <w:t>: Zobrazení zbývajících volných míst u každého slotu v registračním formuláři. Proč? Abychom rovnoměrně rozložili návštěvníky v čase a zamezili přeplnění chodeb budovy.</w:t>
      </w:r>
    </w:p>
    <w:p>
      <w:pPr>
        <w:pStyle w:val="ListBullet"/>
        <w:spacing w:after="80" w:before="0" w:line="360" w:lineRule="auto"/>
        <w:jc w:val="both"/>
      </w:pPr>
      <w:r>
        <w:rPr>
          <w:rFonts w:ascii="Times New Roman" w:hAnsi="Times New Roman"/>
          <w:sz w:val="24"/>
        </w:rPr>
        <w:t xml:space="preserve">  </w:t>
      </w:r>
      <w:r>
        <w:rPr>
          <w:rFonts w:ascii="Times New Roman" w:hAnsi="Times New Roman"/>
          <w:b/>
          <w:sz w:val="24"/>
        </w:rPr>
        <w:t>FR-3: Generování digitální vstupenky</w:t>
      </w:r>
      <w:r>
        <w:rPr>
          <w:rFonts w:ascii="Times New Roman" w:hAnsi="Times New Roman"/>
          <w:sz w:val="24"/>
        </w:rPr>
        <w:t>: Zobrazení grafického lístku s QR kódem ihned po úspěšné registraci. Proč? Aby návštěvník získal okamžité potvrzení a měl QR kód připravený v mobilu pro bezkontaktní odbavení u vstupu.</w:t>
      </w:r>
    </w:p>
    <w:p>
      <w:pPr>
        <w:pStyle w:val="ListBullet"/>
        <w:spacing w:after="80" w:before="0" w:line="360" w:lineRule="auto"/>
        <w:jc w:val="both"/>
      </w:pPr>
      <w:r>
        <w:rPr>
          <w:rFonts w:ascii="Times New Roman" w:hAnsi="Times New Roman"/>
          <w:sz w:val="24"/>
        </w:rPr>
        <w:t xml:space="preserve">  </w:t>
      </w:r>
      <w:r>
        <w:rPr>
          <w:rFonts w:ascii="Times New Roman" w:hAnsi="Times New Roman"/>
          <w:b/>
          <w:sz w:val="24"/>
        </w:rPr>
        <w:t>FR-4: Google Kalendář integrace</w:t>
      </w:r>
      <w:r>
        <w:rPr>
          <w:rFonts w:ascii="Times New Roman" w:hAnsi="Times New Roman"/>
          <w:sz w:val="24"/>
        </w:rPr>
        <w:t>: Přeměna odznaků v záhlaví a hero sekci na interaktivní odkazy pro uložení události (13. října 2026, GPS navigace na školu, podrobnosti o DOD) do osobního Google Kalendáře zájemce na jedno kliknutí. Proč? Abychom minimalizovali riziko, že návštěvník na vybraný časový slot zapomene.</w:t>
      </w:r>
    </w:p>
    <w:p>
      <w:pPr>
        <w:pStyle w:val="ListBullet"/>
        <w:spacing w:after="80" w:before="0" w:line="360" w:lineRule="auto"/>
        <w:jc w:val="both"/>
      </w:pPr>
      <w:r>
        <w:rPr>
          <w:rFonts w:ascii="Times New Roman" w:hAnsi="Times New Roman"/>
          <w:sz w:val="24"/>
        </w:rPr>
        <w:t xml:space="preserve">  </w:t>
      </w:r>
      <w:r>
        <w:rPr>
          <w:rFonts w:ascii="Times New Roman" w:hAnsi="Times New Roman"/>
          <w:b/>
          <w:sz w:val="24"/>
        </w:rPr>
        <w:t>FR-5: Zabezpečené přihlášení</w:t>
      </w:r>
      <w:r>
        <w:rPr>
          <w:rFonts w:ascii="Times New Roman" w:hAnsi="Times New Roman"/>
          <w:sz w:val="24"/>
        </w:rPr>
        <w:t xml:space="preserve">: Ochrana administrační zóny heslem </w:t>
      </w:r>
      <w:r>
        <w:rPr>
          <w:rFonts w:ascii="Times New Roman" w:hAnsi="Times New Roman"/>
          <w:sz w:val="24"/>
        </w:rPr>
        <w:t>Citroen2026</w:t>
      </w:r>
      <w:r>
        <w:rPr>
          <w:rFonts w:ascii="Times New Roman" w:hAnsi="Times New Roman"/>
          <w:sz w:val="24"/>
        </w:rPr>
        <w:t>. Proč? Abychom zamezili neoprávněnému přístupu k citlivým osobním údajům návštěvníků.</w:t>
      </w:r>
    </w:p>
    <w:p>
      <w:pPr>
        <w:pStyle w:val="ListBullet"/>
        <w:spacing w:after="80" w:before="0" w:line="360" w:lineRule="auto"/>
        <w:jc w:val="both"/>
      </w:pPr>
      <w:r>
        <w:rPr>
          <w:rFonts w:ascii="Times New Roman" w:hAnsi="Times New Roman"/>
          <w:sz w:val="24"/>
        </w:rPr>
        <w:t xml:space="preserve">  </w:t>
      </w:r>
      <w:r>
        <w:rPr>
          <w:rFonts w:ascii="Times New Roman" w:hAnsi="Times New Roman"/>
          <w:b/>
          <w:sz w:val="24"/>
        </w:rPr>
        <w:t>FR-6: Administrační dashboard</w:t>
      </w:r>
      <w:r>
        <w:rPr>
          <w:rFonts w:ascii="Times New Roman" w:hAnsi="Times New Roman"/>
          <w:sz w:val="24"/>
        </w:rPr>
        <w:t>: Přehledné statistiky s interaktivními SVG grafy vykreslovanými v reálném čase. Proč? Aby vedení školy okamžitě vidělo strukturu zájemců, obsazenost slotů a zájem o jednotlivé obory bez nutnosti ručního zpracování dat.</w:t>
      </w:r>
    </w:p>
    <w:p>
      <w:pPr>
        <w:pStyle w:val="ListBullet"/>
        <w:spacing w:after="80" w:before="0" w:line="360" w:lineRule="auto"/>
        <w:jc w:val="both"/>
      </w:pPr>
      <w:r>
        <w:rPr>
          <w:rFonts w:ascii="Times New Roman" w:hAnsi="Times New Roman"/>
          <w:sz w:val="24"/>
        </w:rPr>
        <w:t xml:space="preserve">  </w:t>
      </w:r>
      <w:r>
        <w:rPr>
          <w:rFonts w:ascii="Times New Roman" w:hAnsi="Times New Roman"/>
          <w:b/>
          <w:sz w:val="24"/>
        </w:rPr>
        <w:t>FR-7: Správa a filtrace návštěvníků</w:t>
      </w:r>
      <w:r>
        <w:rPr>
          <w:rFonts w:ascii="Times New Roman" w:hAnsi="Times New Roman"/>
          <w:sz w:val="24"/>
        </w:rPr>
        <w:t>: Tabulka s vyhledáváním a detailními filtry s možností smazání záznamu a okamžitého check-inu kliknutím. Proč? Pro rychlou operativu a možnost reagovat na specifické požadavky zájemců na místě.</w:t>
      </w:r>
    </w:p>
    <w:p>
      <w:pPr>
        <w:pStyle w:val="ListBullet"/>
        <w:spacing w:after="80" w:before="0" w:line="360" w:lineRule="auto"/>
        <w:jc w:val="both"/>
      </w:pPr>
      <w:r>
        <w:rPr>
          <w:rFonts w:ascii="Times New Roman" w:hAnsi="Times New Roman"/>
          <w:sz w:val="24"/>
        </w:rPr>
        <w:t xml:space="preserve">  </w:t>
      </w:r>
      <w:r>
        <w:rPr>
          <w:rFonts w:ascii="Times New Roman" w:hAnsi="Times New Roman"/>
          <w:b/>
          <w:sz w:val="24"/>
        </w:rPr>
        <w:t>FR-8: Export do CSV</w:t>
      </w:r>
      <w:r>
        <w:rPr>
          <w:rFonts w:ascii="Times New Roman" w:hAnsi="Times New Roman"/>
          <w:sz w:val="24"/>
        </w:rPr>
        <w:t>: Stažení kompletní databáze ve formátu CSV optimalizovaném pro MS Excel. Proč? Aby mohlo vedení školy po skončení DOD provádět pokročilé analýzy a marketingová vyhodnocení.</w:t>
      </w:r>
    </w:p>
    <w:p>
      <w:pPr>
        <w:pStyle w:val="ListBullet"/>
        <w:spacing w:after="80" w:before="0" w:line="360" w:lineRule="auto"/>
        <w:jc w:val="both"/>
      </w:pPr>
      <w:r>
        <w:rPr>
          <w:rFonts w:ascii="Times New Roman" w:hAnsi="Times New Roman"/>
          <w:sz w:val="24"/>
        </w:rPr>
        <w:t xml:space="preserve">  </w:t>
      </w:r>
      <w:r>
        <w:rPr>
          <w:rFonts w:ascii="Times New Roman" w:hAnsi="Times New Roman"/>
          <w:b/>
          <w:sz w:val="24"/>
        </w:rPr>
        <w:t>FR-9: Databázový reset a vyčištění</w:t>
      </w:r>
      <w:r>
        <w:rPr>
          <w:rFonts w:ascii="Times New Roman" w:hAnsi="Times New Roman"/>
          <w:sz w:val="24"/>
        </w:rPr>
        <w:t>: Možnost kompletního smazání databáze nebo obnovení testovacích demo dat jedním kliknutím v administraci. Proč? Pro snadnou přípravu systému na reálný ostrý provoz po skončení testovací fáze.</w:t>
      </w:r>
    </w:p>
    <w:p>
      <w:pPr>
        <w:spacing w:after="120" w:before="240" w:line="360" w:lineRule="auto"/>
        <w:jc w:val="both"/>
      </w:pPr>
      <w:r>
        <w:rPr>
          <w:rFonts w:ascii="Times New Roman" w:hAnsi="Times New Roman"/>
          <w:b/>
          <w:sz w:val="28"/>
        </w:rPr>
        <w:t>Nefunkční požadavky (Non-Functional Requirements)</w:t>
      </w:r>
    </w:p>
    <w:p>
      <w:pPr>
        <w:pStyle w:val="ListBullet"/>
        <w:spacing w:after="80" w:before="0" w:line="360" w:lineRule="auto"/>
        <w:jc w:val="both"/>
      </w:pPr>
      <w:r>
        <w:rPr>
          <w:rFonts w:ascii="Times New Roman" w:hAnsi="Times New Roman"/>
          <w:sz w:val="24"/>
        </w:rPr>
        <w:t xml:space="preserve">  </w:t>
      </w:r>
      <w:r>
        <w:rPr>
          <w:rFonts w:ascii="Times New Roman" w:hAnsi="Times New Roman"/>
          <w:b/>
          <w:sz w:val="24"/>
        </w:rPr>
        <w:t>NFR-1: Mobilní responzivita (Mobile-First)</w:t>
      </w:r>
      <w:r>
        <w:rPr>
          <w:rFonts w:ascii="Times New Roman" w:hAnsi="Times New Roman"/>
          <w:sz w:val="24"/>
        </w:rPr>
        <w:t>: Celé rozhraní must be bezchybně fungovat na mobilních telefonech. Proč? Protože 80 % rodičů provádí registraci z mobilního telefonu a studentská obsluha u vstupu provádí check-in na svých chytrých telefonech přímo u dveří.</w:t>
      </w:r>
    </w:p>
    <w:p>
      <w:pPr>
        <w:pStyle w:val="ListBullet"/>
        <w:spacing w:after="80" w:before="0" w:line="360" w:lineRule="auto"/>
        <w:jc w:val="both"/>
      </w:pPr>
      <w:r>
        <w:rPr>
          <w:rFonts w:ascii="Times New Roman" w:hAnsi="Times New Roman"/>
          <w:sz w:val="24"/>
        </w:rPr>
        <w:t xml:space="preserve">  </w:t>
      </w:r>
      <w:r>
        <w:rPr>
          <w:rFonts w:ascii="Times New Roman" w:hAnsi="Times New Roman"/>
          <w:b/>
          <w:sz w:val="24"/>
        </w:rPr>
        <w:t>NFR-2: Rychlost odezvy</w:t>
      </w:r>
      <w:r>
        <w:rPr>
          <w:rFonts w:ascii="Times New Roman" w:hAnsi="Times New Roman"/>
          <w:sz w:val="24"/>
        </w:rPr>
        <w:t>: Asynchronní API (Fetch) musí garantovat odezvu serveru do 200 ms. Proč? Abychom zajistili plynulý průběh odbavování u vstupu bez zpoždění.</w:t>
      </w:r>
    </w:p>
    <w:p>
      <w:pPr>
        <w:pStyle w:val="ListBullet"/>
        <w:spacing w:after="80" w:before="0" w:line="360" w:lineRule="auto"/>
        <w:jc w:val="both"/>
      </w:pPr>
      <w:r>
        <w:rPr>
          <w:rFonts w:ascii="Times New Roman" w:hAnsi="Times New Roman"/>
          <w:sz w:val="24"/>
        </w:rPr>
        <w:t xml:space="preserve">  </w:t>
      </w:r>
      <w:r>
        <w:rPr>
          <w:rFonts w:ascii="Times New Roman" w:hAnsi="Times New Roman"/>
          <w:b/>
          <w:sz w:val="24"/>
        </w:rPr>
        <w:t>NFR-3: Offline-first audio efekty</w:t>
      </w:r>
      <w:r>
        <w:rPr>
          <w:rFonts w:ascii="Times New Roman" w:hAnsi="Times New Roman"/>
          <w:sz w:val="24"/>
        </w:rPr>
        <w:t>: Generování pípání čtečky lokálně v prohlížeči. Proč? Abychom zajistili 100% spolehlivost zvukového potvrzení i v případě výpadku či extrémního zpomalení internetového připojení u vstupu.</w:t>
      </w:r>
    </w:p>
    <w:p>
      <w:pPr>
        <w:spacing w:after="120" w:before="240" w:line="360" w:lineRule="auto"/>
        <w:jc w:val="both"/>
      </w:pPr>
      <w:r>
        <w:rPr>
          <w:rFonts w:ascii="Times New Roman" w:hAnsi="Times New Roman"/>
          <w:b/>
          <w:sz w:val="28"/>
        </w:rPr>
        <w:t xml:space="preserve">Návrh datové struktury a relační tabulky </w:t>
      </w:r>
      <w:r>
        <w:rPr>
          <w:rFonts w:ascii="Times New Roman" w:hAnsi="Times New Roman"/>
          <w:b/>
          <w:sz w:val="28"/>
        </w:rPr>
        <w:t>visitors</w:t>
      </w:r>
    </w:p>
    <w:p>
      <w:pPr>
        <w:spacing w:after="120" w:before="0" w:line="360" w:lineRule="auto"/>
        <w:jc w:val="both"/>
      </w:pPr>
      <w:r>
        <w:rPr>
          <w:rFonts w:ascii="Times New Roman" w:hAnsi="Times New Roman"/>
          <w:sz w:val="24"/>
        </w:rPr>
        <w:t xml:space="preserve">Pro ukládání dat jsem navrhla relační model v SQLite. Všechna data jsou uložena v jediné robustní tabulce </w:t>
      </w:r>
      <w:r>
        <w:rPr>
          <w:rFonts w:ascii="Times New Roman" w:hAnsi="Times New Roman"/>
          <w:sz w:val="24"/>
        </w:rPr>
        <w:t>visitors</w:t>
      </w:r>
      <w:r>
        <w:rPr>
          <w:rFonts w:ascii="Times New Roman" w:hAnsi="Times New Roman"/>
          <w:sz w:val="24"/>
        </w:rPr>
        <w:t xml:space="preserve">, což zajišťuje maximální rychlost dotazů. Sloupce jsem navrhla tak, aby přesně odpovídaly organizačním požadavkům školy (včetně specifických doplňkových prohlídek, ročníku, spádové základní školy, SVP a stavu odbavení). Datové typy jsem zvolila jako </w:t>
      </w:r>
      <w:r>
        <w:rPr>
          <w:rFonts w:ascii="Times New Roman" w:hAnsi="Times New Roman"/>
          <w:sz w:val="24"/>
        </w:rPr>
        <w:t>TEXT</w:t>
      </w:r>
      <w:r>
        <w:rPr>
          <w:rFonts w:ascii="Times New Roman" w:hAnsi="Times New Roman"/>
          <w:sz w:val="24"/>
        </w:rPr>
        <w:t xml:space="preserve"> pro alfanumerické hodnoty, </w:t>
      </w:r>
      <w:r>
        <w:rPr>
          <w:rFonts w:ascii="Times New Roman" w:hAnsi="Times New Roman"/>
          <w:sz w:val="24"/>
        </w:rPr>
        <w:t>INTEGER</w:t>
      </w:r>
      <w:r>
        <w:rPr>
          <w:rFonts w:ascii="Times New Roman" w:hAnsi="Times New Roman"/>
          <w:sz w:val="24"/>
        </w:rPr>
        <w:t xml:space="preserve"> pro binární příznaky (0 nebo 1) a číselné hodnoty (počet doprovodů) a </w:t>
      </w:r>
      <w:r>
        <w:rPr>
          <w:rFonts w:ascii="Times New Roman" w:hAnsi="Times New Roman"/>
          <w:sz w:val="24"/>
        </w:rPr>
        <w:t>TIMESTAMP</w:t>
      </w:r>
      <w:r>
        <w:rPr>
          <w:rFonts w:ascii="Times New Roman" w:hAnsi="Times New Roman"/>
          <w:sz w:val="24"/>
        </w:rPr>
        <w:t xml:space="preserve"> pro čas registrace.</w:t>
      </w:r>
    </w:p>
    <w:tbl>
      <w:tblPr>
        <w:tblW w:type="auto" w:w="0"/>
        <w:jc w:val="center"/>
        <w:tblLook w:firstColumn="1" w:firstRow="1" w:lastColumn="0" w:lastRow="0" w:noHBand="0" w:noVBand="1" w:val="04A0"/>
        <w:tblBorders>
          <w:top w:val="single" w:sz="4" w:space="0" w:color="D3D3D3"/>
          <w:bottom w:val="single" w:sz="4" w:space="0" w:color="D3D3D3"/>
          <w:insideH w:val="single" w:sz="4" w:space="0" w:color="E0E0E0"/>
          <w:left w:val="none"/>
          <w:right w:val="none"/>
          <w:insideV w:val="none"/>
        </w:tblBorders>
      </w:tblPr>
      <w:tblGrid>
        <w:gridCol w:w="3139"/>
        <w:gridCol w:w="3139"/>
        <w:gridCol w:w="3139"/>
      </w:tblGrid>
      <w:tr>
        <w:tc>
          <w:tcPr>
            <w:tcW w:type="dxa" w:w="3139"/>
            <w:shd w:fill="EBF0F5"/>
            <w:tcMar>
              <w:top w:w="100" w:type="dxa"/>
              <w:bottom w:w="100" w:type="dxa"/>
              <w:left w:w="150" w:type="dxa"/>
              <w:right w:w="150" w:type="dxa"/>
            </w:tcMar>
          </w:tcPr>
          <w:p>
            <w:pPr>
              <w:spacing w:after="40" w:before="40" w:line="264" w:lineRule="auto"/>
              <w:jc w:val="center"/>
            </w:pPr>
            <w:r>
              <w:rPr>
                <w:rFonts w:ascii="Times New Roman" w:hAnsi="Times New Roman"/>
                <w:b/>
                <w:sz w:val="20"/>
              </w:rPr>
            </w:r>
            <w:r>
              <w:rPr>
                <w:rFonts w:ascii="Times New Roman" w:hAnsi="Times New Roman"/>
                <w:b/>
                <w:sz w:val="20"/>
              </w:rPr>
              <w:t>Název sloupce</w:t>
            </w:r>
          </w:p>
        </w:tc>
        <w:tc>
          <w:tcPr>
            <w:tcW w:type="dxa" w:w="3139"/>
            <w:shd w:fill="EBF0F5"/>
            <w:tcMar>
              <w:top w:w="100" w:type="dxa"/>
              <w:bottom w:w="100" w:type="dxa"/>
              <w:left w:w="150" w:type="dxa"/>
              <w:right w:w="150" w:type="dxa"/>
            </w:tcMar>
          </w:tcPr>
          <w:p>
            <w:pPr>
              <w:spacing w:after="40" w:before="40" w:line="264" w:lineRule="auto"/>
              <w:jc w:val="center"/>
            </w:pPr>
            <w:r>
              <w:rPr>
                <w:rFonts w:ascii="Times New Roman" w:hAnsi="Times New Roman"/>
                <w:b/>
                <w:sz w:val="20"/>
              </w:rPr>
            </w:r>
            <w:r>
              <w:rPr>
                <w:rFonts w:ascii="Times New Roman" w:hAnsi="Times New Roman"/>
                <w:b/>
                <w:sz w:val="20"/>
              </w:rPr>
              <w:t>Datový typ</w:t>
            </w:r>
          </w:p>
        </w:tc>
        <w:tc>
          <w:tcPr>
            <w:tcW w:type="dxa" w:w="3139"/>
            <w:shd w:fill="EBF0F5"/>
            <w:tcMar>
              <w:top w:w="100" w:type="dxa"/>
              <w:bottom w:w="100" w:type="dxa"/>
              <w:left w:w="150" w:type="dxa"/>
              <w:right w:w="150" w:type="dxa"/>
            </w:tcMar>
          </w:tcPr>
          <w:p>
            <w:pPr>
              <w:spacing w:after="40" w:before="40" w:line="264" w:lineRule="auto"/>
              <w:jc w:val="center"/>
            </w:pPr>
            <w:r>
              <w:rPr>
                <w:rFonts w:ascii="Times New Roman" w:hAnsi="Times New Roman"/>
                <w:b/>
                <w:sz w:val="20"/>
              </w:rPr>
            </w:r>
            <w:r>
              <w:rPr>
                <w:rFonts w:ascii="Times New Roman" w:hAnsi="Times New Roman"/>
                <w:b/>
                <w:sz w:val="20"/>
              </w:rPr>
              <w:t>Význam / Účel</w:t>
            </w:r>
          </w:p>
        </w:tc>
      </w:tr>
      <w:tr>
        <w:tc>
          <w:tcPr>
            <w:tcW w:type="dxa" w:w="3139"/>
            <w:tcMar>
              <w:top w:w="100" w:type="dxa"/>
              <w:bottom w:w="100" w:type="dxa"/>
              <w:left w:w="150" w:type="dxa"/>
              <w:right w:w="150" w:type="dxa"/>
            </w:tcMar>
          </w:tcPr>
          <w:p>
            <w:pPr>
              <w:spacing w:after="40" w:before="40" w:line="264" w:lineRule="auto"/>
              <w:jc w:val="left"/>
            </w:pPr>
            <w:r>
              <w:rPr>
                <w:rFonts w:ascii="Times New Roman" w:hAnsi="Times New Roman"/>
                <w:sz w:val="20"/>
              </w:rPr>
            </w:r>
            <w:r>
              <w:rPr>
                <w:rFonts w:ascii="Times New Roman" w:hAnsi="Times New Roman"/>
                <w:sz w:val="20"/>
              </w:rPr>
              <w:t>id</w:t>
            </w:r>
          </w:p>
        </w:tc>
        <w:tc>
          <w:tcPr>
            <w:tcW w:type="dxa" w:w="3139"/>
            <w:tcMar>
              <w:top w:w="100" w:type="dxa"/>
              <w:bottom w:w="100" w:type="dxa"/>
              <w:left w:w="150" w:type="dxa"/>
              <w:right w:w="150" w:type="dxa"/>
            </w:tcMar>
          </w:tcPr>
          <w:p>
            <w:pPr>
              <w:spacing w:after="40" w:before="40" w:line="264" w:lineRule="auto"/>
              <w:jc w:val="left"/>
            </w:pPr>
            <w:r>
              <w:rPr>
                <w:rFonts w:ascii="Times New Roman" w:hAnsi="Times New Roman"/>
                <w:sz w:val="20"/>
              </w:rPr>
            </w:r>
            <w:r>
              <w:rPr>
                <w:rFonts w:ascii="Times New Roman" w:hAnsi="Times New Roman"/>
                <w:sz w:val="20"/>
              </w:rPr>
              <w:t>TEXT PRIMARY KEY</w:t>
            </w:r>
          </w:p>
        </w:tc>
        <w:tc>
          <w:tcPr>
            <w:tcW w:type="dxa" w:w="3139"/>
            <w:tcMar>
              <w:top w:w="100" w:type="dxa"/>
              <w:bottom w:w="100" w:type="dxa"/>
              <w:left w:w="150" w:type="dxa"/>
              <w:right w:w="150" w:type="dxa"/>
            </w:tcMar>
          </w:tcPr>
          <w:p>
            <w:pPr>
              <w:spacing w:after="40" w:before="40" w:line="264" w:lineRule="auto"/>
              <w:jc w:val="left"/>
            </w:pPr>
            <w:r>
              <w:rPr>
                <w:rFonts w:ascii="Times New Roman" w:hAnsi="Times New Roman"/>
                <w:sz w:val="20"/>
              </w:rPr>
            </w:r>
            <w:r>
              <w:rPr>
                <w:rFonts w:ascii="Times New Roman" w:hAnsi="Times New Roman"/>
                <w:sz w:val="20"/>
              </w:rPr>
              <w:t>Unikátní alfanumerické ID lístku (využito pro QR kód)</w:t>
            </w:r>
          </w:p>
        </w:tc>
      </w:tr>
      <w:tr>
        <w:tc>
          <w:tcPr>
            <w:tcW w:type="dxa" w:w="3139"/>
            <w:shd w:fill="F7F9FA"/>
            <w:tcMar>
              <w:top w:w="100" w:type="dxa"/>
              <w:bottom w:w="100" w:type="dxa"/>
              <w:left w:w="150" w:type="dxa"/>
              <w:right w:w="150" w:type="dxa"/>
            </w:tcMar>
          </w:tcPr>
          <w:p>
            <w:pPr>
              <w:spacing w:after="40" w:before="40" w:line="264" w:lineRule="auto"/>
              <w:jc w:val="left"/>
            </w:pPr>
            <w:r>
              <w:rPr>
                <w:rFonts w:ascii="Times New Roman" w:hAnsi="Times New Roman"/>
                <w:sz w:val="20"/>
              </w:rPr>
            </w:r>
            <w:r>
              <w:rPr>
                <w:rFonts w:ascii="Times New Roman" w:hAnsi="Times New Roman"/>
                <w:sz w:val="20"/>
              </w:rPr>
              <w:t>name</w:t>
            </w:r>
          </w:p>
        </w:tc>
        <w:tc>
          <w:tcPr>
            <w:tcW w:type="dxa" w:w="3139"/>
            <w:shd w:fill="F7F9FA"/>
            <w:tcMar>
              <w:top w:w="100" w:type="dxa"/>
              <w:bottom w:w="100" w:type="dxa"/>
              <w:left w:w="150" w:type="dxa"/>
              <w:right w:w="150" w:type="dxa"/>
            </w:tcMar>
          </w:tcPr>
          <w:p>
            <w:pPr>
              <w:spacing w:after="40" w:before="40" w:line="264" w:lineRule="auto"/>
              <w:jc w:val="left"/>
            </w:pPr>
            <w:r>
              <w:rPr>
                <w:rFonts w:ascii="Times New Roman" w:hAnsi="Times New Roman"/>
                <w:sz w:val="20"/>
              </w:rPr>
            </w:r>
            <w:r>
              <w:rPr>
                <w:rFonts w:ascii="Times New Roman" w:hAnsi="Times New Roman"/>
                <w:sz w:val="20"/>
              </w:rPr>
              <w:t>TEXT</w:t>
            </w:r>
          </w:p>
        </w:tc>
        <w:tc>
          <w:tcPr>
            <w:tcW w:type="dxa" w:w="3139"/>
            <w:shd w:fill="F7F9FA"/>
            <w:tcMar>
              <w:top w:w="100" w:type="dxa"/>
              <w:bottom w:w="100" w:type="dxa"/>
              <w:left w:w="150" w:type="dxa"/>
              <w:right w:w="150" w:type="dxa"/>
            </w:tcMar>
          </w:tcPr>
          <w:p>
            <w:pPr>
              <w:spacing w:after="40" w:before="40" w:line="264" w:lineRule="auto"/>
              <w:jc w:val="left"/>
            </w:pPr>
            <w:r>
              <w:rPr>
                <w:rFonts w:ascii="Times New Roman" w:hAnsi="Times New Roman"/>
                <w:sz w:val="20"/>
              </w:rPr>
            </w:r>
            <w:r>
              <w:rPr>
                <w:rFonts w:ascii="Times New Roman" w:hAnsi="Times New Roman"/>
                <w:sz w:val="20"/>
              </w:rPr>
              <w:t>Jméno a příjmení návštěvníka</w:t>
            </w:r>
          </w:p>
        </w:tc>
      </w:tr>
      <w:tr>
        <w:tc>
          <w:tcPr>
            <w:tcW w:type="dxa" w:w="3139"/>
            <w:tcMar>
              <w:top w:w="100" w:type="dxa"/>
              <w:bottom w:w="100" w:type="dxa"/>
              <w:left w:w="150" w:type="dxa"/>
              <w:right w:w="150" w:type="dxa"/>
            </w:tcMar>
          </w:tcPr>
          <w:p>
            <w:pPr>
              <w:spacing w:after="40" w:before="40" w:line="264" w:lineRule="auto"/>
              <w:jc w:val="left"/>
            </w:pPr>
            <w:r>
              <w:rPr>
                <w:rFonts w:ascii="Times New Roman" w:hAnsi="Times New Roman"/>
                <w:sz w:val="20"/>
              </w:rPr>
            </w:r>
            <w:r>
              <w:rPr>
                <w:rFonts w:ascii="Times New Roman" w:hAnsi="Times New Roman"/>
                <w:sz w:val="20"/>
              </w:rPr>
              <w:t>email</w:t>
            </w:r>
          </w:p>
        </w:tc>
        <w:tc>
          <w:tcPr>
            <w:tcW w:type="dxa" w:w="3139"/>
            <w:tcMar>
              <w:top w:w="100" w:type="dxa"/>
              <w:bottom w:w="100" w:type="dxa"/>
              <w:left w:w="150" w:type="dxa"/>
              <w:right w:w="150" w:type="dxa"/>
            </w:tcMar>
          </w:tcPr>
          <w:p>
            <w:pPr>
              <w:spacing w:after="40" w:before="40" w:line="264" w:lineRule="auto"/>
              <w:jc w:val="left"/>
            </w:pPr>
            <w:r>
              <w:rPr>
                <w:rFonts w:ascii="Times New Roman" w:hAnsi="Times New Roman"/>
                <w:sz w:val="20"/>
              </w:rPr>
            </w:r>
            <w:r>
              <w:rPr>
                <w:rFonts w:ascii="Times New Roman" w:hAnsi="Times New Roman"/>
                <w:sz w:val="20"/>
              </w:rPr>
              <w:t>TEXT</w:t>
            </w:r>
          </w:p>
        </w:tc>
        <w:tc>
          <w:tcPr>
            <w:tcW w:type="dxa" w:w="3139"/>
            <w:tcMar>
              <w:top w:w="100" w:type="dxa"/>
              <w:bottom w:w="100" w:type="dxa"/>
              <w:left w:w="150" w:type="dxa"/>
              <w:right w:w="150" w:type="dxa"/>
            </w:tcMar>
          </w:tcPr>
          <w:p>
            <w:pPr>
              <w:spacing w:after="40" w:before="40" w:line="264" w:lineRule="auto"/>
              <w:jc w:val="left"/>
            </w:pPr>
            <w:r>
              <w:rPr>
                <w:rFonts w:ascii="Times New Roman" w:hAnsi="Times New Roman"/>
                <w:sz w:val="20"/>
              </w:rPr>
            </w:r>
            <w:r>
              <w:rPr>
                <w:rFonts w:ascii="Times New Roman" w:hAnsi="Times New Roman"/>
                <w:sz w:val="20"/>
              </w:rPr>
              <w:t>Kontaktní e-mailová adresa</w:t>
            </w:r>
          </w:p>
        </w:tc>
      </w:tr>
      <w:tr>
        <w:tc>
          <w:tcPr>
            <w:tcW w:type="dxa" w:w="3139"/>
            <w:shd w:fill="F7F9FA"/>
            <w:tcMar>
              <w:top w:w="100" w:type="dxa"/>
              <w:bottom w:w="100" w:type="dxa"/>
              <w:left w:w="150" w:type="dxa"/>
              <w:right w:w="150" w:type="dxa"/>
            </w:tcMar>
          </w:tcPr>
          <w:p>
            <w:pPr>
              <w:spacing w:after="40" w:before="40" w:line="264" w:lineRule="auto"/>
              <w:jc w:val="left"/>
            </w:pPr>
            <w:r>
              <w:rPr>
                <w:rFonts w:ascii="Times New Roman" w:hAnsi="Times New Roman"/>
                <w:sz w:val="20"/>
              </w:rPr>
            </w:r>
            <w:r>
              <w:rPr>
                <w:rFonts w:ascii="Times New Roman" w:hAnsi="Times New Roman"/>
                <w:sz w:val="20"/>
              </w:rPr>
              <w:t>phone</w:t>
            </w:r>
          </w:p>
        </w:tc>
        <w:tc>
          <w:tcPr>
            <w:tcW w:type="dxa" w:w="3139"/>
            <w:shd w:fill="F7F9FA"/>
            <w:tcMar>
              <w:top w:w="100" w:type="dxa"/>
              <w:bottom w:w="100" w:type="dxa"/>
              <w:left w:w="150" w:type="dxa"/>
              <w:right w:w="150" w:type="dxa"/>
            </w:tcMar>
          </w:tcPr>
          <w:p>
            <w:pPr>
              <w:spacing w:after="40" w:before="40" w:line="264" w:lineRule="auto"/>
              <w:jc w:val="left"/>
            </w:pPr>
            <w:r>
              <w:rPr>
                <w:rFonts w:ascii="Times New Roman" w:hAnsi="Times New Roman"/>
                <w:sz w:val="20"/>
              </w:rPr>
            </w:r>
            <w:r>
              <w:rPr>
                <w:rFonts w:ascii="Times New Roman" w:hAnsi="Times New Roman"/>
                <w:sz w:val="20"/>
              </w:rPr>
              <w:t>TEXT</w:t>
            </w:r>
          </w:p>
        </w:tc>
        <w:tc>
          <w:tcPr>
            <w:tcW w:type="dxa" w:w="3139"/>
            <w:shd w:fill="F7F9FA"/>
            <w:tcMar>
              <w:top w:w="100" w:type="dxa"/>
              <w:bottom w:w="100" w:type="dxa"/>
              <w:left w:w="150" w:type="dxa"/>
              <w:right w:w="150" w:type="dxa"/>
            </w:tcMar>
          </w:tcPr>
          <w:p>
            <w:pPr>
              <w:spacing w:after="40" w:before="40" w:line="264" w:lineRule="auto"/>
              <w:jc w:val="left"/>
            </w:pPr>
            <w:r>
              <w:rPr>
                <w:rFonts w:ascii="Times New Roman" w:hAnsi="Times New Roman"/>
                <w:sz w:val="20"/>
              </w:rPr>
            </w:r>
            <w:r>
              <w:rPr>
                <w:rFonts w:ascii="Times New Roman" w:hAnsi="Times New Roman"/>
                <w:sz w:val="20"/>
              </w:rPr>
              <w:t>Kontaktní telefonní číslo</w:t>
            </w:r>
          </w:p>
        </w:tc>
      </w:tr>
      <w:tr>
        <w:tc>
          <w:tcPr>
            <w:tcW w:type="dxa" w:w="3139"/>
            <w:tcMar>
              <w:top w:w="100" w:type="dxa"/>
              <w:bottom w:w="100" w:type="dxa"/>
              <w:left w:w="150" w:type="dxa"/>
              <w:right w:w="150" w:type="dxa"/>
            </w:tcMar>
          </w:tcPr>
          <w:p>
            <w:pPr>
              <w:spacing w:after="40" w:before="40" w:line="264" w:lineRule="auto"/>
              <w:jc w:val="left"/>
            </w:pPr>
            <w:r>
              <w:rPr>
                <w:rFonts w:ascii="Times New Roman" w:hAnsi="Times New Roman"/>
                <w:sz w:val="20"/>
              </w:rPr>
            </w:r>
            <w:r>
              <w:rPr>
                <w:rFonts w:ascii="Times New Roman" w:hAnsi="Times New Roman"/>
                <w:sz w:val="20"/>
              </w:rPr>
              <w:t>school</w:t>
            </w:r>
          </w:p>
        </w:tc>
        <w:tc>
          <w:tcPr>
            <w:tcW w:type="dxa" w:w="3139"/>
            <w:tcMar>
              <w:top w:w="100" w:type="dxa"/>
              <w:bottom w:w="100" w:type="dxa"/>
              <w:left w:w="150" w:type="dxa"/>
              <w:right w:w="150" w:type="dxa"/>
            </w:tcMar>
          </w:tcPr>
          <w:p>
            <w:pPr>
              <w:spacing w:after="40" w:before="40" w:line="264" w:lineRule="auto"/>
              <w:jc w:val="left"/>
            </w:pPr>
            <w:r>
              <w:rPr>
                <w:rFonts w:ascii="Times New Roman" w:hAnsi="Times New Roman"/>
                <w:sz w:val="20"/>
              </w:rPr>
            </w:r>
            <w:r>
              <w:rPr>
                <w:rFonts w:ascii="Times New Roman" w:hAnsi="Times New Roman"/>
                <w:sz w:val="20"/>
              </w:rPr>
              <w:t>TEXT</w:t>
            </w:r>
          </w:p>
        </w:tc>
        <w:tc>
          <w:tcPr>
            <w:tcW w:type="dxa" w:w="3139"/>
            <w:tcMar>
              <w:top w:w="100" w:type="dxa"/>
              <w:bottom w:w="100" w:type="dxa"/>
              <w:left w:w="150" w:type="dxa"/>
              <w:right w:w="150" w:type="dxa"/>
            </w:tcMar>
          </w:tcPr>
          <w:p>
            <w:pPr>
              <w:spacing w:after="40" w:before="40" w:line="264" w:lineRule="auto"/>
              <w:jc w:val="left"/>
            </w:pPr>
            <w:r>
              <w:rPr>
                <w:rFonts w:ascii="Times New Roman" w:hAnsi="Times New Roman"/>
                <w:sz w:val="20"/>
              </w:rPr>
            </w:r>
            <w:r>
              <w:rPr>
                <w:rFonts w:ascii="Times New Roman" w:hAnsi="Times New Roman"/>
                <w:sz w:val="20"/>
              </w:rPr>
              <w:t>Název současné základní školy</w:t>
            </w:r>
          </w:p>
        </w:tc>
      </w:tr>
      <w:tr>
        <w:tc>
          <w:tcPr>
            <w:tcW w:type="dxa" w:w="3139"/>
            <w:shd w:fill="F7F9FA"/>
            <w:tcMar>
              <w:top w:w="100" w:type="dxa"/>
              <w:bottom w:w="100" w:type="dxa"/>
              <w:left w:w="150" w:type="dxa"/>
              <w:right w:w="150" w:type="dxa"/>
            </w:tcMar>
          </w:tcPr>
          <w:p>
            <w:pPr>
              <w:spacing w:after="40" w:before="40" w:line="264" w:lineRule="auto"/>
              <w:jc w:val="left"/>
            </w:pPr>
            <w:r>
              <w:rPr>
                <w:rFonts w:ascii="Times New Roman" w:hAnsi="Times New Roman"/>
                <w:sz w:val="20"/>
              </w:rPr>
            </w:r>
            <w:r>
              <w:rPr>
                <w:rFonts w:ascii="Times New Roman" w:hAnsi="Times New Roman"/>
                <w:sz w:val="20"/>
              </w:rPr>
              <w:t>grade</w:t>
            </w:r>
          </w:p>
        </w:tc>
        <w:tc>
          <w:tcPr>
            <w:tcW w:type="dxa" w:w="3139"/>
            <w:shd w:fill="F7F9FA"/>
            <w:tcMar>
              <w:top w:w="100" w:type="dxa"/>
              <w:bottom w:w="100" w:type="dxa"/>
              <w:left w:w="150" w:type="dxa"/>
              <w:right w:w="150" w:type="dxa"/>
            </w:tcMar>
          </w:tcPr>
          <w:p>
            <w:pPr>
              <w:spacing w:after="40" w:before="40" w:line="264" w:lineRule="auto"/>
              <w:jc w:val="left"/>
            </w:pPr>
            <w:r>
              <w:rPr>
                <w:rFonts w:ascii="Times New Roman" w:hAnsi="Times New Roman"/>
                <w:sz w:val="20"/>
              </w:rPr>
            </w:r>
            <w:r>
              <w:rPr>
                <w:rFonts w:ascii="Times New Roman" w:hAnsi="Times New Roman"/>
                <w:sz w:val="20"/>
              </w:rPr>
              <w:t>INTEGER</w:t>
            </w:r>
          </w:p>
        </w:tc>
        <w:tc>
          <w:tcPr>
            <w:tcW w:type="dxa" w:w="3139"/>
            <w:shd w:fill="F7F9FA"/>
            <w:tcMar>
              <w:top w:w="100" w:type="dxa"/>
              <w:bottom w:w="100" w:type="dxa"/>
              <w:left w:w="150" w:type="dxa"/>
              <w:right w:w="150" w:type="dxa"/>
            </w:tcMar>
          </w:tcPr>
          <w:p>
            <w:pPr>
              <w:spacing w:after="40" w:before="40" w:line="264" w:lineRule="auto"/>
              <w:jc w:val="left"/>
            </w:pPr>
            <w:r>
              <w:rPr>
                <w:rFonts w:ascii="Times New Roman" w:hAnsi="Times New Roman"/>
                <w:sz w:val="20"/>
              </w:rPr>
            </w:r>
            <w:r>
              <w:rPr>
                <w:rFonts w:ascii="Times New Roman" w:hAnsi="Times New Roman"/>
                <w:sz w:val="20"/>
              </w:rPr>
              <w:t>Současný ročník žáka (8. nebo 9. třída)</w:t>
            </w:r>
          </w:p>
        </w:tc>
      </w:tr>
      <w:tr>
        <w:tc>
          <w:tcPr>
            <w:tcW w:type="dxa" w:w="3139"/>
            <w:tcMar>
              <w:top w:w="100" w:type="dxa"/>
              <w:bottom w:w="100" w:type="dxa"/>
              <w:left w:w="150" w:type="dxa"/>
              <w:right w:w="150" w:type="dxa"/>
            </w:tcMar>
          </w:tcPr>
          <w:p>
            <w:pPr>
              <w:spacing w:after="40" w:before="40" w:line="264" w:lineRule="auto"/>
              <w:jc w:val="left"/>
            </w:pPr>
            <w:r>
              <w:rPr>
                <w:rFonts w:ascii="Times New Roman" w:hAnsi="Times New Roman"/>
                <w:sz w:val="20"/>
              </w:rPr>
            </w:r>
            <w:r>
              <w:rPr>
                <w:rFonts w:ascii="Times New Roman" w:hAnsi="Times New Roman"/>
                <w:sz w:val="20"/>
              </w:rPr>
              <w:t>accompanying_count</w:t>
            </w:r>
          </w:p>
        </w:tc>
        <w:tc>
          <w:tcPr>
            <w:tcW w:type="dxa" w:w="3139"/>
            <w:tcMar>
              <w:top w:w="100" w:type="dxa"/>
              <w:bottom w:w="100" w:type="dxa"/>
              <w:left w:w="150" w:type="dxa"/>
              <w:right w:w="150" w:type="dxa"/>
            </w:tcMar>
          </w:tcPr>
          <w:p>
            <w:pPr>
              <w:spacing w:after="40" w:before="40" w:line="264" w:lineRule="auto"/>
              <w:jc w:val="left"/>
            </w:pPr>
            <w:r>
              <w:rPr>
                <w:rFonts w:ascii="Times New Roman" w:hAnsi="Times New Roman"/>
                <w:sz w:val="20"/>
              </w:rPr>
            </w:r>
            <w:r>
              <w:rPr>
                <w:rFonts w:ascii="Times New Roman" w:hAnsi="Times New Roman"/>
                <w:sz w:val="20"/>
              </w:rPr>
              <w:t>INTEGER</w:t>
            </w:r>
          </w:p>
        </w:tc>
        <w:tc>
          <w:tcPr>
            <w:tcW w:type="dxa" w:w="3139"/>
            <w:tcMar>
              <w:top w:w="100" w:type="dxa"/>
              <w:bottom w:w="100" w:type="dxa"/>
              <w:left w:w="150" w:type="dxa"/>
              <w:right w:w="150" w:type="dxa"/>
            </w:tcMar>
          </w:tcPr>
          <w:p>
            <w:pPr>
              <w:spacing w:after="40" w:before="40" w:line="264" w:lineRule="auto"/>
              <w:jc w:val="left"/>
            </w:pPr>
            <w:r>
              <w:rPr>
                <w:rFonts w:ascii="Times New Roman" w:hAnsi="Times New Roman"/>
                <w:sz w:val="20"/>
              </w:rPr>
            </w:r>
            <w:r>
              <w:rPr>
                <w:rFonts w:ascii="Times New Roman" w:hAnsi="Times New Roman"/>
                <w:sz w:val="20"/>
              </w:rPr>
              <w:t>Počet doprovázejících osob (0 až 15)</w:t>
            </w:r>
          </w:p>
        </w:tc>
      </w:tr>
      <w:tr>
        <w:tc>
          <w:tcPr>
            <w:tcW w:type="dxa" w:w="3139"/>
            <w:shd w:fill="F7F9FA"/>
            <w:tcMar>
              <w:top w:w="100" w:type="dxa"/>
              <w:bottom w:w="100" w:type="dxa"/>
              <w:left w:w="150" w:type="dxa"/>
              <w:right w:w="150" w:type="dxa"/>
            </w:tcMar>
          </w:tcPr>
          <w:p>
            <w:pPr>
              <w:spacing w:after="40" w:before="40" w:line="264" w:lineRule="auto"/>
              <w:jc w:val="left"/>
            </w:pPr>
            <w:r>
              <w:rPr>
                <w:rFonts w:ascii="Times New Roman" w:hAnsi="Times New Roman"/>
                <w:sz w:val="20"/>
              </w:rPr>
            </w:r>
            <w:r>
              <w:rPr>
                <w:rFonts w:ascii="Times New Roman" w:hAnsi="Times New Roman"/>
                <w:sz w:val="20"/>
              </w:rPr>
              <w:t>checked_in</w:t>
            </w:r>
          </w:p>
        </w:tc>
        <w:tc>
          <w:tcPr>
            <w:tcW w:type="dxa" w:w="3139"/>
            <w:shd w:fill="F7F9FA"/>
            <w:tcMar>
              <w:top w:w="100" w:type="dxa"/>
              <w:bottom w:w="100" w:type="dxa"/>
              <w:left w:w="150" w:type="dxa"/>
              <w:right w:w="150" w:type="dxa"/>
            </w:tcMar>
          </w:tcPr>
          <w:p>
            <w:pPr>
              <w:spacing w:after="40" w:before="40" w:line="264" w:lineRule="auto"/>
              <w:jc w:val="left"/>
            </w:pPr>
            <w:r>
              <w:rPr>
                <w:rFonts w:ascii="Times New Roman" w:hAnsi="Times New Roman"/>
                <w:sz w:val="20"/>
              </w:rPr>
            </w:r>
            <w:r>
              <w:rPr>
                <w:rFonts w:ascii="Times New Roman" w:hAnsi="Times New Roman"/>
                <w:sz w:val="20"/>
              </w:rPr>
              <w:t>INTEGER</w:t>
            </w:r>
          </w:p>
        </w:tc>
        <w:tc>
          <w:tcPr>
            <w:tcW w:type="dxa" w:w="3139"/>
            <w:shd w:fill="F7F9FA"/>
            <w:tcMar>
              <w:top w:w="100" w:type="dxa"/>
              <w:bottom w:w="100" w:type="dxa"/>
              <w:left w:w="150" w:type="dxa"/>
              <w:right w:w="150" w:type="dxa"/>
            </w:tcMar>
          </w:tcPr>
          <w:p>
            <w:pPr>
              <w:spacing w:after="40" w:before="40" w:line="264" w:lineRule="auto"/>
              <w:jc w:val="left"/>
            </w:pPr>
            <w:r>
              <w:rPr>
                <w:rFonts w:ascii="Times New Roman" w:hAnsi="Times New Roman"/>
                <w:sz w:val="20"/>
              </w:rPr>
            </w:r>
            <w:r>
              <w:rPr>
                <w:rFonts w:ascii="Times New Roman" w:hAnsi="Times New Roman"/>
                <w:sz w:val="20"/>
              </w:rPr>
              <w:t>Stav odbavení (0 = neodbaven, 1 = odbaven)</w:t>
            </w:r>
          </w:p>
        </w:tc>
      </w:tr>
      <w:tr>
        <w:tc>
          <w:tcPr>
            <w:tcW w:type="dxa" w:w="3139"/>
            <w:tcMar>
              <w:top w:w="100" w:type="dxa"/>
              <w:bottom w:w="100" w:type="dxa"/>
              <w:left w:w="150" w:type="dxa"/>
              <w:right w:w="150" w:type="dxa"/>
            </w:tcMar>
          </w:tcPr>
          <w:p>
            <w:pPr>
              <w:spacing w:after="40" w:before="40" w:line="264" w:lineRule="auto"/>
              <w:jc w:val="left"/>
            </w:pPr>
            <w:r>
              <w:rPr>
                <w:rFonts w:ascii="Times New Roman" w:hAnsi="Times New Roman"/>
                <w:sz w:val="20"/>
              </w:rPr>
            </w:r>
            <w:r>
              <w:rPr>
                <w:rFonts w:ascii="Times New Roman" w:hAnsi="Times New Roman"/>
                <w:sz w:val="20"/>
              </w:rPr>
              <w:t>time_slot</w:t>
            </w:r>
          </w:p>
        </w:tc>
        <w:tc>
          <w:tcPr>
            <w:tcW w:type="dxa" w:w="3139"/>
            <w:tcMar>
              <w:top w:w="100" w:type="dxa"/>
              <w:bottom w:w="100" w:type="dxa"/>
              <w:left w:w="150" w:type="dxa"/>
              <w:right w:w="150" w:type="dxa"/>
            </w:tcMar>
          </w:tcPr>
          <w:p>
            <w:pPr>
              <w:spacing w:after="40" w:before="40" w:line="264" w:lineRule="auto"/>
              <w:jc w:val="left"/>
            </w:pPr>
            <w:r>
              <w:rPr>
                <w:rFonts w:ascii="Times New Roman" w:hAnsi="Times New Roman"/>
                <w:sz w:val="20"/>
              </w:rPr>
            </w:r>
            <w:r>
              <w:rPr>
                <w:rFonts w:ascii="Times New Roman" w:hAnsi="Times New Roman"/>
                <w:sz w:val="20"/>
              </w:rPr>
              <w:t>TEXT</w:t>
            </w:r>
          </w:p>
        </w:tc>
        <w:tc>
          <w:tcPr>
            <w:tcW w:type="dxa" w:w="3139"/>
            <w:tcMar>
              <w:top w:w="100" w:type="dxa"/>
              <w:bottom w:w="100" w:type="dxa"/>
              <w:left w:w="150" w:type="dxa"/>
              <w:right w:w="150" w:type="dxa"/>
            </w:tcMar>
          </w:tcPr>
          <w:p>
            <w:pPr>
              <w:spacing w:after="40" w:before="40" w:line="264" w:lineRule="auto"/>
              <w:jc w:val="left"/>
            </w:pPr>
            <w:r>
              <w:rPr>
                <w:rFonts w:ascii="Times New Roman" w:hAnsi="Times New Roman"/>
                <w:sz w:val="20"/>
              </w:rPr>
            </w:r>
            <w:r>
              <w:rPr>
                <w:rFonts w:ascii="Times New Roman" w:hAnsi="Times New Roman"/>
                <w:sz w:val="20"/>
              </w:rPr>
              <w:t>Zvolený 15minutový časový slot (např. 09:15)</w:t>
            </w:r>
          </w:p>
        </w:tc>
      </w:tr>
      <w:tr>
        <w:tc>
          <w:tcPr>
            <w:tcW w:type="dxa" w:w="3139"/>
            <w:shd w:fill="F7F9FA"/>
            <w:tcMar>
              <w:top w:w="100" w:type="dxa"/>
              <w:bottom w:w="100" w:type="dxa"/>
              <w:left w:w="150" w:type="dxa"/>
              <w:right w:w="150" w:type="dxa"/>
            </w:tcMar>
          </w:tcPr>
          <w:p>
            <w:pPr>
              <w:spacing w:after="40" w:before="40" w:line="264" w:lineRule="auto"/>
              <w:jc w:val="left"/>
            </w:pPr>
            <w:r>
              <w:rPr>
                <w:rFonts w:ascii="Times New Roman" w:hAnsi="Times New Roman"/>
                <w:sz w:val="20"/>
              </w:rPr>
            </w:r>
            <w:r>
              <w:rPr>
                <w:rFonts w:ascii="Times New Roman" w:hAnsi="Times New Roman"/>
                <w:sz w:val="20"/>
              </w:rPr>
              <w:t>dod_date</w:t>
            </w:r>
          </w:p>
        </w:tc>
        <w:tc>
          <w:tcPr>
            <w:tcW w:type="dxa" w:w="3139"/>
            <w:shd w:fill="F7F9FA"/>
            <w:tcMar>
              <w:top w:w="100" w:type="dxa"/>
              <w:bottom w:w="100" w:type="dxa"/>
              <w:left w:w="150" w:type="dxa"/>
              <w:right w:w="150" w:type="dxa"/>
            </w:tcMar>
          </w:tcPr>
          <w:p>
            <w:pPr>
              <w:spacing w:after="40" w:before="40" w:line="264" w:lineRule="auto"/>
              <w:jc w:val="left"/>
            </w:pPr>
            <w:r>
              <w:rPr>
                <w:rFonts w:ascii="Times New Roman" w:hAnsi="Times New Roman"/>
                <w:sz w:val="20"/>
              </w:rPr>
            </w:r>
            <w:r>
              <w:rPr>
                <w:rFonts w:ascii="Times New Roman" w:hAnsi="Times New Roman"/>
                <w:sz w:val="20"/>
              </w:rPr>
              <w:t>TEXT</w:t>
            </w:r>
          </w:p>
        </w:tc>
        <w:tc>
          <w:tcPr>
            <w:tcW w:type="dxa" w:w="3139"/>
            <w:shd w:fill="F7F9FA"/>
            <w:tcMar>
              <w:top w:w="100" w:type="dxa"/>
              <w:bottom w:w="100" w:type="dxa"/>
              <w:left w:w="150" w:type="dxa"/>
              <w:right w:w="150" w:type="dxa"/>
            </w:tcMar>
          </w:tcPr>
          <w:p>
            <w:pPr>
              <w:spacing w:after="40" w:before="40" w:line="264" w:lineRule="auto"/>
              <w:jc w:val="left"/>
            </w:pPr>
            <w:r>
              <w:rPr>
                <w:rFonts w:ascii="Times New Roman" w:hAnsi="Times New Roman"/>
                <w:sz w:val="20"/>
              </w:rPr>
            </w:r>
            <w:r>
              <w:rPr>
                <w:rFonts w:ascii="Times New Roman" w:hAnsi="Times New Roman"/>
                <w:sz w:val="20"/>
              </w:rPr>
              <w:t>Datum Dne otevřených dveří</w:t>
            </w:r>
          </w:p>
        </w:tc>
      </w:tr>
      <w:tr>
        <w:tc>
          <w:tcPr>
            <w:tcW w:type="dxa" w:w="3139"/>
            <w:tcMar>
              <w:top w:w="100" w:type="dxa"/>
              <w:bottom w:w="100" w:type="dxa"/>
              <w:left w:w="150" w:type="dxa"/>
              <w:right w:w="150" w:type="dxa"/>
            </w:tcMar>
          </w:tcPr>
          <w:p>
            <w:pPr>
              <w:spacing w:after="40" w:before="40" w:line="264" w:lineRule="auto"/>
              <w:jc w:val="left"/>
            </w:pPr>
            <w:r>
              <w:rPr>
                <w:rFonts w:ascii="Times New Roman" w:hAnsi="Times New Roman"/>
                <w:sz w:val="20"/>
              </w:rPr>
            </w:r>
            <w:r>
              <w:rPr>
                <w:rFonts w:ascii="Times New Roman" w:hAnsi="Times New Roman"/>
                <w:sz w:val="20"/>
              </w:rPr>
              <w:t>interest_type</w:t>
            </w:r>
          </w:p>
        </w:tc>
        <w:tc>
          <w:tcPr>
            <w:tcW w:type="dxa" w:w="3139"/>
            <w:tcMar>
              <w:top w:w="100" w:type="dxa"/>
              <w:bottom w:w="100" w:type="dxa"/>
              <w:left w:w="150" w:type="dxa"/>
              <w:right w:w="150" w:type="dxa"/>
            </w:tcMar>
          </w:tcPr>
          <w:p>
            <w:pPr>
              <w:spacing w:after="40" w:before="40" w:line="264" w:lineRule="auto"/>
              <w:jc w:val="left"/>
            </w:pPr>
            <w:r>
              <w:rPr>
                <w:rFonts w:ascii="Times New Roman" w:hAnsi="Times New Roman"/>
                <w:sz w:val="20"/>
              </w:rPr>
            </w:r>
            <w:r>
              <w:rPr>
                <w:rFonts w:ascii="Times New Roman" w:hAnsi="Times New Roman"/>
                <w:sz w:val="20"/>
              </w:rPr>
              <w:t>TEXT</w:t>
            </w:r>
          </w:p>
        </w:tc>
        <w:tc>
          <w:tcPr>
            <w:tcW w:type="dxa" w:w="3139"/>
            <w:tcMar>
              <w:top w:w="100" w:type="dxa"/>
              <w:bottom w:w="100" w:type="dxa"/>
              <w:left w:w="150" w:type="dxa"/>
              <w:right w:w="150" w:type="dxa"/>
            </w:tcMar>
          </w:tcPr>
          <w:p>
            <w:pPr>
              <w:spacing w:after="40" w:before="40" w:line="264" w:lineRule="auto"/>
              <w:jc w:val="left"/>
            </w:pPr>
            <w:r>
              <w:rPr>
                <w:rFonts w:ascii="Times New Roman" w:hAnsi="Times New Roman"/>
                <w:sz w:val="20"/>
              </w:rPr>
            </w:r>
            <w:r>
              <w:rPr>
                <w:rFonts w:ascii="Times New Roman" w:hAnsi="Times New Roman"/>
                <w:sz w:val="20"/>
              </w:rPr>
              <w:t>Typ oboru (maturitní, učební, oba)</w:t>
            </w:r>
          </w:p>
        </w:tc>
      </w:tr>
      <w:tr>
        <w:tc>
          <w:tcPr>
            <w:tcW w:type="dxa" w:w="3139"/>
            <w:shd w:fill="F7F9FA"/>
            <w:tcMar>
              <w:top w:w="100" w:type="dxa"/>
              <w:bottom w:w="100" w:type="dxa"/>
              <w:left w:w="150" w:type="dxa"/>
              <w:right w:w="150" w:type="dxa"/>
            </w:tcMar>
          </w:tcPr>
          <w:p>
            <w:pPr>
              <w:spacing w:after="40" w:before="40" w:line="264" w:lineRule="auto"/>
              <w:jc w:val="left"/>
            </w:pPr>
            <w:r>
              <w:rPr>
                <w:rFonts w:ascii="Times New Roman" w:hAnsi="Times New Roman"/>
                <w:sz w:val="20"/>
              </w:rPr>
            </w:r>
            <w:r>
              <w:rPr>
                <w:rFonts w:ascii="Times New Roman" w:hAnsi="Times New Roman"/>
                <w:sz w:val="20"/>
              </w:rPr>
              <w:t>specialty_maturita</w:t>
            </w:r>
          </w:p>
        </w:tc>
        <w:tc>
          <w:tcPr>
            <w:tcW w:type="dxa" w:w="3139"/>
            <w:shd w:fill="F7F9FA"/>
            <w:tcMar>
              <w:top w:w="100" w:type="dxa"/>
              <w:bottom w:w="100" w:type="dxa"/>
              <w:left w:w="150" w:type="dxa"/>
              <w:right w:w="150" w:type="dxa"/>
            </w:tcMar>
          </w:tcPr>
          <w:p>
            <w:pPr>
              <w:spacing w:after="40" w:before="40" w:line="264" w:lineRule="auto"/>
              <w:jc w:val="left"/>
            </w:pPr>
            <w:r>
              <w:rPr>
                <w:rFonts w:ascii="Times New Roman" w:hAnsi="Times New Roman"/>
                <w:sz w:val="20"/>
              </w:rPr>
            </w:r>
            <w:r>
              <w:rPr>
                <w:rFonts w:ascii="Times New Roman" w:hAnsi="Times New Roman"/>
                <w:sz w:val="20"/>
              </w:rPr>
              <w:t>TEXT</w:t>
            </w:r>
          </w:p>
        </w:tc>
        <w:tc>
          <w:tcPr>
            <w:tcW w:type="dxa" w:w="3139"/>
            <w:shd w:fill="F7F9FA"/>
            <w:tcMar>
              <w:top w:w="100" w:type="dxa"/>
              <w:bottom w:w="100" w:type="dxa"/>
              <w:left w:w="150" w:type="dxa"/>
              <w:right w:w="150" w:type="dxa"/>
            </w:tcMar>
          </w:tcPr>
          <w:p>
            <w:pPr>
              <w:spacing w:after="40" w:before="40" w:line="264" w:lineRule="auto"/>
              <w:jc w:val="left"/>
            </w:pPr>
            <w:r>
              <w:rPr>
                <w:rFonts w:ascii="Times New Roman" w:hAnsi="Times New Roman"/>
                <w:sz w:val="20"/>
              </w:rPr>
            </w:r>
            <w:r>
              <w:rPr>
                <w:rFonts w:ascii="Times New Roman" w:hAnsi="Times New Roman"/>
                <w:sz w:val="20"/>
              </w:rPr>
              <w:t>Specifický maturitní obor o který má zájem</w:t>
            </w:r>
          </w:p>
        </w:tc>
      </w:tr>
      <w:tr>
        <w:tc>
          <w:tcPr>
            <w:tcW w:type="dxa" w:w="3139"/>
            <w:tcMar>
              <w:top w:w="100" w:type="dxa"/>
              <w:bottom w:w="100" w:type="dxa"/>
              <w:left w:w="150" w:type="dxa"/>
              <w:right w:w="150" w:type="dxa"/>
            </w:tcMar>
          </w:tcPr>
          <w:p>
            <w:pPr>
              <w:spacing w:after="40" w:before="40" w:line="264" w:lineRule="auto"/>
              <w:jc w:val="left"/>
            </w:pPr>
            <w:r>
              <w:rPr>
                <w:rFonts w:ascii="Times New Roman" w:hAnsi="Times New Roman"/>
                <w:sz w:val="20"/>
              </w:rPr>
            </w:r>
            <w:r>
              <w:rPr>
                <w:rFonts w:ascii="Times New Roman" w:hAnsi="Times New Roman"/>
                <w:sz w:val="20"/>
              </w:rPr>
              <w:t>specialty_apprenticeship</w:t>
            </w:r>
          </w:p>
        </w:tc>
        <w:tc>
          <w:tcPr>
            <w:tcW w:type="dxa" w:w="3139"/>
            <w:tcMar>
              <w:top w:w="100" w:type="dxa"/>
              <w:bottom w:w="100" w:type="dxa"/>
              <w:left w:w="150" w:type="dxa"/>
              <w:right w:w="150" w:type="dxa"/>
            </w:tcMar>
          </w:tcPr>
          <w:p>
            <w:pPr>
              <w:spacing w:after="40" w:before="40" w:line="264" w:lineRule="auto"/>
              <w:jc w:val="left"/>
            </w:pPr>
            <w:r>
              <w:rPr>
                <w:rFonts w:ascii="Times New Roman" w:hAnsi="Times New Roman"/>
                <w:sz w:val="20"/>
              </w:rPr>
            </w:r>
            <w:r>
              <w:rPr>
                <w:rFonts w:ascii="Times New Roman" w:hAnsi="Times New Roman"/>
                <w:sz w:val="20"/>
              </w:rPr>
              <w:t>TEXT</w:t>
            </w:r>
          </w:p>
        </w:tc>
        <w:tc>
          <w:tcPr>
            <w:tcW w:type="dxa" w:w="3139"/>
            <w:tcMar>
              <w:top w:w="100" w:type="dxa"/>
              <w:bottom w:w="100" w:type="dxa"/>
              <w:left w:w="150" w:type="dxa"/>
              <w:right w:w="150" w:type="dxa"/>
            </w:tcMar>
          </w:tcPr>
          <w:p>
            <w:pPr>
              <w:spacing w:after="40" w:before="40" w:line="264" w:lineRule="auto"/>
              <w:jc w:val="left"/>
            </w:pPr>
            <w:r>
              <w:rPr>
                <w:rFonts w:ascii="Times New Roman" w:hAnsi="Times New Roman"/>
                <w:sz w:val="20"/>
              </w:rPr>
            </w:r>
            <w:r>
              <w:rPr>
                <w:rFonts w:ascii="Times New Roman" w:hAnsi="Times New Roman"/>
                <w:sz w:val="20"/>
              </w:rPr>
              <w:t>Specifický učební obor o který má zájem</w:t>
            </w:r>
          </w:p>
        </w:tc>
      </w:tr>
      <w:tr>
        <w:tc>
          <w:tcPr>
            <w:tcW w:type="dxa" w:w="3139"/>
            <w:shd w:fill="F7F9FA"/>
            <w:tcMar>
              <w:top w:w="100" w:type="dxa"/>
              <w:bottom w:w="100" w:type="dxa"/>
              <w:left w:w="150" w:type="dxa"/>
              <w:right w:w="150" w:type="dxa"/>
            </w:tcMar>
          </w:tcPr>
          <w:p>
            <w:pPr>
              <w:spacing w:after="40" w:before="40" w:line="264" w:lineRule="auto"/>
              <w:jc w:val="left"/>
            </w:pPr>
            <w:r>
              <w:rPr>
                <w:rFonts w:ascii="Times New Roman" w:hAnsi="Times New Roman"/>
                <w:sz w:val="20"/>
              </w:rPr>
            </w:r>
            <w:r>
              <w:rPr>
                <w:rFonts w:ascii="Times New Roman" w:hAnsi="Times New Roman"/>
                <w:sz w:val="20"/>
              </w:rPr>
              <w:t>tour_type</w:t>
            </w:r>
          </w:p>
        </w:tc>
        <w:tc>
          <w:tcPr>
            <w:tcW w:type="dxa" w:w="3139"/>
            <w:shd w:fill="F7F9FA"/>
            <w:tcMar>
              <w:top w:w="100" w:type="dxa"/>
              <w:bottom w:w="100" w:type="dxa"/>
              <w:left w:w="150" w:type="dxa"/>
              <w:right w:w="150" w:type="dxa"/>
            </w:tcMar>
          </w:tcPr>
          <w:p>
            <w:pPr>
              <w:spacing w:after="40" w:before="40" w:line="264" w:lineRule="auto"/>
              <w:jc w:val="left"/>
            </w:pPr>
            <w:r>
              <w:rPr>
                <w:rFonts w:ascii="Times New Roman" w:hAnsi="Times New Roman"/>
                <w:sz w:val="20"/>
              </w:rPr>
            </w:r>
            <w:r>
              <w:rPr>
                <w:rFonts w:ascii="Times New Roman" w:hAnsi="Times New Roman"/>
                <w:sz w:val="20"/>
              </w:rPr>
              <w:t>TEXT</w:t>
            </w:r>
          </w:p>
        </w:tc>
        <w:tc>
          <w:tcPr>
            <w:tcW w:type="dxa" w:w="3139"/>
            <w:shd w:fill="F7F9FA"/>
            <w:tcMar>
              <w:top w:w="100" w:type="dxa"/>
              <w:bottom w:w="100" w:type="dxa"/>
              <w:left w:w="150" w:type="dxa"/>
              <w:right w:w="150" w:type="dxa"/>
            </w:tcMar>
          </w:tcPr>
          <w:p>
            <w:pPr>
              <w:spacing w:after="40" w:before="40" w:line="264" w:lineRule="auto"/>
              <w:jc w:val="left"/>
            </w:pPr>
            <w:r>
              <w:rPr>
                <w:rFonts w:ascii="Times New Roman" w:hAnsi="Times New Roman"/>
                <w:sz w:val="20"/>
              </w:rPr>
            </w:r>
            <w:r>
              <w:rPr>
                <w:rFonts w:ascii="Times New Roman" w:hAnsi="Times New Roman"/>
                <w:sz w:val="20"/>
              </w:rPr>
              <w:t>Typ prohlídky (skupinová s průvodcem, individuální)</w:t>
            </w:r>
          </w:p>
        </w:tc>
      </w:tr>
      <w:tr>
        <w:tc>
          <w:tcPr>
            <w:tcW w:type="dxa" w:w="3139"/>
            <w:tcMar>
              <w:top w:w="100" w:type="dxa"/>
              <w:bottom w:w="100" w:type="dxa"/>
              <w:left w:w="150" w:type="dxa"/>
              <w:right w:w="150" w:type="dxa"/>
            </w:tcMar>
          </w:tcPr>
          <w:p>
            <w:pPr>
              <w:spacing w:after="40" w:before="40" w:line="264" w:lineRule="auto"/>
              <w:jc w:val="left"/>
            </w:pPr>
            <w:r>
              <w:rPr>
                <w:rFonts w:ascii="Times New Roman" w:hAnsi="Times New Roman"/>
                <w:sz w:val="20"/>
              </w:rPr>
            </w:r>
            <w:r>
              <w:rPr>
                <w:rFonts w:ascii="Times New Roman" w:hAnsi="Times New Roman"/>
                <w:sz w:val="20"/>
              </w:rPr>
              <w:t>dormitory_boys</w:t>
            </w:r>
          </w:p>
        </w:tc>
        <w:tc>
          <w:tcPr>
            <w:tcW w:type="dxa" w:w="3139"/>
            <w:tcMar>
              <w:top w:w="100" w:type="dxa"/>
              <w:bottom w:w="100" w:type="dxa"/>
              <w:left w:w="150" w:type="dxa"/>
              <w:right w:w="150" w:type="dxa"/>
            </w:tcMar>
          </w:tcPr>
          <w:p>
            <w:pPr>
              <w:spacing w:after="40" w:before="40" w:line="264" w:lineRule="auto"/>
              <w:jc w:val="left"/>
            </w:pPr>
            <w:r>
              <w:rPr>
                <w:rFonts w:ascii="Times New Roman" w:hAnsi="Times New Roman"/>
                <w:sz w:val="20"/>
              </w:rPr>
            </w:r>
            <w:r>
              <w:rPr>
                <w:rFonts w:ascii="Times New Roman" w:hAnsi="Times New Roman"/>
                <w:sz w:val="20"/>
              </w:rPr>
              <w:t>INTEGER</w:t>
            </w:r>
          </w:p>
        </w:tc>
        <w:tc>
          <w:tcPr>
            <w:tcW w:type="dxa" w:w="3139"/>
            <w:tcMar>
              <w:top w:w="100" w:type="dxa"/>
              <w:bottom w:w="100" w:type="dxa"/>
              <w:left w:w="150" w:type="dxa"/>
              <w:right w:w="150" w:type="dxa"/>
            </w:tcMar>
          </w:tcPr>
          <w:p>
            <w:pPr>
              <w:spacing w:after="40" w:before="40" w:line="264" w:lineRule="auto"/>
              <w:jc w:val="left"/>
            </w:pPr>
            <w:r>
              <w:rPr>
                <w:rFonts w:ascii="Times New Roman" w:hAnsi="Times New Roman"/>
                <w:sz w:val="20"/>
              </w:rPr>
            </w:r>
            <w:r>
              <w:rPr>
                <w:rFonts w:ascii="Times New Roman" w:hAnsi="Times New Roman"/>
                <w:sz w:val="20"/>
              </w:rPr>
              <w:t>Zájem o prohlídku domova mládeže pro chlapce (0/1)</w:t>
            </w:r>
          </w:p>
        </w:tc>
      </w:tr>
      <w:tr>
        <w:tc>
          <w:tcPr>
            <w:tcW w:type="dxa" w:w="3139"/>
            <w:shd w:fill="F7F9FA"/>
            <w:tcMar>
              <w:top w:w="100" w:type="dxa"/>
              <w:bottom w:w="100" w:type="dxa"/>
              <w:left w:w="150" w:type="dxa"/>
              <w:right w:w="150" w:type="dxa"/>
            </w:tcMar>
          </w:tcPr>
          <w:p>
            <w:pPr>
              <w:spacing w:after="40" w:before="40" w:line="264" w:lineRule="auto"/>
              <w:jc w:val="left"/>
            </w:pPr>
            <w:r>
              <w:rPr>
                <w:rFonts w:ascii="Times New Roman" w:hAnsi="Times New Roman"/>
                <w:sz w:val="20"/>
              </w:rPr>
            </w:r>
            <w:r>
              <w:rPr>
                <w:rFonts w:ascii="Times New Roman" w:hAnsi="Times New Roman"/>
                <w:sz w:val="20"/>
              </w:rPr>
              <w:t>dormitory_girls</w:t>
            </w:r>
          </w:p>
        </w:tc>
        <w:tc>
          <w:tcPr>
            <w:tcW w:type="dxa" w:w="3139"/>
            <w:shd w:fill="F7F9FA"/>
            <w:tcMar>
              <w:top w:w="100" w:type="dxa"/>
              <w:bottom w:w="100" w:type="dxa"/>
              <w:left w:w="150" w:type="dxa"/>
              <w:right w:w="150" w:type="dxa"/>
            </w:tcMar>
          </w:tcPr>
          <w:p>
            <w:pPr>
              <w:spacing w:after="40" w:before="40" w:line="264" w:lineRule="auto"/>
              <w:jc w:val="left"/>
            </w:pPr>
            <w:r>
              <w:rPr>
                <w:rFonts w:ascii="Times New Roman" w:hAnsi="Times New Roman"/>
                <w:sz w:val="20"/>
              </w:rPr>
            </w:r>
            <w:r>
              <w:rPr>
                <w:rFonts w:ascii="Times New Roman" w:hAnsi="Times New Roman"/>
                <w:sz w:val="20"/>
              </w:rPr>
              <w:t>INTEGER</w:t>
            </w:r>
          </w:p>
        </w:tc>
        <w:tc>
          <w:tcPr>
            <w:tcW w:type="dxa" w:w="3139"/>
            <w:shd w:fill="F7F9FA"/>
            <w:tcMar>
              <w:top w:w="100" w:type="dxa"/>
              <w:bottom w:w="100" w:type="dxa"/>
              <w:left w:w="150" w:type="dxa"/>
              <w:right w:w="150" w:type="dxa"/>
            </w:tcMar>
          </w:tcPr>
          <w:p>
            <w:pPr>
              <w:spacing w:after="40" w:before="40" w:line="264" w:lineRule="auto"/>
              <w:jc w:val="left"/>
            </w:pPr>
            <w:r>
              <w:rPr>
                <w:rFonts w:ascii="Times New Roman" w:hAnsi="Times New Roman"/>
                <w:sz w:val="20"/>
              </w:rPr>
            </w:r>
            <w:r>
              <w:rPr>
                <w:rFonts w:ascii="Times New Roman" w:hAnsi="Times New Roman"/>
                <w:sz w:val="20"/>
              </w:rPr>
              <w:t>Zájem o prohlídku domova mládeže pro dívky (0/1)</w:t>
            </w:r>
          </w:p>
        </w:tc>
      </w:tr>
      <w:tr>
        <w:tc>
          <w:tcPr>
            <w:tcW w:type="dxa" w:w="3139"/>
            <w:tcMar>
              <w:top w:w="100" w:type="dxa"/>
              <w:bottom w:w="100" w:type="dxa"/>
              <w:left w:w="150" w:type="dxa"/>
              <w:right w:w="150" w:type="dxa"/>
            </w:tcMar>
          </w:tcPr>
          <w:p>
            <w:pPr>
              <w:spacing w:after="40" w:before="40" w:line="264" w:lineRule="auto"/>
              <w:jc w:val="left"/>
            </w:pPr>
            <w:r>
              <w:rPr>
                <w:rFonts w:ascii="Times New Roman" w:hAnsi="Times New Roman"/>
                <w:sz w:val="20"/>
              </w:rPr>
            </w:r>
            <w:r>
              <w:rPr>
                <w:rFonts w:ascii="Times New Roman" w:hAnsi="Times New Roman"/>
                <w:sz w:val="20"/>
              </w:rPr>
              <w:t>workplace_drevarska</w:t>
            </w:r>
          </w:p>
        </w:tc>
        <w:tc>
          <w:tcPr>
            <w:tcW w:type="dxa" w:w="3139"/>
            <w:tcMar>
              <w:top w:w="100" w:type="dxa"/>
              <w:bottom w:w="100" w:type="dxa"/>
              <w:left w:w="150" w:type="dxa"/>
              <w:right w:w="150" w:type="dxa"/>
            </w:tcMar>
          </w:tcPr>
          <w:p>
            <w:pPr>
              <w:spacing w:after="40" w:before="40" w:line="264" w:lineRule="auto"/>
              <w:jc w:val="left"/>
            </w:pPr>
            <w:r>
              <w:rPr>
                <w:rFonts w:ascii="Times New Roman" w:hAnsi="Times New Roman"/>
                <w:sz w:val="20"/>
              </w:rPr>
            </w:r>
            <w:r>
              <w:rPr>
                <w:rFonts w:ascii="Times New Roman" w:hAnsi="Times New Roman"/>
                <w:sz w:val="20"/>
              </w:rPr>
              <w:t>INTEGER</w:t>
            </w:r>
          </w:p>
        </w:tc>
        <w:tc>
          <w:tcPr>
            <w:tcW w:type="dxa" w:w="3139"/>
            <w:tcMar>
              <w:top w:w="100" w:type="dxa"/>
              <w:bottom w:w="100" w:type="dxa"/>
              <w:left w:w="150" w:type="dxa"/>
              <w:right w:w="150" w:type="dxa"/>
            </w:tcMar>
          </w:tcPr>
          <w:p>
            <w:pPr>
              <w:spacing w:after="40" w:before="40" w:line="264" w:lineRule="auto"/>
              <w:jc w:val="left"/>
            </w:pPr>
            <w:r>
              <w:rPr>
                <w:rFonts w:ascii="Times New Roman" w:hAnsi="Times New Roman"/>
                <w:sz w:val="20"/>
              </w:rPr>
            </w:r>
            <w:r>
              <w:rPr>
                <w:rFonts w:ascii="Times New Roman" w:hAnsi="Times New Roman"/>
                <w:sz w:val="20"/>
              </w:rPr>
              <w:t>Zájem o prohlídku CNC dílen na ulici Dřevařská (0/1)</w:t>
            </w:r>
          </w:p>
        </w:tc>
      </w:tr>
      <w:tr>
        <w:tc>
          <w:tcPr>
            <w:tcW w:type="dxa" w:w="3139"/>
            <w:shd w:fill="F7F9FA"/>
            <w:tcMar>
              <w:top w:w="100" w:type="dxa"/>
              <w:bottom w:w="100" w:type="dxa"/>
              <w:left w:w="150" w:type="dxa"/>
              <w:right w:w="150" w:type="dxa"/>
            </w:tcMar>
          </w:tcPr>
          <w:p>
            <w:pPr>
              <w:spacing w:after="40" w:before="40" w:line="264" w:lineRule="auto"/>
              <w:jc w:val="left"/>
            </w:pPr>
            <w:r>
              <w:rPr>
                <w:rFonts w:ascii="Times New Roman" w:hAnsi="Times New Roman"/>
                <w:sz w:val="20"/>
              </w:rPr>
            </w:r>
            <w:r>
              <w:rPr>
                <w:rFonts w:ascii="Times New Roman" w:hAnsi="Times New Roman"/>
                <w:sz w:val="20"/>
              </w:rPr>
              <w:t>workplace_skalice</w:t>
            </w:r>
          </w:p>
        </w:tc>
        <w:tc>
          <w:tcPr>
            <w:tcW w:type="dxa" w:w="3139"/>
            <w:shd w:fill="F7F9FA"/>
            <w:tcMar>
              <w:top w:w="100" w:type="dxa"/>
              <w:bottom w:w="100" w:type="dxa"/>
              <w:left w:w="150" w:type="dxa"/>
              <w:right w:w="150" w:type="dxa"/>
            </w:tcMar>
          </w:tcPr>
          <w:p>
            <w:pPr>
              <w:spacing w:after="40" w:before="40" w:line="264" w:lineRule="auto"/>
              <w:jc w:val="left"/>
            </w:pPr>
            <w:r>
              <w:rPr>
                <w:rFonts w:ascii="Times New Roman" w:hAnsi="Times New Roman"/>
                <w:sz w:val="20"/>
              </w:rPr>
            </w:r>
            <w:r>
              <w:rPr>
                <w:rFonts w:ascii="Times New Roman" w:hAnsi="Times New Roman"/>
                <w:sz w:val="20"/>
              </w:rPr>
              <w:t>INTEGER</w:t>
            </w:r>
          </w:p>
        </w:tc>
        <w:tc>
          <w:tcPr>
            <w:tcW w:type="dxa" w:w="3139"/>
            <w:shd w:fill="F7F9FA"/>
            <w:tcMar>
              <w:top w:w="100" w:type="dxa"/>
              <w:bottom w:w="100" w:type="dxa"/>
              <w:left w:w="150" w:type="dxa"/>
              <w:right w:w="150" w:type="dxa"/>
            </w:tcMar>
          </w:tcPr>
          <w:p>
            <w:pPr>
              <w:spacing w:after="40" w:before="40" w:line="264" w:lineRule="auto"/>
              <w:jc w:val="left"/>
            </w:pPr>
            <w:r>
              <w:rPr>
                <w:rFonts w:ascii="Times New Roman" w:hAnsi="Times New Roman"/>
                <w:sz w:val="20"/>
              </w:rPr>
            </w:r>
            <w:r>
              <w:rPr>
                <w:rFonts w:ascii="Times New Roman" w:hAnsi="Times New Roman"/>
                <w:sz w:val="20"/>
              </w:rPr>
              <w:t>Zájem o prohlídku dílen ve Skalici nad Svitavou (0/1)</w:t>
            </w:r>
          </w:p>
        </w:tc>
      </w:tr>
      <w:tr>
        <w:tc>
          <w:tcPr>
            <w:tcW w:type="dxa" w:w="3139"/>
            <w:tcMar>
              <w:top w:w="100" w:type="dxa"/>
              <w:bottom w:w="100" w:type="dxa"/>
              <w:left w:w="150" w:type="dxa"/>
              <w:right w:w="150" w:type="dxa"/>
            </w:tcMar>
          </w:tcPr>
          <w:p>
            <w:pPr>
              <w:spacing w:after="40" w:before="40" w:line="264" w:lineRule="auto"/>
              <w:jc w:val="left"/>
            </w:pPr>
            <w:r>
              <w:rPr>
                <w:rFonts w:ascii="Times New Roman" w:hAnsi="Times New Roman"/>
                <w:sz w:val="20"/>
              </w:rPr>
            </w:r>
            <w:r>
              <w:rPr>
                <w:rFonts w:ascii="Times New Roman" w:hAnsi="Times New Roman"/>
                <w:sz w:val="20"/>
              </w:rPr>
              <w:t>svp</w:t>
            </w:r>
          </w:p>
        </w:tc>
        <w:tc>
          <w:tcPr>
            <w:tcW w:type="dxa" w:w="3139"/>
            <w:tcMar>
              <w:top w:w="100" w:type="dxa"/>
              <w:bottom w:w="100" w:type="dxa"/>
              <w:left w:w="150" w:type="dxa"/>
              <w:right w:w="150" w:type="dxa"/>
            </w:tcMar>
          </w:tcPr>
          <w:p>
            <w:pPr>
              <w:spacing w:after="40" w:before="40" w:line="264" w:lineRule="auto"/>
              <w:jc w:val="left"/>
            </w:pPr>
            <w:r>
              <w:rPr>
                <w:rFonts w:ascii="Times New Roman" w:hAnsi="Times New Roman"/>
                <w:sz w:val="20"/>
              </w:rPr>
            </w:r>
            <w:r>
              <w:rPr>
                <w:rFonts w:ascii="Times New Roman" w:hAnsi="Times New Roman"/>
                <w:sz w:val="20"/>
              </w:rPr>
              <w:t>INTEGER</w:t>
            </w:r>
          </w:p>
        </w:tc>
        <w:tc>
          <w:tcPr>
            <w:tcW w:type="dxa" w:w="3139"/>
            <w:tcMar>
              <w:top w:w="100" w:type="dxa"/>
              <w:bottom w:w="100" w:type="dxa"/>
              <w:left w:w="150" w:type="dxa"/>
              <w:right w:w="150" w:type="dxa"/>
            </w:tcMar>
          </w:tcPr>
          <w:p>
            <w:pPr>
              <w:spacing w:after="40" w:before="40" w:line="264" w:lineRule="auto"/>
              <w:jc w:val="left"/>
            </w:pPr>
            <w:r>
              <w:rPr>
                <w:rFonts w:ascii="Times New Roman" w:hAnsi="Times New Roman"/>
                <w:sz w:val="20"/>
              </w:rPr>
            </w:r>
            <w:r>
              <w:rPr>
                <w:rFonts w:ascii="Times New Roman" w:hAnsi="Times New Roman"/>
                <w:sz w:val="20"/>
              </w:rPr>
              <w:t>Příznak speciálních vzdělávacích potřeb (0/1)</w:t>
            </w:r>
          </w:p>
        </w:tc>
      </w:tr>
      <w:tr>
        <w:tc>
          <w:tcPr>
            <w:tcW w:type="dxa" w:w="3139"/>
            <w:shd w:fill="F7F9FA"/>
            <w:tcMar>
              <w:top w:w="100" w:type="dxa"/>
              <w:bottom w:w="100" w:type="dxa"/>
              <w:left w:w="150" w:type="dxa"/>
              <w:right w:w="150" w:type="dxa"/>
            </w:tcMar>
          </w:tcPr>
          <w:p>
            <w:pPr>
              <w:spacing w:after="40" w:before="40" w:line="264" w:lineRule="auto"/>
              <w:jc w:val="left"/>
            </w:pPr>
            <w:r>
              <w:rPr>
                <w:rFonts w:ascii="Times New Roman" w:hAnsi="Times New Roman"/>
                <w:sz w:val="20"/>
              </w:rPr>
            </w:r>
            <w:r>
              <w:rPr>
                <w:rFonts w:ascii="Times New Roman" w:hAnsi="Times New Roman"/>
                <w:sz w:val="20"/>
              </w:rPr>
              <w:t>created_at</w:t>
            </w:r>
          </w:p>
        </w:tc>
        <w:tc>
          <w:tcPr>
            <w:tcW w:type="dxa" w:w="3139"/>
            <w:shd w:fill="F7F9FA"/>
            <w:tcMar>
              <w:top w:w="100" w:type="dxa"/>
              <w:bottom w:w="100" w:type="dxa"/>
              <w:left w:w="150" w:type="dxa"/>
              <w:right w:w="150" w:type="dxa"/>
            </w:tcMar>
          </w:tcPr>
          <w:p>
            <w:pPr>
              <w:spacing w:after="40" w:before="40" w:line="264" w:lineRule="auto"/>
              <w:jc w:val="left"/>
            </w:pPr>
            <w:r>
              <w:rPr>
                <w:rFonts w:ascii="Times New Roman" w:hAnsi="Times New Roman"/>
                <w:sz w:val="20"/>
              </w:rPr>
            </w:r>
            <w:r>
              <w:rPr>
                <w:rFonts w:ascii="Times New Roman" w:hAnsi="Times New Roman"/>
                <w:sz w:val="20"/>
              </w:rPr>
              <w:t>TIMESTAMP</w:t>
            </w:r>
          </w:p>
        </w:tc>
        <w:tc>
          <w:tcPr>
            <w:tcW w:type="dxa" w:w="3139"/>
            <w:shd w:fill="F7F9FA"/>
            <w:tcMar>
              <w:top w:w="100" w:type="dxa"/>
              <w:bottom w:w="100" w:type="dxa"/>
              <w:left w:w="150" w:type="dxa"/>
              <w:right w:w="150" w:type="dxa"/>
            </w:tcMar>
          </w:tcPr>
          <w:p>
            <w:pPr>
              <w:spacing w:after="40" w:before="40" w:line="264" w:lineRule="auto"/>
              <w:jc w:val="left"/>
            </w:pPr>
            <w:r>
              <w:rPr>
                <w:rFonts w:ascii="Times New Roman" w:hAnsi="Times New Roman"/>
                <w:sz w:val="20"/>
              </w:rPr>
            </w:r>
            <w:r>
              <w:rPr>
                <w:rFonts w:ascii="Times New Roman" w:hAnsi="Times New Roman"/>
                <w:sz w:val="20"/>
              </w:rPr>
              <w:t>Čas vytvoření registrace (automatická hodnota)</w:t>
            </w:r>
          </w:p>
        </w:tc>
      </w:tr>
    </w:tbl>
    <w:p>
      <w:pPr>
        <w:spacing w:before="120" w:after="120"/>
      </w:pPr>
    </w:p>
    <w:p>
      <w:pPr>
        <w:spacing w:after="120" w:before="240" w:line="360" w:lineRule="auto"/>
        <w:jc w:val="both"/>
      </w:pPr>
      <w:r>
        <w:rPr>
          <w:rFonts w:ascii="Times New Roman" w:hAnsi="Times New Roman"/>
          <w:b/>
          <w:sz w:val="28"/>
        </w:rPr>
        <w:t>Návrh uživatelského rozhraní a Citroën vizuální identity</w:t>
      </w:r>
    </w:p>
    <w:p>
      <w:pPr>
        <w:spacing w:after="120" w:before="0" w:line="360" w:lineRule="auto"/>
        <w:jc w:val="both"/>
      </w:pPr>
      <w:r>
        <w:rPr>
          <w:rFonts w:ascii="Times New Roman" w:hAnsi="Times New Roman"/>
          <w:sz w:val="24"/>
        </w:rPr>
        <w:t xml:space="preserve">Uživatelské rozhraní jsem navrhla v duchu moderního </w:t>
      </w:r>
      <w:r>
        <w:rPr>
          <w:rFonts w:ascii="Times New Roman" w:hAnsi="Times New Roman"/>
          <w:b/>
          <w:sz w:val="24"/>
        </w:rPr>
        <w:t>glassmorphism</w:t>
      </w:r>
      <w:r>
        <w:rPr>
          <w:rFonts w:ascii="Times New Roman" w:hAnsi="Times New Roman"/>
          <w:sz w:val="24"/>
        </w:rPr>
        <w:t xml:space="preserve"> stylu (skleněný efekt s jemným rozostřením pozadí a poloprůhlednými vrstvami). Barevné schéma jsem přísně sladila s korporátní identitou naší školy:</w:t>
      </w:r>
    </w:p>
    <w:p>
      <w:pPr>
        <w:pStyle w:val="ListBullet"/>
        <w:spacing w:after="80" w:before="0" w:line="360" w:lineRule="auto"/>
        <w:jc w:val="both"/>
      </w:pPr>
      <w:r>
        <w:rPr>
          <w:rFonts w:ascii="Times New Roman" w:hAnsi="Times New Roman"/>
          <w:sz w:val="24"/>
        </w:rPr>
        <w:t xml:space="preserve">  </w:t>
      </w:r>
      <w:r>
        <w:rPr>
          <w:rFonts w:ascii="Times New Roman" w:hAnsi="Times New Roman"/>
          <w:b/>
          <w:sz w:val="24"/>
        </w:rPr>
        <w:t>Primární barva</w:t>
      </w:r>
      <w:r>
        <w:rPr>
          <w:rFonts w:ascii="Times New Roman" w:hAnsi="Times New Roman"/>
          <w:sz w:val="24"/>
        </w:rPr>
        <w:t>: Červená barva Citroën (</w:t>
      </w:r>
      <w:r>
        <w:rPr>
          <w:rFonts w:ascii="Times New Roman" w:hAnsi="Times New Roman"/>
          <w:sz w:val="24"/>
        </w:rPr>
        <w:t>#e31e24</w:t>
      </w:r>
      <w:r>
        <w:rPr>
          <w:rFonts w:ascii="Times New Roman" w:hAnsi="Times New Roman"/>
          <w:sz w:val="24"/>
        </w:rPr>
        <w:t xml:space="preserve"> pro tmavý motiv a </w:t>
      </w:r>
      <w:r>
        <w:rPr>
          <w:rFonts w:ascii="Times New Roman" w:hAnsi="Times New Roman"/>
          <w:sz w:val="24"/>
        </w:rPr>
        <w:t>#d31215</w:t>
      </w:r>
      <w:r>
        <w:rPr>
          <w:rFonts w:ascii="Times New Roman" w:hAnsi="Times New Roman"/>
          <w:sz w:val="24"/>
        </w:rPr>
        <w:t xml:space="preserve"> pro světlý motiv). Proč? Symbolizuje sportovní, dynamický a moderní charakter naší školy a okamžitě upoutá pozornost na klíčové prvky (tlačítka, aktivní záložky).</w:t>
      </w:r>
    </w:p>
    <w:p>
      <w:pPr>
        <w:pStyle w:val="ListBullet"/>
        <w:spacing w:after="80" w:before="0" w:line="360" w:lineRule="auto"/>
        <w:jc w:val="both"/>
      </w:pPr>
      <w:r>
        <w:rPr>
          <w:rFonts w:ascii="Times New Roman" w:hAnsi="Times New Roman"/>
          <w:sz w:val="24"/>
        </w:rPr>
        <w:t xml:space="preserve">  </w:t>
      </w:r>
      <w:r>
        <w:rPr>
          <w:rFonts w:ascii="Times New Roman" w:hAnsi="Times New Roman"/>
          <w:b/>
          <w:sz w:val="24"/>
        </w:rPr>
        <w:t>Sekundární barva</w:t>
      </w:r>
      <w:r>
        <w:rPr>
          <w:rFonts w:ascii="Times New Roman" w:hAnsi="Times New Roman"/>
          <w:sz w:val="24"/>
        </w:rPr>
        <w:t>: Grafitově šedá a stříbrná (</w:t>
      </w:r>
      <w:r>
        <w:rPr>
          <w:rFonts w:ascii="Times New Roman" w:hAnsi="Times New Roman"/>
          <w:sz w:val="24"/>
        </w:rPr>
        <w:t>#8e9cae</w:t>
      </w:r>
      <w:r>
        <w:rPr>
          <w:rFonts w:ascii="Times New Roman" w:hAnsi="Times New Roman"/>
          <w:sz w:val="24"/>
        </w:rPr>
        <w:t xml:space="preserve"> v tmavém motivu, </w:t>
      </w:r>
      <w:r>
        <w:rPr>
          <w:rFonts w:ascii="Times New Roman" w:hAnsi="Times New Roman"/>
          <w:sz w:val="24"/>
        </w:rPr>
        <w:t>#475569</w:t>
      </w:r>
      <w:r>
        <w:rPr>
          <w:rFonts w:ascii="Times New Roman" w:hAnsi="Times New Roman"/>
          <w:sz w:val="24"/>
        </w:rPr>
        <w:t xml:space="preserve"> ve světlém motivu). Proč? Dodává rozhraní prémiový, industriální a elegantní vzhled korespondující s automobilovým a strojírenským zaměřením školy.</w:t>
      </w:r>
    </w:p>
    <w:p>
      <w:pPr>
        <w:spacing w:before="0" w:after="120" w:line="360" w:lineRule="auto"/>
        <w:jc w:val="center"/>
      </w:pPr>
      <w:r>
        <w:rPr>
          <w:rFonts w:ascii="Times New Roman" w:hAnsi="Times New Roman"/>
          <w:i/>
          <w:sz w:val="22"/>
        </w:rPr>
        <w:t>* * *</w:t>
      </w:r>
    </w:p>
    <w:p>
      <w:r>
        <w:br/>
      </w:r>
    </w:p>
    <w:p>
      <w:pPr>
        <w:spacing w:after="240" w:before="480" w:line="360" w:lineRule="auto"/>
        <w:jc w:val="left"/>
      </w:pPr>
      <w:r>
        <w:rPr>
          <w:rFonts w:ascii="Times New Roman" w:hAnsi="Times New Roman"/>
          <w:b/>
          <w:sz w:val="32"/>
        </w:rPr>
        <w:t>5. POUŽITÉ TECHNOLOGIE A ARCHITEKTURA (PROČ JSEM JE VYBRALA)</w:t>
      </w:r>
    </w:p>
    <w:p>
      <w:pPr>
        <w:spacing w:after="120" w:before="0" w:line="360" w:lineRule="auto"/>
        <w:jc w:val="both"/>
      </w:pPr>
      <w:r>
        <w:rPr>
          <w:rFonts w:ascii="Times New Roman" w:hAnsi="Times New Roman"/>
          <w:sz w:val="24"/>
        </w:rPr>
        <w:t>Při volbě technologického zásobníku (stacku) jsem se rozhodovala na základě požadavků na vysokou stabilitu, rychlost načítání, bezpečnost dat a snadnou přenositelnost na cloudový server.</w:t>
      </w:r>
    </w:p>
    <w:p>
      <w:pPr>
        <w:spacing w:after="120" w:before="240" w:line="360" w:lineRule="auto"/>
        <w:jc w:val="both"/>
      </w:pPr>
      <w:r>
        <w:rPr>
          <w:rFonts w:ascii="Times New Roman" w:hAnsi="Times New Roman"/>
          <w:b/>
          <w:sz w:val="28"/>
        </w:rPr>
        <w:t>Backendová část: Python a Flask mikroframework</w:t>
      </w:r>
    </w:p>
    <w:p>
      <w:pPr>
        <w:spacing w:after="120" w:before="0" w:line="360" w:lineRule="auto"/>
        <w:jc w:val="both"/>
      </w:pPr>
      <w:r>
        <w:rPr>
          <w:rFonts w:ascii="Times New Roman" w:hAnsi="Times New Roman"/>
          <w:sz w:val="24"/>
        </w:rPr>
        <w:t xml:space="preserve">Pro serverovou část jsem zvolila programovací jazyk </w:t>
      </w:r>
      <w:r>
        <w:rPr>
          <w:rFonts w:ascii="Times New Roman" w:hAnsi="Times New Roman"/>
          <w:b/>
          <w:sz w:val="24"/>
        </w:rPr>
        <w:t>Python</w:t>
      </w:r>
      <w:r>
        <w:rPr>
          <w:rFonts w:ascii="Times New Roman" w:hAnsi="Times New Roman"/>
          <w:sz w:val="24"/>
        </w:rPr>
        <w:t xml:space="preserve"> a jeho mikroframework </w:t>
      </w:r>
      <w:r>
        <w:rPr>
          <w:rFonts w:ascii="Times New Roman" w:hAnsi="Times New Roman"/>
          <w:b/>
          <w:sz w:val="24"/>
        </w:rPr>
        <w:t>Flask</w:t>
      </w:r>
      <w:r>
        <w:rPr>
          <w:rFonts w:ascii="Times New Roman" w:hAnsi="Times New Roman"/>
          <w:sz w:val="24"/>
        </w:rPr>
        <w:t>.</w:t>
      </w:r>
    </w:p>
    <w:p>
      <w:pPr>
        <w:spacing w:after="120" w:before="0" w:line="360" w:lineRule="auto"/>
        <w:jc w:val="both"/>
      </w:pPr>
      <w:r>
        <w:rPr>
          <w:rFonts w:ascii="Times New Roman" w:hAnsi="Times New Roman"/>
          <w:b/>
          <w:sz w:val="24"/>
        </w:rPr>
        <w:t>Proč jsem je vybrala:</w:t>
      </w:r>
    </w:p>
    <w:p>
      <w:pPr>
        <w:pStyle w:val="ListBullet"/>
        <w:spacing w:after="80" w:before="0" w:line="360" w:lineRule="auto"/>
        <w:jc w:val="both"/>
      </w:pPr>
      <w:r>
        <w:rPr>
          <w:rFonts w:ascii="Times New Roman" w:hAnsi="Times New Roman"/>
          <w:sz w:val="24"/>
        </w:rPr>
        <w:t xml:space="preserve">  </w:t>
      </w:r>
      <w:r>
        <w:rPr>
          <w:rFonts w:ascii="Times New Roman" w:hAnsi="Times New Roman"/>
          <w:b/>
          <w:sz w:val="24"/>
        </w:rPr>
        <w:t>Lehkost a modularita</w:t>
      </w:r>
      <w:r>
        <w:rPr>
          <w:rFonts w:ascii="Times New Roman" w:hAnsi="Times New Roman"/>
          <w:sz w:val="24"/>
        </w:rPr>
        <w:t>: Flask na rozdíl od robustního Djanga neobsahuje stovky předkonfigurovaných modulů, které bychom nevyužili. Umožňuje mi mít plnou kontrolu nad každou trasou (route), chováním API a transakcemi.</w:t>
      </w:r>
    </w:p>
    <w:p>
      <w:pPr>
        <w:pStyle w:val="ListBullet"/>
        <w:spacing w:after="80" w:before="0" w:line="360" w:lineRule="auto"/>
        <w:jc w:val="both"/>
      </w:pPr>
      <w:r>
        <w:rPr>
          <w:rFonts w:ascii="Times New Roman" w:hAnsi="Times New Roman"/>
          <w:sz w:val="24"/>
        </w:rPr>
        <w:t xml:space="preserve">  </w:t>
      </w:r>
      <w:r>
        <w:rPr>
          <w:rFonts w:ascii="Times New Roman" w:hAnsi="Times New Roman"/>
          <w:b/>
          <w:sz w:val="24"/>
        </w:rPr>
        <w:t>Produkční spolehlivost</w:t>
      </w:r>
      <w:r>
        <w:rPr>
          <w:rFonts w:ascii="Times New Roman" w:hAnsi="Times New Roman"/>
          <w:sz w:val="24"/>
        </w:rPr>
        <w:t>: Flask má vynikající a nativní podporu pro produkční WSGI servery, což zaručuje bezproblémový chod na serverech PythonAnywhere.</w:t>
      </w:r>
    </w:p>
    <w:p>
      <w:pPr>
        <w:pStyle w:val="ListBullet"/>
        <w:spacing w:after="80" w:before="0" w:line="360" w:lineRule="auto"/>
        <w:jc w:val="both"/>
      </w:pPr>
      <w:r>
        <w:rPr>
          <w:rFonts w:ascii="Times New Roman" w:hAnsi="Times New Roman"/>
          <w:sz w:val="24"/>
        </w:rPr>
        <w:t xml:space="preserve">  </w:t>
      </w:r>
      <w:r>
        <w:rPr>
          <w:rFonts w:ascii="Times New Roman" w:hAnsi="Times New Roman"/>
          <w:b/>
          <w:sz w:val="24"/>
        </w:rPr>
        <w:t>Python jako standard</w:t>
      </w:r>
      <w:r>
        <w:rPr>
          <w:rFonts w:ascii="Times New Roman" w:hAnsi="Times New Roman"/>
          <w:sz w:val="24"/>
        </w:rPr>
        <w:t>: Jazyk Python je přehledný, skvěle se v něm píše čistý kód a práce s databázovými knihovnami (</w:t>
      </w:r>
      <w:r>
        <w:rPr>
          <w:rFonts w:ascii="Times New Roman" w:hAnsi="Times New Roman"/>
          <w:sz w:val="24"/>
        </w:rPr>
        <w:t>sqlite3</w:t>
      </w:r>
      <w:r>
        <w:rPr>
          <w:rFonts w:ascii="Times New Roman" w:hAnsi="Times New Roman"/>
          <w:sz w:val="24"/>
        </w:rPr>
        <w:t>) je mimořádně efektivní.</w:t>
      </w:r>
    </w:p>
    <w:p>
      <w:pPr>
        <w:spacing w:after="120" w:before="240" w:line="360" w:lineRule="auto"/>
        <w:jc w:val="both"/>
      </w:pPr>
      <w:r>
        <w:rPr>
          <w:rFonts w:ascii="Times New Roman" w:hAnsi="Times New Roman"/>
          <w:b/>
          <w:sz w:val="28"/>
        </w:rPr>
        <w:t>Klientská část: Vanilla JavaScript, HTML5 a sémantické CSS3</w:t>
      </w:r>
    </w:p>
    <w:p>
      <w:pPr>
        <w:spacing w:after="120" w:before="0" w:line="360" w:lineRule="auto"/>
        <w:jc w:val="both"/>
      </w:pPr>
      <w:r>
        <w:rPr>
          <w:rFonts w:ascii="Times New Roman" w:hAnsi="Times New Roman"/>
          <w:sz w:val="24"/>
        </w:rPr>
        <w:t xml:space="preserve">Na klientské straně jsem se záměrně rozhodla nepoužít žádné těžké frontendové frameworky (jako React nebo Vue). Celý frontend jsem naprogramovala v čistém </w:t>
      </w:r>
      <w:r>
        <w:rPr>
          <w:rFonts w:ascii="Times New Roman" w:hAnsi="Times New Roman"/>
          <w:b/>
          <w:sz w:val="24"/>
        </w:rPr>
        <w:t>Vanilla JavaScriptu (ES6+)</w:t>
      </w:r>
      <w:r>
        <w:rPr>
          <w:rFonts w:ascii="Times New Roman" w:hAnsi="Times New Roman"/>
          <w:sz w:val="24"/>
        </w:rPr>
        <w:t xml:space="preserve">, sémantickém </w:t>
      </w:r>
      <w:r>
        <w:rPr>
          <w:rFonts w:ascii="Times New Roman" w:hAnsi="Times New Roman"/>
          <w:b/>
          <w:sz w:val="24"/>
        </w:rPr>
        <w:t>HTML5</w:t>
      </w:r>
      <w:r>
        <w:rPr>
          <w:rFonts w:ascii="Times New Roman" w:hAnsi="Times New Roman"/>
          <w:sz w:val="24"/>
        </w:rPr>
        <w:t xml:space="preserve"> a čistém </w:t>
      </w:r>
      <w:r>
        <w:rPr>
          <w:rFonts w:ascii="Times New Roman" w:hAnsi="Times New Roman"/>
          <w:b/>
          <w:sz w:val="24"/>
        </w:rPr>
        <w:t>CSS3</w:t>
      </w:r>
      <w:r>
        <w:rPr>
          <w:rFonts w:ascii="Times New Roman" w:hAnsi="Times New Roman"/>
          <w:sz w:val="24"/>
        </w:rPr>
        <w:t xml:space="preserve"> (s využitím CSS Custom Variables pro přepínání témat).</w:t>
      </w:r>
    </w:p>
    <w:p>
      <w:pPr>
        <w:spacing w:after="120" w:before="0" w:line="360" w:lineRule="auto"/>
        <w:jc w:val="both"/>
      </w:pPr>
      <w:r>
        <w:rPr>
          <w:rFonts w:ascii="Times New Roman" w:hAnsi="Times New Roman"/>
          <w:b/>
          <w:sz w:val="24"/>
        </w:rPr>
        <w:t>Proč jsem je vybrala:</w:t>
      </w:r>
    </w:p>
    <w:p>
      <w:pPr>
        <w:pStyle w:val="ListBullet"/>
        <w:spacing w:after="80" w:before="0" w:line="360" w:lineRule="auto"/>
        <w:jc w:val="both"/>
      </w:pPr>
      <w:r>
        <w:rPr>
          <w:rFonts w:ascii="Times New Roman" w:hAnsi="Times New Roman"/>
          <w:sz w:val="24"/>
        </w:rPr>
        <w:t xml:space="preserve">  </w:t>
      </w:r>
      <w:r>
        <w:rPr>
          <w:rFonts w:ascii="Times New Roman" w:hAnsi="Times New Roman"/>
          <w:b/>
          <w:sz w:val="24"/>
        </w:rPr>
        <w:t>Bleskové načítání</w:t>
      </w:r>
      <w:r>
        <w:rPr>
          <w:rFonts w:ascii="Times New Roman" w:hAnsi="Times New Roman"/>
          <w:sz w:val="24"/>
        </w:rPr>
        <w:t>: Stránka se v prohlížeči vykreslí okamžitě, protože se nemusí stahovat a parsovat megabajty frameworkového kódu.</w:t>
      </w:r>
    </w:p>
    <w:p>
      <w:pPr>
        <w:pStyle w:val="ListBullet"/>
        <w:spacing w:after="80" w:before="0" w:line="360" w:lineRule="auto"/>
        <w:jc w:val="both"/>
      </w:pPr>
      <w:r>
        <w:rPr>
          <w:rFonts w:ascii="Times New Roman" w:hAnsi="Times New Roman"/>
          <w:sz w:val="24"/>
        </w:rPr>
        <w:t xml:space="preserve">  </w:t>
      </w:r>
      <w:r>
        <w:rPr>
          <w:rFonts w:ascii="Times New Roman" w:hAnsi="Times New Roman"/>
          <w:b/>
          <w:sz w:val="24"/>
        </w:rPr>
        <w:t>Nulová nutnost build nástrojů</w:t>
      </w:r>
      <w:r>
        <w:rPr>
          <w:rFonts w:ascii="Times New Roman" w:hAnsi="Times New Roman"/>
          <w:sz w:val="24"/>
        </w:rPr>
        <w:t>: Kód nevyžaduje kompilaci (přes Webpack či Vite), což zjednodušuje úpravy a přenositelnost celého projektu (stačí přenést čisté soubory).</w:t>
      </w:r>
    </w:p>
    <w:p>
      <w:pPr>
        <w:pStyle w:val="ListBullet"/>
        <w:spacing w:after="80" w:before="0" w:line="360" w:lineRule="auto"/>
        <w:jc w:val="both"/>
      </w:pPr>
      <w:r>
        <w:rPr>
          <w:rFonts w:ascii="Times New Roman" w:hAnsi="Times New Roman"/>
          <w:sz w:val="24"/>
        </w:rPr>
        <w:t xml:space="preserve">  </w:t>
      </w:r>
      <w:r>
        <w:rPr>
          <w:rFonts w:ascii="Times New Roman" w:hAnsi="Times New Roman"/>
          <w:b/>
          <w:sz w:val="24"/>
        </w:rPr>
        <w:t>Didaktická čistota</w:t>
      </w:r>
      <w:r>
        <w:rPr>
          <w:rFonts w:ascii="Times New Roman" w:hAnsi="Times New Roman"/>
          <w:sz w:val="24"/>
        </w:rPr>
        <w:t>: Psaní čistého Vanilla JS a CSS prokazuje hluboké porozumění principům DOM manipulace, asynchronního programování (Promises/Fetch) a nativního responzivního stylování (Flexbox a CSS Grid).</w:t>
      </w:r>
    </w:p>
    <w:p>
      <w:pPr>
        <w:spacing w:after="120" w:before="240" w:line="360" w:lineRule="auto"/>
        <w:jc w:val="both"/>
      </w:pPr>
      <w:r>
        <w:rPr>
          <w:rFonts w:ascii="Times New Roman" w:hAnsi="Times New Roman"/>
          <w:b/>
          <w:sz w:val="28"/>
        </w:rPr>
        <w:t>Databázový subsystém: SQLite a transakční bezpečnost</w:t>
      </w:r>
    </w:p>
    <w:p>
      <w:pPr>
        <w:spacing w:after="120" w:before="0" w:line="360" w:lineRule="auto"/>
        <w:jc w:val="both"/>
      </w:pPr>
      <w:r>
        <w:rPr>
          <w:rFonts w:ascii="Times New Roman" w:hAnsi="Times New Roman"/>
          <w:sz w:val="24"/>
        </w:rPr>
        <w:t xml:space="preserve">Jako databázové úložiště jsem zvolila relační systém </w:t>
      </w:r>
      <w:r>
        <w:rPr>
          <w:rFonts w:ascii="Times New Roman" w:hAnsi="Times New Roman"/>
          <w:b/>
          <w:sz w:val="24"/>
        </w:rPr>
        <w:t>SQLite</w:t>
      </w:r>
      <w:r>
        <w:rPr>
          <w:rFonts w:ascii="Times New Roman" w:hAnsi="Times New Roman"/>
          <w:sz w:val="24"/>
        </w:rPr>
        <w:t>.</w:t>
      </w:r>
    </w:p>
    <w:p>
      <w:pPr>
        <w:spacing w:after="120" w:before="0" w:line="360" w:lineRule="auto"/>
        <w:jc w:val="both"/>
      </w:pPr>
      <w:r>
        <w:rPr>
          <w:rFonts w:ascii="Times New Roman" w:hAnsi="Times New Roman"/>
          <w:b/>
          <w:sz w:val="24"/>
        </w:rPr>
        <w:t>Proč jsem jej vybrala:</w:t>
      </w:r>
    </w:p>
    <w:p>
      <w:pPr>
        <w:pStyle w:val="ListBullet"/>
        <w:spacing w:after="80" w:before="0" w:line="360" w:lineRule="auto"/>
        <w:jc w:val="both"/>
      </w:pPr>
      <w:r>
        <w:rPr>
          <w:rFonts w:ascii="Times New Roman" w:hAnsi="Times New Roman"/>
          <w:sz w:val="24"/>
        </w:rPr>
        <w:t xml:space="preserve">  </w:t>
      </w:r>
      <w:r>
        <w:rPr>
          <w:rFonts w:ascii="Times New Roman" w:hAnsi="Times New Roman"/>
          <w:b/>
          <w:sz w:val="24"/>
        </w:rPr>
        <w:t>Bezkonfigurační provoz (Zero-Config)</w:t>
      </w:r>
      <w:r>
        <w:rPr>
          <w:rFonts w:ascii="Times New Roman" w:hAnsi="Times New Roman"/>
          <w:sz w:val="24"/>
        </w:rPr>
        <w:t xml:space="preserve">: SQLite nevyžaduje instalaci, konfiguraci ani běh samostatného databázového serveru (jako MySQL). Celá databáze je uložena v jediném souboru </w:t>
      </w:r>
      <w:r>
        <w:rPr>
          <w:rFonts w:ascii="Times New Roman" w:hAnsi="Times New Roman"/>
          <w:sz w:val="24"/>
        </w:rPr>
        <w:t>database.db</w:t>
      </w:r>
      <w:r>
        <w:rPr>
          <w:rFonts w:ascii="Times New Roman" w:hAnsi="Times New Roman"/>
          <w:sz w:val="24"/>
        </w:rPr>
        <w:t xml:space="preserve"> přímo v adresáři projektu.</w:t>
      </w:r>
    </w:p>
    <w:p>
      <w:pPr>
        <w:pStyle w:val="ListBullet"/>
        <w:spacing w:after="80" w:before="0" w:line="360" w:lineRule="auto"/>
        <w:jc w:val="both"/>
      </w:pPr>
      <w:r>
        <w:rPr>
          <w:rFonts w:ascii="Times New Roman" w:hAnsi="Times New Roman"/>
          <w:sz w:val="24"/>
        </w:rPr>
        <w:t xml:space="preserve">  </w:t>
      </w:r>
      <w:r>
        <w:rPr>
          <w:rFonts w:ascii="Times New Roman" w:hAnsi="Times New Roman"/>
          <w:b/>
          <w:sz w:val="24"/>
        </w:rPr>
        <w:t>Transakční bezpečnost (ACID)</w:t>
      </w:r>
      <w:r>
        <w:rPr>
          <w:rFonts w:ascii="Times New Roman" w:hAnsi="Times New Roman"/>
          <w:sz w:val="24"/>
        </w:rPr>
        <w:t>: Garantuje plnou bezpečnost zápisu, což je klíčové pro správné fungování kapacitních zámků slotů při souběžných registracích.</w:t>
      </w:r>
    </w:p>
    <w:p>
      <w:pPr>
        <w:pStyle w:val="ListBullet"/>
        <w:spacing w:after="80" w:before="0" w:line="360" w:lineRule="auto"/>
        <w:jc w:val="both"/>
      </w:pPr>
      <w:r>
        <w:rPr>
          <w:rFonts w:ascii="Times New Roman" w:hAnsi="Times New Roman"/>
          <w:sz w:val="24"/>
        </w:rPr>
        <w:t xml:space="preserve">  </w:t>
      </w:r>
      <w:r>
        <w:rPr>
          <w:rFonts w:ascii="Times New Roman" w:hAnsi="Times New Roman"/>
          <w:b/>
          <w:sz w:val="24"/>
        </w:rPr>
        <w:t>Snadná zálohovatelnost</w:t>
      </w:r>
      <w:r>
        <w:rPr>
          <w:rFonts w:ascii="Times New Roman" w:hAnsi="Times New Roman"/>
          <w:sz w:val="24"/>
        </w:rPr>
        <w:t xml:space="preserve">: Záloha celé databáze spočívá v pouhém zkopírování jednoho souboru </w:t>
      </w:r>
      <w:r>
        <w:rPr>
          <w:rFonts w:ascii="Times New Roman" w:hAnsi="Times New Roman"/>
          <w:sz w:val="24"/>
        </w:rPr>
        <w:t>database.db</w:t>
      </w:r>
      <w:r>
        <w:rPr>
          <w:rFonts w:ascii="Times New Roman" w:hAnsi="Times New Roman"/>
          <w:sz w:val="24"/>
        </w:rPr>
        <w:t>, což je v podmínkách školy mimořádně praktické.</w:t>
      </w:r>
    </w:p>
    <w:p>
      <w:pPr>
        <w:spacing w:after="120" w:before="240" w:line="360" w:lineRule="auto"/>
        <w:jc w:val="both"/>
      </w:pPr>
      <w:r>
        <w:rPr>
          <w:rFonts w:ascii="Times New Roman" w:hAnsi="Times New Roman"/>
          <w:b/>
          <w:sz w:val="28"/>
        </w:rPr>
        <w:t>Zabezpečení přenosu a soulad s legislativou GDPR</w:t>
      </w:r>
    </w:p>
    <w:p>
      <w:pPr>
        <w:spacing w:after="120" w:before="0" w:line="360" w:lineRule="auto"/>
        <w:jc w:val="both"/>
      </w:pPr>
      <w:r>
        <w:rPr>
          <w:rFonts w:ascii="Times New Roman" w:hAnsi="Times New Roman"/>
          <w:sz w:val="24"/>
        </w:rPr>
        <w:t>Vzhledem k tomu, že systém pracuje s osobními údaji nezletilých uchazečů, implementovala jsem komplexní zabezpečení splňující nařízení GDPR:</w:t>
      </w:r>
    </w:p>
    <w:p>
      <w:pPr>
        <w:pStyle w:val="ListNumber"/>
        <w:spacing w:after="80" w:before="0" w:line="360" w:lineRule="auto"/>
        <w:jc w:val="both"/>
      </w:pPr>
      <w:r>
        <w:rPr>
          <w:rFonts w:ascii="Times New Roman" w:hAnsi="Times New Roman"/>
          <w:b/>
          <w:sz w:val="24"/>
        </w:rPr>
        <w:t>Povinný GDPR checkbox</w:t>
      </w:r>
      <w:r>
        <w:rPr>
          <w:rFonts w:ascii="Times New Roman" w:hAnsi="Times New Roman"/>
          <w:sz w:val="24"/>
        </w:rPr>
        <w:t>: Integrovala jsem do formuláře povinný souhlas se zpracováním osobních údajů před odesláním registrace. Bez jeho zaškrtnutí prohlížeč nativně nepovolí formulář odeslat.</w:t>
      </w:r>
    </w:p>
    <w:p>
      <w:pPr>
        <w:pStyle w:val="ListNumber"/>
        <w:spacing w:after="80" w:before="0" w:line="360" w:lineRule="auto"/>
        <w:jc w:val="both"/>
      </w:pPr>
      <w:r>
        <w:rPr>
          <w:rFonts w:ascii="Times New Roman" w:hAnsi="Times New Roman"/>
          <w:b/>
          <w:sz w:val="24"/>
        </w:rPr>
        <w:t>HTTPS šifrování</w:t>
      </w:r>
      <w:r>
        <w:rPr>
          <w:rFonts w:ascii="Times New Roman" w:hAnsi="Times New Roman"/>
          <w:sz w:val="24"/>
        </w:rPr>
        <w:t>: Na produkčním serveru jsem vynutila SSL/TLS šifrování, takže veškerá data odesílaná z prohlížeče putují šifrovaně a nelze je na síti odposlechnout.</w:t>
      </w:r>
    </w:p>
    <w:p>
      <w:pPr>
        <w:pStyle w:val="ListNumber"/>
        <w:spacing w:after="80" w:before="0" w:line="360" w:lineRule="auto"/>
        <w:jc w:val="both"/>
      </w:pPr>
      <w:r>
        <w:rPr>
          <w:rFonts w:ascii="Times New Roman" w:hAnsi="Times New Roman"/>
          <w:b/>
          <w:sz w:val="24"/>
        </w:rPr>
        <w:t>Relace v sessionStorage</w:t>
      </w:r>
      <w:r>
        <w:rPr>
          <w:rFonts w:ascii="Times New Roman" w:hAnsi="Times New Roman"/>
          <w:sz w:val="24"/>
        </w:rPr>
        <w:t>: Stav přihlášení administrátora a heslo ukládám pouze do dočasné relace prohlížeče, která se po zavření záložky automaticky z bezpečnostních důvodů vymaže.</w:t>
      </w:r>
    </w:p>
    <w:p>
      <w:pPr>
        <w:pStyle w:val="ListNumber"/>
        <w:spacing w:after="80" w:before="0" w:line="360" w:lineRule="auto"/>
        <w:jc w:val="both"/>
      </w:pPr>
      <w:r>
        <w:rPr>
          <w:rFonts w:ascii="Times New Roman" w:hAnsi="Times New Roman"/>
          <w:b/>
          <w:sz w:val="24"/>
        </w:rPr>
        <w:t>REST API zabezpečení</w:t>
      </w:r>
      <w:r>
        <w:rPr>
          <w:rFonts w:ascii="Times New Roman" w:hAnsi="Times New Roman"/>
          <w:sz w:val="24"/>
        </w:rPr>
        <w:t xml:space="preserve">: Všechny citlivé administrátorské endpointy na backendu vyžadují ověření hesla předaného v HTTP hlavičce </w:t>
      </w:r>
      <w:r>
        <w:rPr>
          <w:rFonts w:ascii="Times New Roman" w:hAnsi="Times New Roman"/>
          <w:sz w:val="24"/>
        </w:rPr>
        <w:t>X-Admin-Password</w:t>
      </w:r>
      <w:r>
        <w:rPr>
          <w:rFonts w:ascii="Times New Roman" w:hAnsi="Times New Roman"/>
          <w:sz w:val="24"/>
        </w:rPr>
        <w:t xml:space="preserve">, jinak server okamžitě odpoví chybou </w:t>
      </w:r>
      <w:r>
        <w:rPr>
          <w:rFonts w:ascii="Times New Roman" w:hAnsi="Times New Roman"/>
          <w:sz w:val="24"/>
        </w:rPr>
        <w:t>401 Unauthorized</w:t>
      </w:r>
      <w:r>
        <w:rPr>
          <w:rFonts w:ascii="Times New Roman" w:hAnsi="Times New Roman"/>
          <w:sz w:val="24"/>
        </w:rPr>
        <w:t>.</w:t>
      </w:r>
    </w:p>
    <w:p>
      <w:pPr>
        <w:spacing w:before="0" w:after="120" w:line="360" w:lineRule="auto"/>
        <w:jc w:val="center"/>
      </w:pPr>
      <w:r>
        <w:rPr>
          <w:rFonts w:ascii="Times New Roman" w:hAnsi="Times New Roman"/>
          <w:i/>
          <w:sz w:val="22"/>
        </w:rPr>
        <w:t>* * *</w:t>
      </w:r>
    </w:p>
    <w:p>
      <w:r>
        <w:br/>
      </w:r>
    </w:p>
    <w:p>
      <w:pPr>
        <w:spacing w:after="240" w:before="480" w:line="360" w:lineRule="auto"/>
        <w:jc w:val="left"/>
      </w:pPr>
      <w:r>
        <w:rPr>
          <w:rFonts w:ascii="Times New Roman" w:hAnsi="Times New Roman"/>
          <w:b/>
          <w:sz w:val="32"/>
        </w:rPr>
        <w:t>6. PRAKTICKÁ IMPLEMENTACE SYSTÉMU (JAK JSEM TO NAPROGRAMOVALA)</w:t>
      </w:r>
    </w:p>
    <w:p>
      <w:pPr>
        <w:spacing w:after="120" w:before="0" w:line="360" w:lineRule="auto"/>
        <w:jc w:val="both"/>
      </w:pPr>
      <w:r>
        <w:rPr>
          <w:rFonts w:ascii="Times New Roman" w:hAnsi="Times New Roman"/>
          <w:sz w:val="24"/>
        </w:rPr>
        <w:t>Tato kapitola detailně dokumentuje, jak jsem celou aplikaci naprogramovala a jaké konkrétní mechanismy jsem v kódu implementovala.</w:t>
      </w:r>
    </w:p>
    <w:p>
      <w:pPr>
        <w:spacing w:after="120" w:before="240" w:line="360" w:lineRule="auto"/>
        <w:jc w:val="both"/>
      </w:pPr>
      <w:r>
        <w:rPr>
          <w:rFonts w:ascii="Times New Roman" w:hAnsi="Times New Roman"/>
          <w:b/>
          <w:sz w:val="28"/>
        </w:rPr>
        <w:t>Struktura souborů a modularita projektu</w:t>
      </w:r>
    </w:p>
    <w:p>
      <w:pPr>
        <w:spacing w:after="120" w:before="0" w:line="360" w:lineRule="auto"/>
        <w:jc w:val="both"/>
      </w:pPr>
      <w:r>
        <w:rPr>
          <w:rFonts w:ascii="Times New Roman" w:hAnsi="Times New Roman"/>
          <w:sz w:val="24"/>
        </w:rPr>
        <w:t>Projekt jsem uspořádala do čistého a přehledného souborového stromu:</w:t>
      </w:r>
    </w:p>
    <w:p>
      <w:pPr>
        <w:pStyle w:val="ListBullet"/>
        <w:spacing w:after="80" w:before="0" w:line="360" w:lineRule="auto"/>
        <w:jc w:val="both"/>
      </w:pPr>
      <w:r>
        <w:rPr>
          <w:rFonts w:ascii="Times New Roman" w:hAnsi="Times New Roman"/>
          <w:sz w:val="24"/>
        </w:rPr>
        <w:t xml:space="preserve">  </w:t>
      </w:r>
      <w:r>
        <w:rPr>
          <w:rFonts w:ascii="Times New Roman" w:hAnsi="Times New Roman"/>
          <w:color w:val="0066CC"/>
          <w:sz w:val="24"/>
          <w:u w:val="single"/>
        </w:rPr>
        <w:t>app.py</w:t>
      </w:r>
      <w:r>
        <w:rPr>
          <w:rFonts w:ascii="Times New Roman" w:hAnsi="Times New Roman"/>
          <w:sz w:val="24"/>
        </w:rPr>
        <w:t>: Flask backend aplikace obsluhující API, databázi a šablony.</w:t>
      </w:r>
    </w:p>
    <w:p>
      <w:pPr>
        <w:pStyle w:val="ListBullet"/>
        <w:spacing w:after="80" w:before="0" w:line="360" w:lineRule="auto"/>
        <w:jc w:val="both"/>
      </w:pPr>
      <w:r>
        <w:rPr>
          <w:rFonts w:ascii="Times New Roman" w:hAnsi="Times New Roman"/>
          <w:sz w:val="24"/>
        </w:rPr>
        <w:t xml:space="preserve">  </w:t>
      </w:r>
      <w:r>
        <w:rPr>
          <w:rFonts w:ascii="Times New Roman" w:hAnsi="Times New Roman"/>
          <w:sz w:val="24"/>
        </w:rPr>
        <w:t>requirements.txt</w:t>
      </w:r>
      <w:r>
        <w:rPr>
          <w:rFonts w:ascii="Times New Roman" w:hAnsi="Times New Roman"/>
          <w:sz w:val="24"/>
        </w:rPr>
        <w:t xml:space="preserve">: Python závislosti (obsahuje </w:t>
      </w:r>
      <w:r>
        <w:rPr>
          <w:rFonts w:ascii="Times New Roman" w:hAnsi="Times New Roman"/>
          <w:sz w:val="24"/>
        </w:rPr>
        <w:t>Flask==3.0.2</w:t>
      </w:r>
      <w:r>
        <w:rPr>
          <w:rFonts w:ascii="Times New Roman" w:hAnsi="Times New Roman"/>
          <w:sz w:val="24"/>
        </w:rPr>
        <w:t xml:space="preserve"> a </w:t>
      </w:r>
      <w:r>
        <w:rPr>
          <w:rFonts w:ascii="Times New Roman" w:hAnsi="Times New Roman"/>
          <w:sz w:val="24"/>
        </w:rPr>
        <w:t>Werkzeug</w:t>
      </w:r>
      <w:r>
        <w:rPr>
          <w:rFonts w:ascii="Times New Roman" w:hAnsi="Times New Roman"/>
          <w:sz w:val="24"/>
        </w:rPr>
        <w:t>).</w:t>
      </w:r>
    </w:p>
    <w:p>
      <w:pPr>
        <w:pStyle w:val="ListBullet"/>
        <w:spacing w:after="80" w:before="0" w:line="360" w:lineRule="auto"/>
        <w:jc w:val="both"/>
      </w:pPr>
      <w:r>
        <w:rPr>
          <w:rFonts w:ascii="Times New Roman" w:hAnsi="Times New Roman"/>
          <w:sz w:val="24"/>
        </w:rPr>
        <w:t xml:space="preserve">  </w:t>
      </w:r>
      <w:r>
        <w:rPr>
          <w:rFonts w:ascii="Times New Roman" w:hAnsi="Times New Roman"/>
          <w:sz w:val="24"/>
        </w:rPr>
        <w:t>vyvojovy_denik.md</w:t>
      </w:r>
      <w:r>
        <w:rPr>
          <w:rFonts w:ascii="Times New Roman" w:hAnsi="Times New Roman"/>
          <w:sz w:val="24"/>
        </w:rPr>
        <w:t>: Můj podrobný vývojový deník dokumentující průběh prací.</w:t>
      </w:r>
    </w:p>
    <w:p>
      <w:pPr>
        <w:pStyle w:val="ListBullet"/>
        <w:spacing w:after="80" w:before="0" w:line="360" w:lineRule="auto"/>
        <w:jc w:val="both"/>
      </w:pPr>
      <w:r>
        <w:rPr>
          <w:rFonts w:ascii="Times New Roman" w:hAnsi="Times New Roman"/>
          <w:sz w:val="24"/>
        </w:rPr>
        <w:t xml:space="preserve">  </w:t>
      </w:r>
      <w:r>
        <w:rPr>
          <w:rFonts w:ascii="Times New Roman" w:hAnsi="Times New Roman"/>
          <w:sz w:val="24"/>
        </w:rPr>
        <w:t>zaverecna_prace.md</w:t>
      </w:r>
      <w:r>
        <w:rPr>
          <w:rFonts w:ascii="Times New Roman" w:hAnsi="Times New Roman"/>
          <w:sz w:val="24"/>
        </w:rPr>
        <w:t>: Tento ucelený text mé závěrečné práce.</w:t>
      </w:r>
    </w:p>
    <w:p>
      <w:pPr>
        <w:pStyle w:val="ListBullet"/>
        <w:spacing w:after="80" w:before="0" w:line="360" w:lineRule="auto"/>
        <w:jc w:val="both"/>
      </w:pPr>
      <w:r>
        <w:rPr>
          <w:rFonts w:ascii="Times New Roman" w:hAnsi="Times New Roman"/>
          <w:sz w:val="24"/>
        </w:rPr>
        <w:t xml:space="preserve">  </w:t>
      </w:r>
      <w:r>
        <w:rPr>
          <w:rFonts w:ascii="Times New Roman" w:hAnsi="Times New Roman"/>
          <w:color w:val="0066CC"/>
          <w:sz w:val="24"/>
          <w:u w:val="single"/>
        </w:rPr>
        <w:t>templates/index.html</w:t>
      </w:r>
      <w:r>
        <w:rPr>
          <w:rFonts w:ascii="Times New Roman" w:hAnsi="Times New Roman"/>
          <w:sz w:val="24"/>
        </w:rPr>
        <w:t>: Jediná HTML5 šablona obsahující registrační formulář, administraci i digitální vstupenku.</w:t>
      </w:r>
    </w:p>
    <w:p>
      <w:pPr>
        <w:pStyle w:val="ListBullet"/>
        <w:spacing w:after="80" w:before="0" w:line="360" w:lineRule="auto"/>
        <w:jc w:val="both"/>
      </w:pPr>
      <w:r>
        <w:rPr>
          <w:rFonts w:ascii="Times New Roman" w:hAnsi="Times New Roman"/>
          <w:sz w:val="24"/>
        </w:rPr>
        <w:t xml:space="preserve">  </w:t>
      </w:r>
      <w:r>
        <w:rPr>
          <w:rFonts w:ascii="Times New Roman" w:hAnsi="Times New Roman"/>
          <w:color w:val="0066CC"/>
          <w:sz w:val="24"/>
          <w:u w:val="single"/>
        </w:rPr>
        <w:t>static/css/style.css</w:t>
      </w:r>
      <w:r>
        <w:rPr>
          <w:rFonts w:ascii="Times New Roman" w:hAnsi="Times New Roman"/>
          <w:sz w:val="24"/>
        </w:rPr>
        <w:t>: Kompletní CSS designový systém (glassmorphismus, barvy, animace, témata).</w:t>
      </w:r>
    </w:p>
    <w:p>
      <w:pPr>
        <w:pStyle w:val="ListBullet"/>
        <w:spacing w:after="80" w:before="0" w:line="360" w:lineRule="auto"/>
        <w:jc w:val="both"/>
      </w:pPr>
      <w:r>
        <w:rPr>
          <w:rFonts w:ascii="Times New Roman" w:hAnsi="Times New Roman"/>
          <w:sz w:val="24"/>
        </w:rPr>
        <w:t xml:space="preserve">  </w:t>
      </w:r>
      <w:r>
        <w:rPr>
          <w:rFonts w:ascii="Times New Roman" w:hAnsi="Times New Roman"/>
          <w:color w:val="0066CC"/>
          <w:sz w:val="24"/>
          <w:u w:val="single"/>
        </w:rPr>
        <w:t>static/js/app.js</w:t>
      </w:r>
      <w:r>
        <w:rPr>
          <w:rFonts w:ascii="Times New Roman" w:hAnsi="Times New Roman"/>
          <w:sz w:val="24"/>
        </w:rPr>
        <w:t>: Klientská JS logika obsluhující validace, grafy, vyhledávání a čtečku.</w:t>
      </w:r>
    </w:p>
    <w:p>
      <w:pPr>
        <w:pStyle w:val="ListBullet"/>
        <w:spacing w:after="80" w:before="0" w:line="360" w:lineRule="auto"/>
        <w:jc w:val="both"/>
      </w:pPr>
      <w:r>
        <w:rPr>
          <w:rFonts w:ascii="Times New Roman" w:hAnsi="Times New Roman"/>
          <w:sz w:val="24"/>
        </w:rPr>
        <w:t xml:space="preserve">  </w:t>
      </w:r>
      <w:r>
        <w:rPr>
          <w:rFonts w:ascii="Times New Roman" w:hAnsi="Times New Roman"/>
          <w:color w:val="0066CC"/>
          <w:sz w:val="24"/>
          <w:u w:val="single"/>
        </w:rPr>
        <w:t>static/js/soundEffects.js</w:t>
      </w:r>
      <w:r>
        <w:rPr>
          <w:rFonts w:ascii="Times New Roman" w:hAnsi="Times New Roman"/>
          <w:sz w:val="24"/>
        </w:rPr>
        <w:t>: Web Audio API syntezátor pro generování akustické vazby čtečky.</w:t>
      </w:r>
    </w:p>
    <w:p>
      <w:pPr>
        <w:spacing w:after="120" w:before="240" w:line="360" w:lineRule="auto"/>
        <w:jc w:val="both"/>
      </w:pPr>
      <w:r>
        <w:rPr>
          <w:rFonts w:ascii="Times New Roman" w:hAnsi="Times New Roman"/>
          <w:b/>
          <w:sz w:val="28"/>
        </w:rPr>
        <w:t>Inicializace databáze a automatické nasazení testovacích dat</w:t>
      </w:r>
    </w:p>
    <w:p>
      <w:pPr>
        <w:spacing w:after="120" w:before="0" w:line="360" w:lineRule="auto"/>
        <w:jc w:val="both"/>
      </w:pPr>
      <w:r>
        <w:rPr>
          <w:rFonts w:ascii="Times New Roman" w:hAnsi="Times New Roman"/>
          <w:sz w:val="24"/>
        </w:rPr>
        <w:t xml:space="preserve">Abych zajistila, že se aplikace na cloudovém serveru (kde se spouští WSGI rozhraní namísto přímého spuštění souboru) sama bezpečně inicializuje, naprogramovala jsem autodetekční mechanismus v </w:t>
      </w:r>
      <w:r>
        <w:rPr>
          <w:rFonts w:ascii="Times New Roman" w:hAnsi="Times New Roman"/>
          <w:color w:val="0066CC"/>
          <w:sz w:val="24"/>
          <w:u w:val="single"/>
        </w:rPr>
        <w:t>app.py</w:t>
      </w:r>
      <w:r>
        <w:rPr>
          <w:rFonts w:ascii="Times New Roman" w:hAnsi="Times New Roman"/>
          <w:sz w:val="24"/>
        </w:rPr>
        <w:t>:</w:t>
      </w:r>
    </w:p>
    <w:p>
      <w:pPr>
        <w:spacing w:before="120" w:after="120"/>
        <w:ind w:left="432" w:right="432"/>
        <w:shd w:fill="F4F5F7"/>
      </w:pPr>
      <w:r>
        <w:rPr>
          <w:rFonts w:ascii="Consolas" w:hAnsi="Consolas"/>
          <w:sz w:val="19"/>
        </w:rPr>
        <w:t>DATABASE = os.path.join(os.path.dirname(__file__), 'database.db')</w:t>
        <w:br/>
        <w:br/>
        <w:t>if not os.path.exists(DATABASE):</w:t>
        <w:br/>
        <w:t xml:space="preserve">    init_db(force_recreate=False)</w:t>
        <w:br/>
      </w:r>
    </w:p>
    <w:p>
      <w:pPr>
        <w:spacing w:after="120" w:before="0" w:line="360" w:lineRule="auto"/>
        <w:jc w:val="both"/>
      </w:pPr>
      <w:r>
        <w:rPr>
          <w:rFonts w:ascii="Times New Roman" w:hAnsi="Times New Roman"/>
          <w:sz w:val="24"/>
        </w:rPr>
        <w:t xml:space="preserve">Funkce </w:t>
      </w:r>
      <w:r>
        <w:rPr>
          <w:rFonts w:ascii="Times New Roman" w:hAnsi="Times New Roman"/>
          <w:sz w:val="24"/>
        </w:rPr>
        <w:t>init_db()</w:t>
      </w:r>
      <w:r>
        <w:rPr>
          <w:rFonts w:ascii="Times New Roman" w:hAnsi="Times New Roman"/>
          <w:sz w:val="24"/>
        </w:rPr>
        <w:t xml:space="preserve"> zkontroluje přítomnost databázového souboru. Pokud neexistuje, vytvoří tabulku </w:t>
      </w:r>
      <w:r>
        <w:rPr>
          <w:rFonts w:ascii="Times New Roman" w:hAnsi="Times New Roman"/>
          <w:sz w:val="24"/>
        </w:rPr>
        <w:t>visitors</w:t>
      </w:r>
      <w:r>
        <w:rPr>
          <w:rFonts w:ascii="Times New Roman" w:hAnsi="Times New Roman"/>
          <w:sz w:val="24"/>
        </w:rPr>
        <w:t xml:space="preserve"> se všemi 20 sloupci a naplní ji 12 českými testovacími záznamy. To zaručuje, že aplikace je ihned po prvním spuštění plně funkční a obsahuje data pro vykreslení dashboardu.</w:t>
      </w:r>
    </w:p>
    <w:p>
      <w:pPr>
        <w:spacing w:after="120" w:before="240" w:line="360" w:lineRule="auto"/>
        <w:jc w:val="both"/>
      </w:pPr>
      <w:r>
        <w:rPr>
          <w:rFonts w:ascii="Times New Roman" w:hAnsi="Times New Roman"/>
          <w:b/>
          <w:sz w:val="28"/>
        </w:rPr>
        <w:t>Registrační modul a transakční ochrana kapacit slotů</w:t>
      </w:r>
    </w:p>
    <w:p>
      <w:pPr>
        <w:spacing w:after="120" w:before="0" w:line="360" w:lineRule="auto"/>
        <w:jc w:val="both"/>
      </w:pPr>
      <w:r>
        <w:rPr>
          <w:rFonts w:ascii="Times New Roman" w:hAnsi="Times New Roman"/>
          <w:sz w:val="24"/>
        </w:rPr>
        <w:t xml:space="preserve">V registračním endpointu </w:t>
      </w:r>
      <w:r>
        <w:rPr>
          <w:rFonts w:ascii="Times New Roman" w:hAnsi="Times New Roman"/>
          <w:sz w:val="24"/>
        </w:rPr>
        <w:t>/api/register</w:t>
      </w:r>
      <w:r>
        <w:rPr>
          <w:rFonts w:ascii="Times New Roman" w:hAnsi="Times New Roman"/>
          <w:sz w:val="24"/>
        </w:rPr>
        <w:t xml:space="preserve"> jsem implementovala transakční sčítání všech registrovaných osob (hlavní přihlášený žák + jeho doprovod) v daném časovém slotu. Kód provádí transakční uzamčení a sčítání na databázové úrovni, což zabraňuje stavům souběžnosti:</w:t>
      </w:r>
    </w:p>
    <w:p>
      <w:pPr>
        <w:spacing w:before="120" w:after="120"/>
        <w:ind w:left="432" w:right="432"/>
        <w:shd w:fill="F4F5F7"/>
      </w:pPr>
      <w:r>
        <w:rPr>
          <w:rFonts w:ascii="Consolas" w:hAnsi="Consolas"/>
          <w:sz w:val="19"/>
        </w:rPr>
        <w:t># Zabezpečení kapacity časového slotu pro dané datum (celkový počet fyzických osob včetně doprovodu)</w:t>
        <w:br/>
        <w:t>conn = get_db_connection()</w:t>
        <w:br/>
        <w:t>cursor = conn.cursor()</w:t>
        <w:br/>
        <w:t>cursor.execute('SELECT SUM(coalesce(accompanying_count, 0) + 1) FROM visitors WHERE time_slot = ? AND dod_date = ?', (time_slot, dod_date))</w:t>
        <w:br/>
        <w:t>current_people = cursor.fetchone()[0] or 0</w:t>
        <w:br/>
        <w:br/>
        <w:t>new_people = 1 + accompanying_count</w:t>
        <w:br/>
        <w:t>if current_people + new_people &gt; MAX_CAPACITY_PER_SLOT:</w:t>
        <w:br/>
        <w:t xml:space="preserve">    conn.close()</w:t>
        <w:br/>
        <w:t xml:space="preserve">    return jsonify({</w:t>
        <w:br/>
        <w:t xml:space="preserve">        "status": "error", </w:t>
        <w:br/>
        <w:t xml:space="preserve">        "message": f"Nelze provést registraci. Kapacita časového slotu '{time_slot}' by byla překročena. Volná místa: {max(0, MAX_CAPACITY_PER_SLOT - current_people)}, vy požadujete: {new_people} (vy + {accompanying_count} doprovod)."</w:t>
        <w:br/>
        <w:t xml:space="preserve">    }), 400</w:t>
        <w:br/>
      </w:r>
    </w:p>
    <w:p>
      <w:pPr>
        <w:spacing w:after="120" w:before="0" w:line="360" w:lineRule="auto"/>
        <w:jc w:val="both"/>
      </w:pPr>
      <w:r>
        <w:rPr>
          <w:rFonts w:ascii="Times New Roman" w:hAnsi="Times New Roman"/>
          <w:sz w:val="24"/>
        </w:rPr>
        <w:t>Tento kód je klíčový – pokud by nově příchozí skupina překročila stanovenou kapacitu slotu (30 fyzických osob), registrace se bezpečně stornuje a vrátí se přívětivé vysvětlení s přesným počtem volných míst.</w:t>
      </w:r>
    </w:p>
    <w:p>
      <w:pPr>
        <w:spacing w:after="120" w:before="240" w:line="360" w:lineRule="auto"/>
        <w:jc w:val="both"/>
      </w:pPr>
      <w:r>
        <w:rPr>
          <w:rFonts w:ascii="Times New Roman" w:hAnsi="Times New Roman"/>
          <w:b/>
          <w:sz w:val="28"/>
        </w:rPr>
        <w:t>Administrační dashboard a dynamické SVG grafy bez knihoven</w:t>
      </w:r>
    </w:p>
    <w:p>
      <w:pPr>
        <w:spacing w:after="120" w:before="0" w:line="360" w:lineRule="auto"/>
        <w:jc w:val="both"/>
      </w:pPr>
      <w:r>
        <w:rPr>
          <w:rFonts w:ascii="Times New Roman" w:hAnsi="Times New Roman"/>
          <w:sz w:val="24"/>
        </w:rPr>
        <w:t xml:space="preserve">Statistické grafy (rozdělení oborů a skupiny návštěvníků) jsem naprogramovala čistým JavaScriptem přímo do </w:t>
      </w:r>
      <w:r>
        <w:rPr>
          <w:rFonts w:ascii="Times New Roman" w:hAnsi="Times New Roman"/>
          <w:b/>
          <w:sz w:val="24"/>
        </w:rPr>
        <w:t>SVG kontajnerů</w:t>
      </w:r>
      <w:r>
        <w:rPr>
          <w:rFonts w:ascii="Times New Roman" w:hAnsi="Times New Roman"/>
          <w:sz w:val="24"/>
        </w:rPr>
        <w:t xml:space="preserve"> bez použití externích knihoven. Příklad mého generování sloupcového grafu (Bar Chart) pro zájem o obory v </w:t>
      </w:r>
      <w:r>
        <w:rPr>
          <w:rFonts w:ascii="Times New Roman" w:hAnsi="Times New Roman"/>
          <w:color w:val="0066CC"/>
          <w:sz w:val="24"/>
          <w:u w:val="single"/>
        </w:rPr>
        <w:t>app.js</w:t>
      </w:r>
      <w:r>
        <w:rPr>
          <w:rFonts w:ascii="Times New Roman" w:hAnsi="Times New Roman"/>
          <w:sz w:val="24"/>
        </w:rPr>
        <w:t>:</w:t>
      </w:r>
    </w:p>
    <w:p>
      <w:pPr>
        <w:spacing w:before="120" w:after="120"/>
        <w:ind w:left="432" w:right="432"/>
        <w:shd w:fill="F4F5F7"/>
      </w:pPr>
      <w:r>
        <w:rPr>
          <w:rFonts w:ascii="Consolas" w:hAnsi="Consolas"/>
          <w:sz w:val="19"/>
        </w:rPr>
        <w:t>// Výpočet souřadnic a vykreslení sloupců do SVG</w:t>
        <w:br/>
        <w:t>const maxVal = Math.max(...Object.values(interestsData), 1);</w:t>
        <w:br/>
        <w:t>let svgContent = '';</w:t>
        <w:br/>
        <w:t>let yOffset = 20;</w:t>
        <w:br/>
        <w:br/>
        <w:t>Object.entries(interestsData).forEach(([interest, count]) =&gt; {</w:t>
        <w:br/>
        <w:t xml:space="preserve">    const widthPercentage = (count / maxVal) * 140; // Max šířka sloupce je 140px</w:t>
        <w:br/>
        <w:t xml:space="preserve">    svgContent += `</w:t>
        <w:br/>
        <w:t xml:space="preserve">        &lt;text x="10" y="${yOffset + 12}" fill="var(--text-primary)" font-size="11" font-weight="600"&gt;${interest}&lt;/text&gt;</w:t>
        <w:br/>
        <w:t xml:space="preserve">        &lt;rect x="10" y="${yOffset + 18}" width="${widthPercentage}" height="10" rx="3" fill="var(--primary)" /&gt;</w:t>
        <w:br/>
        <w:t xml:space="preserve">        &lt;text x="${widthPercentage + 18}" y="${yOffset + 27}" fill="var(--text-secondary)" font-size="10" font-weight="700"&gt;${count}x&lt;/text&gt;</w:t>
        <w:br/>
        <w:t xml:space="preserve">    `;</w:t>
        <w:br/>
        <w:t xml:space="preserve">    yOffset += 45;</w:t>
        <w:br/>
        <w:t>});</w:t>
        <w:br/>
      </w:r>
    </w:p>
    <w:p>
      <w:pPr>
        <w:spacing w:after="120" w:before="0" w:line="360" w:lineRule="auto"/>
        <w:jc w:val="both"/>
      </w:pPr>
      <w:r>
        <w:rPr>
          <w:rFonts w:ascii="Times New Roman" w:hAnsi="Times New Roman"/>
          <w:sz w:val="24"/>
        </w:rPr>
        <w:t>Tento lehký a čistý přístup odstraňuje závislost na velkých grafických knihovnách, což dramaticky zrychluje odezvu a šetří přenesená data.</w:t>
      </w:r>
    </w:p>
    <w:p>
      <w:pPr>
        <w:spacing w:after="120" w:before="240" w:line="360" w:lineRule="auto"/>
        <w:jc w:val="both"/>
      </w:pPr>
      <w:r>
        <w:rPr>
          <w:rFonts w:ascii="Times New Roman" w:hAnsi="Times New Roman"/>
          <w:b/>
          <w:sz w:val="28"/>
        </w:rPr>
        <w:t>Odbavovací čtečka s akustickým syntezátorem přes Web Audio API</w:t>
      </w:r>
    </w:p>
    <w:p>
      <w:pPr>
        <w:spacing w:after="120" w:before="0" w:line="360" w:lineRule="auto"/>
        <w:jc w:val="both"/>
      </w:pPr>
      <w:r>
        <w:rPr>
          <w:rFonts w:ascii="Times New Roman" w:hAnsi="Times New Roman"/>
          <w:sz w:val="24"/>
        </w:rPr>
        <w:t xml:space="preserve">Odbavovací modul u vstupu (čtečka lístků) asynchronně komunikuje s endpointem </w:t>
      </w:r>
      <w:r>
        <w:rPr>
          <w:rFonts w:ascii="Times New Roman" w:hAnsi="Times New Roman"/>
          <w:sz w:val="24"/>
        </w:rPr>
        <w:t>/api/checkin/&lt;visitor_id&gt;</w:t>
      </w:r>
      <w:r>
        <w:rPr>
          <w:rFonts w:ascii="Times New Roman" w:hAnsi="Times New Roman"/>
          <w:sz w:val="24"/>
        </w:rPr>
        <w:t xml:space="preserve">. Pro zajištění maximálního komfortu obsluhy u vstupu jsem naprogramovala akustickou odezvu vyvinutou přes </w:t>
      </w:r>
      <w:r>
        <w:rPr>
          <w:rFonts w:ascii="Times New Roman" w:hAnsi="Times New Roman"/>
          <w:b/>
          <w:sz w:val="24"/>
        </w:rPr>
        <w:t>Web Audio API</w:t>
      </w:r>
      <w:r>
        <w:rPr>
          <w:rFonts w:ascii="Times New Roman" w:hAnsi="Times New Roman"/>
          <w:sz w:val="24"/>
        </w:rPr>
        <w:t xml:space="preserve"> v </w:t>
      </w:r>
      <w:r>
        <w:rPr>
          <w:rFonts w:ascii="Times New Roman" w:hAnsi="Times New Roman"/>
          <w:color w:val="0066CC"/>
          <w:sz w:val="24"/>
          <w:u w:val="single"/>
        </w:rPr>
        <w:t>soundEffects.js</w:t>
      </w:r>
      <w:r>
        <w:rPr>
          <w:rFonts w:ascii="Times New Roman" w:hAnsi="Times New Roman"/>
          <w:sz w:val="24"/>
        </w:rPr>
        <w:t>. Zvuk se generuje matematicky přímo v prohlížeči, což zaručuje 100% spolehlivost i při slabém internetovém připojení u vstupu:</w:t>
      </w:r>
    </w:p>
    <w:p>
      <w:pPr>
        <w:pStyle w:val="ListBullet"/>
        <w:spacing w:after="80" w:before="0" w:line="360" w:lineRule="auto"/>
        <w:jc w:val="both"/>
      </w:pPr>
      <w:r>
        <w:rPr>
          <w:rFonts w:ascii="Times New Roman" w:hAnsi="Times New Roman"/>
          <w:sz w:val="24"/>
        </w:rPr>
        <w:t xml:space="preserve">  </w:t>
      </w:r>
      <w:r>
        <w:rPr>
          <w:rFonts w:ascii="Times New Roman" w:hAnsi="Times New Roman"/>
          <w:b/>
          <w:sz w:val="24"/>
        </w:rPr>
        <w:t>Úspěšný check-in (`playSuccess`)</w:t>
      </w:r>
      <w:r>
        <w:rPr>
          <w:rFonts w:ascii="Times New Roman" w:hAnsi="Times New Roman"/>
          <w:sz w:val="24"/>
        </w:rPr>
        <w:t>: Vygeneruje se čistý sinusový tón o frekvenci 800 Hz po dobu 0.15 sekundy, což obsluze jasně signalizuje platný a dosud nepoužitý lístek.</w:t>
      </w:r>
    </w:p>
    <w:p>
      <w:pPr>
        <w:pStyle w:val="ListBullet"/>
        <w:spacing w:after="80" w:before="0" w:line="360" w:lineRule="auto"/>
        <w:jc w:val="both"/>
      </w:pPr>
      <w:r>
        <w:rPr>
          <w:rFonts w:ascii="Times New Roman" w:hAnsi="Times New Roman"/>
          <w:sz w:val="24"/>
        </w:rPr>
        <w:t xml:space="preserve">  </w:t>
      </w:r>
      <w:r>
        <w:rPr>
          <w:rFonts w:ascii="Times New Roman" w:hAnsi="Times New Roman"/>
          <w:b/>
          <w:sz w:val="24"/>
        </w:rPr>
        <w:t>Chybový stav (`playError`)</w:t>
      </w:r>
      <w:r>
        <w:rPr>
          <w:rFonts w:ascii="Times New Roman" w:hAnsi="Times New Roman"/>
          <w:sz w:val="24"/>
        </w:rPr>
        <w:t>: Vygeneruje se pilovitý varovný tón o nízké frekvenci 150 Hz po dobu 0.3 sekundy, který okamžitě upozorní na neplatný kód nebo na pokus o opakovaný vstup se stejným lístkem.</w:t>
      </w:r>
    </w:p>
    <w:p>
      <w:pPr>
        <w:spacing w:after="120" w:before="0" w:line="360" w:lineRule="auto"/>
        <w:jc w:val="both"/>
      </w:pPr>
      <w:r>
        <w:rPr>
          <w:rFonts w:ascii="Times New Roman" w:hAnsi="Times New Roman"/>
          <w:sz w:val="24"/>
        </w:rPr>
        <w:t>Díky matematické syntéze (OscillatorNode a GainNode) se nemusí stahovat žádné zvukové soubory (MP3/WAV), což je mimořádně efektivní a moderní přístup.</w:t>
      </w:r>
    </w:p>
    <w:p>
      <w:pPr>
        <w:spacing w:after="120" w:before="240" w:line="360" w:lineRule="auto"/>
        <w:jc w:val="both"/>
      </w:pPr>
      <w:r>
        <w:rPr>
          <w:rFonts w:ascii="Times New Roman" w:hAnsi="Times New Roman"/>
          <w:b/>
          <w:sz w:val="28"/>
        </w:rPr>
        <w:t>Zabezpečení administračního přístupu a X-Admin-Password verifikace</w:t>
      </w:r>
    </w:p>
    <w:p>
      <w:pPr>
        <w:spacing w:after="120" w:before="0" w:line="360" w:lineRule="auto"/>
        <w:jc w:val="both"/>
      </w:pPr>
      <w:r>
        <w:rPr>
          <w:rFonts w:ascii="Times New Roman" w:hAnsi="Times New Roman"/>
          <w:sz w:val="24"/>
        </w:rPr>
        <w:t>Přihlášení do administrace jsem chránila na dvou úrovních:</w:t>
      </w:r>
    </w:p>
    <w:p>
      <w:pPr>
        <w:pStyle w:val="ListNumber"/>
        <w:spacing w:after="80" w:before="0" w:line="360" w:lineRule="auto"/>
        <w:jc w:val="both"/>
      </w:pPr>
      <w:r>
        <w:rPr>
          <w:rFonts w:ascii="Times New Roman" w:hAnsi="Times New Roman"/>
          <w:b/>
          <w:sz w:val="24"/>
        </w:rPr>
        <w:t>Frontend intercepce (app.js)</w:t>
      </w:r>
      <w:r>
        <w:rPr>
          <w:rFonts w:ascii="Times New Roman" w:hAnsi="Times New Roman"/>
          <w:sz w:val="24"/>
        </w:rPr>
        <w:t xml:space="preserve">: Klientský router zachytí pokus o přepnutí na záložku </w:t>
      </w:r>
      <w:r>
        <w:rPr>
          <w:rFonts w:ascii="Times New Roman" w:hAnsi="Times New Roman"/>
          <w:sz w:val="24"/>
        </w:rPr>
        <w:t>admin-view</w:t>
      </w:r>
      <w:r>
        <w:rPr>
          <w:rFonts w:ascii="Times New Roman" w:hAnsi="Times New Roman"/>
          <w:sz w:val="24"/>
        </w:rPr>
        <w:t xml:space="preserve">. Pokud </w:t>
      </w:r>
      <w:r>
        <w:rPr>
          <w:rFonts w:ascii="Times New Roman" w:hAnsi="Times New Roman"/>
          <w:sz w:val="24"/>
        </w:rPr>
        <w:t>sessionStorage.getItem('admin_authenticated') !== 'true'</w:t>
      </w:r>
      <w:r>
        <w:rPr>
          <w:rFonts w:ascii="Times New Roman" w:hAnsi="Times New Roman"/>
          <w:sz w:val="24"/>
        </w:rPr>
        <w:t xml:space="preserve">, přesměruje uživatele na </w:t>
      </w:r>
      <w:r>
        <w:rPr>
          <w:rFonts w:ascii="Times New Roman" w:hAnsi="Times New Roman"/>
          <w:sz w:val="24"/>
        </w:rPr>
        <w:t>#admin-login-view</w:t>
      </w:r>
      <w:r>
        <w:rPr>
          <w:rFonts w:ascii="Times New Roman" w:hAnsi="Times New Roman"/>
          <w:sz w:val="24"/>
        </w:rPr>
        <w:t>.</w:t>
      </w:r>
    </w:p>
    <w:p>
      <w:pPr>
        <w:pStyle w:val="ListNumber"/>
        <w:spacing w:after="80" w:before="0" w:line="360" w:lineRule="auto"/>
        <w:jc w:val="both"/>
      </w:pPr>
      <w:r>
        <w:rPr>
          <w:rFonts w:ascii="Times New Roman" w:hAnsi="Times New Roman"/>
          <w:b/>
          <w:sz w:val="24"/>
        </w:rPr>
        <w:t>Serverová verifikace (app.py)</w:t>
      </w:r>
      <w:r>
        <w:rPr>
          <w:rFonts w:ascii="Times New Roman" w:hAnsi="Times New Roman"/>
          <w:sz w:val="24"/>
        </w:rPr>
        <w:t xml:space="preserve">: Všechny zabezpečené endpointy (tabulka, check-in, smazání, reset) volají na prvním řádku funkci </w:t>
      </w:r>
      <w:r>
        <w:rPr>
          <w:rFonts w:ascii="Times New Roman" w:hAnsi="Times New Roman"/>
          <w:sz w:val="24"/>
        </w:rPr>
        <w:t>check_admin_auth()</w:t>
      </w:r>
      <w:r>
        <w:rPr>
          <w:rFonts w:ascii="Times New Roman" w:hAnsi="Times New Roman"/>
          <w:sz w:val="24"/>
        </w:rPr>
        <w:t xml:space="preserve">, která ověřuje přítomnost a správnost hesla předaného v HTTP hlavičce </w:t>
      </w:r>
      <w:r>
        <w:rPr>
          <w:rFonts w:ascii="Times New Roman" w:hAnsi="Times New Roman"/>
          <w:sz w:val="24"/>
        </w:rPr>
        <w:t>X-Admin-Password</w:t>
      </w:r>
      <w:r>
        <w:rPr>
          <w:rFonts w:ascii="Times New Roman" w:hAnsi="Times New Roman"/>
          <w:sz w:val="24"/>
        </w:rPr>
        <w:t xml:space="preserve">, jinak server okamžitě odpoví chybou </w:t>
      </w:r>
      <w:r>
        <w:rPr>
          <w:rFonts w:ascii="Times New Roman" w:hAnsi="Times New Roman"/>
          <w:sz w:val="24"/>
        </w:rPr>
        <w:t>401 Unauthorized</w:t>
      </w:r>
      <w:r>
        <w:rPr>
          <w:rFonts w:ascii="Times New Roman" w:hAnsi="Times New Roman"/>
          <w:sz w:val="24"/>
        </w:rPr>
        <w:t>.</w:t>
      </w:r>
    </w:p>
    <w:p>
      <w:pPr>
        <w:spacing w:before="0" w:after="120" w:line="360" w:lineRule="auto"/>
        <w:jc w:val="center"/>
      </w:pPr>
      <w:r>
        <w:rPr>
          <w:rFonts w:ascii="Times New Roman" w:hAnsi="Times New Roman"/>
          <w:i/>
          <w:sz w:val="22"/>
        </w:rPr>
        <w:t>* * *</w:t>
      </w:r>
    </w:p>
    <w:p>
      <w:r>
        <w:br/>
      </w:r>
    </w:p>
    <w:p>
      <w:pPr>
        <w:spacing w:after="240" w:before="480" w:line="360" w:lineRule="auto"/>
        <w:jc w:val="left"/>
      </w:pPr>
      <w:r>
        <w:rPr>
          <w:rFonts w:ascii="Times New Roman" w:hAnsi="Times New Roman"/>
          <w:b/>
          <w:sz w:val="32"/>
        </w:rPr>
        <w:t>7. TESTOVÁNÍ, DEBUGGING A STABILIZACE (PROBLÉMY, KTERÉ JSEM ŘEŠILA)</w:t>
      </w:r>
    </w:p>
    <w:p>
      <w:pPr>
        <w:spacing w:after="120" w:before="0" w:line="360" w:lineRule="auto"/>
        <w:jc w:val="both"/>
      </w:pPr>
      <w:r>
        <w:rPr>
          <w:rFonts w:ascii="Times New Roman" w:hAnsi="Times New Roman"/>
          <w:sz w:val="24"/>
        </w:rPr>
        <w:t>Během vývoje a testování systému jsem věnovala mimořádnou pozornost odstraňování chyb, transakční stabilitě a validacím vstupů.</w:t>
      </w:r>
    </w:p>
    <w:p>
      <w:pPr>
        <w:spacing w:after="120" w:before="240" w:line="360" w:lineRule="auto"/>
        <w:jc w:val="both"/>
      </w:pPr>
      <w:r>
        <w:rPr>
          <w:rFonts w:ascii="Times New Roman" w:hAnsi="Times New Roman"/>
          <w:b/>
          <w:sz w:val="28"/>
        </w:rPr>
        <w:t>Odstranění OperationalError při nesouladu parametrů SQL dotazu</w:t>
      </w:r>
    </w:p>
    <w:p>
      <w:pPr>
        <w:spacing w:after="120" w:before="0" w:line="360" w:lineRule="auto"/>
        <w:jc w:val="both"/>
      </w:pPr>
      <w:r>
        <w:rPr>
          <w:rFonts w:ascii="Times New Roman" w:hAnsi="Times New Roman"/>
          <w:sz w:val="24"/>
        </w:rPr>
        <w:t xml:space="preserve">Během integračních testů registračního API </w:t>
      </w:r>
      <w:r>
        <w:rPr>
          <w:rFonts w:ascii="Times New Roman" w:hAnsi="Times New Roman"/>
          <w:sz w:val="24"/>
        </w:rPr>
        <w:t>/api/register</w:t>
      </w:r>
      <w:r>
        <w:rPr>
          <w:rFonts w:ascii="Times New Roman" w:hAnsi="Times New Roman"/>
          <w:sz w:val="24"/>
        </w:rPr>
        <w:t xml:space="preserve"> docházelo k selhání SQLite databáze s chybou </w:t>
      </w:r>
      <w:r>
        <w:rPr>
          <w:rFonts w:ascii="Times New Roman" w:hAnsi="Times New Roman"/>
          <w:sz w:val="24"/>
        </w:rPr>
        <w:t>sqlite3.OperationalError: 20 values for 19 columns</w:t>
      </w:r>
      <w:r>
        <w:rPr>
          <w:rFonts w:ascii="Times New Roman" w:hAnsi="Times New Roman"/>
          <w:sz w:val="24"/>
        </w:rPr>
        <w:t>.</w:t>
      </w:r>
    </w:p>
    <w:p>
      <w:pPr>
        <w:pStyle w:val="ListBullet"/>
        <w:spacing w:after="80" w:before="0" w:line="360" w:lineRule="auto"/>
        <w:jc w:val="both"/>
      </w:pPr>
      <w:r>
        <w:rPr>
          <w:rFonts w:ascii="Times New Roman" w:hAnsi="Times New Roman"/>
          <w:sz w:val="24"/>
        </w:rPr>
        <w:t xml:space="preserve">  </w:t>
      </w:r>
      <w:r>
        <w:rPr>
          <w:rFonts w:ascii="Times New Roman" w:hAnsi="Times New Roman"/>
          <w:b/>
          <w:sz w:val="24"/>
        </w:rPr>
        <w:t>Jak jsem ji diagnostikovala</w:t>
      </w:r>
      <w:r>
        <w:rPr>
          <w:rFonts w:ascii="Times New Roman" w:hAnsi="Times New Roman"/>
          <w:sz w:val="24"/>
        </w:rPr>
        <w:t xml:space="preserve">: Zkoumáním chybových logů Flasku jsem zjistila, že k chybě dochází při provádění </w:t>
      </w:r>
      <w:r>
        <w:rPr>
          <w:rFonts w:ascii="Times New Roman" w:hAnsi="Times New Roman"/>
          <w:sz w:val="24"/>
        </w:rPr>
        <w:t>INSERT</w:t>
      </w:r>
      <w:r>
        <w:rPr>
          <w:rFonts w:ascii="Times New Roman" w:hAnsi="Times New Roman"/>
          <w:sz w:val="24"/>
        </w:rPr>
        <w:t xml:space="preserve"> dotazu.</w:t>
      </w:r>
    </w:p>
    <w:p>
      <w:pPr>
        <w:pStyle w:val="ListBullet"/>
        <w:spacing w:after="80" w:before="0" w:line="360" w:lineRule="auto"/>
        <w:jc w:val="both"/>
      </w:pPr>
      <w:r>
        <w:rPr>
          <w:rFonts w:ascii="Times New Roman" w:hAnsi="Times New Roman"/>
          <w:sz w:val="24"/>
        </w:rPr>
        <w:t xml:space="preserve">  </w:t>
      </w:r>
      <w:r>
        <w:rPr>
          <w:rFonts w:ascii="Times New Roman" w:hAnsi="Times New Roman"/>
          <w:b/>
          <w:sz w:val="24"/>
        </w:rPr>
        <w:t>Proč k ní došlo</w:t>
      </w:r>
      <w:r>
        <w:rPr>
          <w:rFonts w:ascii="Times New Roman" w:hAnsi="Times New Roman"/>
          <w:sz w:val="24"/>
        </w:rPr>
        <w:t xml:space="preserve">: Detailní analýzou SQL dotazu jsem odhalila, že seznam cílových sloupců obsahoval přesně 19 definovaných položek, ale v klauzuli </w:t>
      </w:r>
      <w:r>
        <w:rPr>
          <w:rFonts w:ascii="Times New Roman" w:hAnsi="Times New Roman"/>
          <w:sz w:val="24"/>
        </w:rPr>
        <w:t>VALUES</w:t>
      </w:r>
      <w:r>
        <w:rPr>
          <w:rFonts w:ascii="Times New Roman" w:hAnsi="Times New Roman"/>
          <w:sz w:val="24"/>
        </w:rPr>
        <w:t xml:space="preserve"> bylo zapsáno 19 zástupných znaků </w:t>
      </w:r>
      <w:r>
        <w:rPr>
          <w:rFonts w:ascii="Times New Roman" w:hAnsi="Times New Roman"/>
          <w:sz w:val="24"/>
        </w:rPr>
        <w:t>?</w:t>
      </w:r>
      <w:r>
        <w:rPr>
          <w:rFonts w:ascii="Times New Roman" w:hAnsi="Times New Roman"/>
          <w:sz w:val="24"/>
        </w:rPr>
        <w:t xml:space="preserve"> a jedna statická číselná hodnota </w:t>
      </w:r>
      <w:r>
        <w:rPr>
          <w:rFonts w:ascii="Times New Roman" w:hAnsi="Times New Roman"/>
          <w:sz w:val="24"/>
        </w:rPr>
        <w:t>0</w:t>
      </w:r>
      <w:r>
        <w:rPr>
          <w:rFonts w:ascii="Times New Roman" w:hAnsi="Times New Roman"/>
          <w:sz w:val="24"/>
        </w:rPr>
        <w:t xml:space="preserve"> pro sloupec </w:t>
      </w:r>
      <w:r>
        <w:rPr>
          <w:rFonts w:ascii="Times New Roman" w:hAnsi="Times New Roman"/>
          <w:sz w:val="24"/>
        </w:rPr>
        <w:t>checked_in</w:t>
      </w:r>
      <w:r>
        <w:rPr>
          <w:rFonts w:ascii="Times New Roman" w:hAnsi="Times New Roman"/>
          <w:sz w:val="24"/>
        </w:rPr>
        <w:t>. Tím vzniklo celkem 20 hodnot pro 19 sloupců, což způsobovalo havárii SQLite parseru.</w:t>
      </w:r>
    </w:p>
    <w:p>
      <w:pPr>
        <w:pStyle w:val="ListBullet"/>
        <w:spacing w:after="80" w:before="0" w:line="360" w:lineRule="auto"/>
        <w:jc w:val="both"/>
      </w:pPr>
      <w:r>
        <w:rPr>
          <w:rFonts w:ascii="Times New Roman" w:hAnsi="Times New Roman"/>
          <w:sz w:val="24"/>
        </w:rPr>
        <w:t xml:space="preserve">  </w:t>
      </w:r>
      <w:r>
        <w:rPr>
          <w:rFonts w:ascii="Times New Roman" w:hAnsi="Times New Roman"/>
          <w:b/>
          <w:sz w:val="24"/>
        </w:rPr>
        <w:t>Jak jsem ji opravila</w:t>
      </w:r>
      <w:r>
        <w:rPr>
          <w:rFonts w:ascii="Times New Roman" w:hAnsi="Times New Roman"/>
          <w:sz w:val="24"/>
        </w:rPr>
        <w:t xml:space="preserve">: Z klauzule </w:t>
      </w:r>
      <w:r>
        <w:rPr>
          <w:rFonts w:ascii="Times New Roman" w:hAnsi="Times New Roman"/>
          <w:sz w:val="24"/>
        </w:rPr>
        <w:t>VALUES</w:t>
      </w:r>
      <w:r>
        <w:rPr>
          <w:rFonts w:ascii="Times New Roman" w:hAnsi="Times New Roman"/>
          <w:sz w:val="24"/>
        </w:rPr>
        <w:t xml:space="preserve"> jsem odstranila přebytečný otazník na samotném konci seznamu hodnot, čímž jsem dosáhla absolutní matematické shody:</w:t>
      </w:r>
    </w:p>
    <w:p>
      <w:pPr>
        <w:spacing w:before="120" w:after="120"/>
        <w:ind w:left="432" w:right="432"/>
        <w:shd w:fill="F4F5F7"/>
      </w:pPr>
      <w:r>
        <w:rPr>
          <w:rFonts w:ascii="Consolas" w:hAnsi="Consolas"/>
          <w:sz w:val="19"/>
        </w:rPr>
        <w:t xml:space="preserve">    VALUES (?, ?, ?, ?, ?, ?, ?, 0, ?, ?, ?, ?, ?, ?, ?, ?, ?, ?, ?)</w:t>
        <w:br/>
      </w:r>
    </w:p>
    <w:p>
      <w:pPr>
        <w:spacing w:after="120" w:before="0" w:line="360" w:lineRule="auto"/>
        <w:jc w:val="both"/>
      </w:pPr>
      <w:r>
        <w:rPr>
          <w:rFonts w:ascii="Times New Roman" w:hAnsi="Times New Roman"/>
          <w:sz w:val="24"/>
        </w:rPr>
        <w:t>Tato zkušenost mi ukázala důležitost absolutní shody datových struktur na rozhraní programového kódu a databáze.</w:t>
      </w:r>
    </w:p>
    <w:p>
      <w:pPr>
        <w:spacing w:after="120" w:before="240" w:line="360" w:lineRule="auto"/>
        <w:jc w:val="both"/>
      </w:pPr>
      <w:r>
        <w:rPr>
          <w:rFonts w:ascii="Times New Roman" w:hAnsi="Times New Roman"/>
          <w:b/>
          <w:sz w:val="28"/>
        </w:rPr>
        <w:t>Ochrana číselných vstupů a validace doprovázejících osob (0–15)</w:t>
      </w:r>
    </w:p>
    <w:p>
      <w:pPr>
        <w:spacing w:after="120" w:before="0" w:line="360" w:lineRule="auto"/>
        <w:jc w:val="both"/>
      </w:pPr>
      <w:r>
        <w:rPr>
          <w:rFonts w:ascii="Times New Roman" w:hAnsi="Times New Roman"/>
          <w:sz w:val="24"/>
        </w:rPr>
        <w:t xml:space="preserve">Při testování chování číselného pole pro doprovod se ukázalo, že standardní HTML atribut </w:t>
      </w:r>
      <w:r>
        <w:rPr>
          <w:rFonts w:ascii="Times New Roman" w:hAnsi="Times New Roman"/>
          <w:sz w:val="24"/>
        </w:rPr>
        <w:t>max="15"</w:t>
      </w:r>
      <w:r>
        <w:rPr>
          <w:rFonts w:ascii="Times New Roman" w:hAnsi="Times New Roman"/>
          <w:sz w:val="24"/>
        </w:rPr>
        <w:t xml:space="preserve"> sice vizuálně limituje šipky nahoru, ale uživatel může hodnotu (např. 17) ručně vepsat z klávesnice, čímž obešel nastavený limit.</w:t>
      </w:r>
    </w:p>
    <w:p>
      <w:pPr>
        <w:pStyle w:val="ListBullet"/>
        <w:spacing w:after="80" w:before="0" w:line="360" w:lineRule="auto"/>
        <w:jc w:val="both"/>
      </w:pPr>
      <w:r>
        <w:rPr>
          <w:rFonts w:ascii="Times New Roman" w:hAnsi="Times New Roman"/>
          <w:sz w:val="24"/>
        </w:rPr>
        <w:t xml:space="preserve">  </w:t>
      </w:r>
      <w:r>
        <w:rPr>
          <w:rFonts w:ascii="Times New Roman" w:hAnsi="Times New Roman"/>
          <w:b/>
          <w:sz w:val="24"/>
        </w:rPr>
        <w:t>Jak jsem to vyřešila na klientovi</w:t>
      </w:r>
      <w:r>
        <w:rPr>
          <w:rFonts w:ascii="Times New Roman" w:hAnsi="Times New Roman"/>
          <w:sz w:val="24"/>
        </w:rPr>
        <w:t xml:space="preserve">: Do JavaScriptu v </w:t>
      </w:r>
      <w:r>
        <w:rPr>
          <w:rFonts w:ascii="Times New Roman" w:hAnsi="Times New Roman"/>
          <w:color w:val="0066CC"/>
          <w:sz w:val="24"/>
          <w:u w:val="single"/>
        </w:rPr>
        <w:t>app.js</w:t>
      </w:r>
      <w:r>
        <w:rPr>
          <w:rFonts w:ascii="Times New Roman" w:hAnsi="Times New Roman"/>
          <w:sz w:val="24"/>
        </w:rPr>
        <w:t xml:space="preserve"> jsem přidala nový klientský validátor, který hodnotu striktně kontroluje (musí být číselná, minimálně 0 a maximálně 15). Pokud uživatel vepíše neplatné číslo, pole se zbarví červeně, zobrazí se chybová zpráva a odesílací tlačítko se zablokuje.</w:t>
      </w:r>
    </w:p>
    <w:p>
      <w:pPr>
        <w:pStyle w:val="ListBullet"/>
        <w:spacing w:after="80" w:before="0" w:line="360" w:lineRule="auto"/>
        <w:jc w:val="both"/>
      </w:pPr>
      <w:r>
        <w:rPr>
          <w:rFonts w:ascii="Times New Roman" w:hAnsi="Times New Roman"/>
          <w:sz w:val="24"/>
        </w:rPr>
        <w:t xml:space="preserve">  </w:t>
      </w:r>
      <w:r>
        <w:rPr>
          <w:rFonts w:ascii="Times New Roman" w:hAnsi="Times New Roman"/>
          <w:b/>
          <w:sz w:val="24"/>
        </w:rPr>
        <w:t>Jak jsem to pojistila na serveru</w:t>
      </w:r>
      <w:r>
        <w:rPr>
          <w:rFonts w:ascii="Times New Roman" w:hAnsi="Times New Roman"/>
          <w:sz w:val="24"/>
        </w:rPr>
        <w:t xml:space="preserve">: Pro stoprocentní bezpečnost a neprůstřelnost jsem identickou validaci implementovala přímo do backendu v </w:t>
      </w:r>
      <w:r>
        <w:rPr>
          <w:rFonts w:ascii="Times New Roman" w:hAnsi="Times New Roman"/>
          <w:color w:val="0066CC"/>
          <w:sz w:val="24"/>
          <w:u w:val="single"/>
        </w:rPr>
        <w:t>app.py</w:t>
      </w:r>
      <w:r>
        <w:rPr>
          <w:rFonts w:ascii="Times New Roman" w:hAnsi="Times New Roman"/>
          <w:sz w:val="24"/>
        </w:rPr>
        <w:t>:</w:t>
      </w:r>
    </w:p>
    <w:p>
      <w:pPr>
        <w:spacing w:before="120" w:after="120"/>
        <w:ind w:left="432" w:right="432"/>
        <w:shd w:fill="F4F5F7"/>
      </w:pPr>
      <w:r>
        <w:rPr>
          <w:rFonts w:ascii="Consolas" w:hAnsi="Consolas"/>
          <w:sz w:val="19"/>
        </w:rPr>
        <w:t xml:space="preserve">    if accompanying_count &lt; 0 or accompanying_count &gt; 15:</w:t>
        <w:br/>
        <w:t xml:space="preserve">        return jsonify({"status": "error", "message": "Počet doprovázejících osob na jednu registraci nesmí překročit 15."}), 400</w:t>
        <w:br/>
      </w:r>
    </w:p>
    <w:p>
      <w:pPr>
        <w:spacing w:after="120" w:before="0" w:line="360" w:lineRule="auto"/>
        <w:jc w:val="both"/>
      </w:pPr>
      <w:r>
        <w:rPr>
          <w:rFonts w:ascii="Times New Roman" w:hAnsi="Times New Roman"/>
          <w:sz w:val="24"/>
        </w:rPr>
        <w:t>Tento dvoufázový přístup (klientská přívětivá validace + serverová striktní validace) představuje moderní bezpečnostní standard webového vývoje.</w:t>
      </w:r>
    </w:p>
    <w:p>
      <w:pPr>
        <w:spacing w:before="0" w:after="120" w:line="360" w:lineRule="auto"/>
        <w:jc w:val="center"/>
      </w:pPr>
      <w:r>
        <w:rPr>
          <w:rFonts w:ascii="Times New Roman" w:hAnsi="Times New Roman"/>
          <w:i/>
          <w:sz w:val="22"/>
        </w:rPr>
        <w:t>* * *</w:t>
      </w:r>
    </w:p>
    <w:p>
      <w:r>
        <w:br/>
      </w:r>
    </w:p>
    <w:p>
      <w:pPr>
        <w:spacing w:after="240" w:before="480" w:line="360" w:lineRule="auto"/>
        <w:jc w:val="left"/>
      </w:pPr>
      <w:r>
        <w:rPr>
          <w:rFonts w:ascii="Times New Roman" w:hAnsi="Times New Roman"/>
          <w:b/>
          <w:sz w:val="32"/>
        </w:rPr>
        <w:t>8. CLOUDOVÝ HOSTING A PRODUKČNÍ NASAZENÍ NA PYTHONANYWHERE</w:t>
      </w:r>
    </w:p>
    <w:p>
      <w:pPr>
        <w:spacing w:after="120" w:before="0" w:line="360" w:lineRule="auto"/>
        <w:jc w:val="both"/>
      </w:pPr>
      <w:r>
        <w:rPr>
          <w:rFonts w:ascii="Times New Roman" w:hAnsi="Times New Roman"/>
          <w:sz w:val="24"/>
        </w:rPr>
        <w:t xml:space="preserve">Pro reálné nasazení a prezentaci aplikace veřejnosti jsem zvolila uznávanou cloudovou platformu PaaS (Platform as a Service) </w:t>
      </w:r>
      <w:r>
        <w:rPr>
          <w:rFonts w:ascii="Times New Roman" w:hAnsi="Times New Roman"/>
          <w:b/>
          <w:sz w:val="24"/>
        </w:rPr>
        <w:t>PythonAnywhere</w:t>
      </w:r>
      <w:r>
        <w:rPr>
          <w:rFonts w:ascii="Times New Roman" w:hAnsi="Times New Roman"/>
          <w:sz w:val="24"/>
        </w:rPr>
        <w:t>, která poskytuje bezplatný a spolehlivý běh Python aplikací.</w:t>
      </w:r>
    </w:p>
    <w:p>
      <w:pPr>
        <w:spacing w:after="120" w:before="240" w:line="360" w:lineRule="auto"/>
        <w:jc w:val="both"/>
      </w:pPr>
      <w:r>
        <w:rPr>
          <w:rFonts w:ascii="Times New Roman" w:hAnsi="Times New Roman"/>
          <w:b/>
          <w:sz w:val="28"/>
        </w:rPr>
        <w:t>Konfigurace produkčního rozhraní WSGI</w:t>
      </w:r>
    </w:p>
    <w:p>
      <w:pPr>
        <w:spacing w:after="120" w:before="0" w:line="360" w:lineRule="auto"/>
        <w:jc w:val="both"/>
      </w:pPr>
      <w:r>
        <w:rPr>
          <w:rFonts w:ascii="Times New Roman" w:hAnsi="Times New Roman"/>
          <w:sz w:val="24"/>
        </w:rPr>
        <w:t xml:space="preserve">Produkční servery na PythonAnywhere nespouštějí aplikaci přes vestavěný vývojový server Flasku (který je nebezpečný a pomalý), ale importují aplikační objekt přes produkční rozhraní </w:t>
      </w:r>
      <w:r>
        <w:rPr>
          <w:rFonts w:ascii="Times New Roman" w:hAnsi="Times New Roman"/>
          <w:b/>
          <w:sz w:val="24"/>
        </w:rPr>
        <w:t>WSGI (Web Server Gateway Interface)</w:t>
      </w:r>
      <w:r>
        <w:rPr>
          <w:rFonts w:ascii="Times New Roman" w:hAnsi="Times New Roman"/>
          <w:sz w:val="24"/>
        </w:rPr>
        <w:t>. V konfiguračním souboru WSGI na serveru jsem nastavila následující kód:</w:t>
      </w:r>
    </w:p>
    <w:p>
      <w:pPr>
        <w:spacing w:before="120" w:after="120"/>
        <w:ind w:left="432" w:right="432"/>
        <w:shd w:fill="F4F5F7"/>
      </w:pPr>
      <w:r>
        <w:rPr>
          <w:rFonts w:ascii="Consolas" w:hAnsi="Consolas"/>
          <w:sz w:val="19"/>
        </w:rPr>
        <w:t>import sys</w:t>
        <w:br/>
        <w:br/>
        <w:t># Vložení adresáře s projektem do systémové cesty Pythonu</w:t>
        <w:br/>
        <w:t>path = '/home/skolaandrecitroena/open-doors-registration'</w:t>
        <w:br/>
        <w:t>if path not in sys.path:</w:t>
        <w:br/>
        <w:t xml:space="preserve">    sys.path.insert(0, path)</w:t>
        <w:br/>
        <w:br/>
        <w:t># Import aplikačního objektu Flasku přejmenovaného na 'application' pro WSGI server</w:t>
        <w:br/>
        <w:t>from app import app as application</w:t>
        <w:br/>
      </w:r>
    </w:p>
    <w:p>
      <w:pPr>
        <w:spacing w:after="120" w:before="240" w:line="360" w:lineRule="auto"/>
        <w:jc w:val="both"/>
      </w:pPr>
      <w:r>
        <w:rPr>
          <w:rFonts w:ascii="Times New Roman" w:hAnsi="Times New Roman"/>
          <w:b/>
          <w:sz w:val="28"/>
        </w:rPr>
        <w:t>Konfigurace virtuálního prostředí a balíčků</w:t>
      </w:r>
    </w:p>
    <w:p>
      <w:pPr>
        <w:spacing w:after="120" w:before="0" w:line="360" w:lineRule="auto"/>
        <w:jc w:val="both"/>
      </w:pPr>
      <w:r>
        <w:rPr>
          <w:rFonts w:ascii="Times New Roman" w:hAnsi="Times New Roman"/>
          <w:sz w:val="24"/>
        </w:rPr>
        <w:t>Pro izolaci závislostí a zamezení konfliktů s globálními knihovnami serveru jsem v konzoli Bash na PythonAnywhere vytvořila virtuální prostředí s Pythonem verze 3.10 a nainstalovala potřebné knihovny:</w:t>
      </w:r>
    </w:p>
    <w:p>
      <w:pPr>
        <w:spacing w:before="120" w:after="120"/>
        <w:ind w:left="432" w:right="432"/>
        <w:shd w:fill="F4F5F7"/>
      </w:pPr>
      <w:r>
        <w:rPr>
          <w:rFonts w:ascii="Consolas" w:hAnsi="Consolas"/>
          <w:sz w:val="19"/>
        </w:rPr>
        <w:t>cd ~/open-doors-registration</w:t>
        <w:br/>
        <w:t>python3 -m venv venv</w:t>
        <w:br/>
        <w:t>source venv/bin/activate</w:t>
        <w:br/>
        <w:t>pip install -r requirements.txt</w:t>
        <w:br/>
      </w:r>
    </w:p>
    <w:p>
      <w:pPr>
        <w:spacing w:after="120" w:before="0" w:line="360" w:lineRule="auto"/>
        <w:jc w:val="both"/>
      </w:pPr>
      <w:r>
        <w:rPr>
          <w:rFonts w:ascii="Times New Roman" w:hAnsi="Times New Roman"/>
          <w:sz w:val="24"/>
        </w:rPr>
        <w:t>Cestu k tomuto virtuálnímu prostředí (</w:t>
      </w:r>
      <w:r>
        <w:rPr>
          <w:rFonts w:ascii="Times New Roman" w:hAnsi="Times New Roman"/>
          <w:sz w:val="24"/>
        </w:rPr>
        <w:t>/home/skolaandrecitroena/open-doors-registration/venv</w:t>
      </w:r>
      <w:r>
        <w:rPr>
          <w:rFonts w:ascii="Times New Roman" w:hAnsi="Times New Roman"/>
          <w:sz w:val="24"/>
        </w:rPr>
        <w:t xml:space="preserve">) jsem následně propojila v administrační sekci </w:t>
      </w:r>
      <w:r>
        <w:rPr>
          <w:rFonts w:ascii="Times New Roman" w:hAnsi="Times New Roman"/>
          <w:b/>
          <w:sz w:val="24"/>
        </w:rPr>
        <w:t>Web</w:t>
      </w:r>
      <w:r>
        <w:rPr>
          <w:rFonts w:ascii="Times New Roman" w:hAnsi="Times New Roman"/>
          <w:sz w:val="24"/>
        </w:rPr>
        <w:t xml:space="preserve"> v poli </w:t>
      </w:r>
      <w:r>
        <w:rPr>
          <w:rFonts w:ascii="Times New Roman" w:hAnsi="Times New Roman"/>
          <w:b/>
          <w:sz w:val="24"/>
        </w:rPr>
        <w:t>Virtualenv</w:t>
      </w:r>
      <w:r>
        <w:rPr>
          <w:rFonts w:ascii="Times New Roman" w:hAnsi="Times New Roman"/>
          <w:sz w:val="24"/>
        </w:rPr>
        <w:t>, čímž aplikační server získal přístup k izolovaným produkčním knihovnám.</w:t>
      </w:r>
    </w:p>
    <w:p>
      <w:pPr>
        <w:spacing w:after="120" w:before="240" w:line="360" w:lineRule="auto"/>
        <w:jc w:val="both"/>
      </w:pPr>
      <w:r>
        <w:rPr>
          <w:rFonts w:ascii="Times New Roman" w:hAnsi="Times New Roman"/>
          <w:b/>
          <w:sz w:val="28"/>
        </w:rPr>
        <w:t>Zabezpečení přenosu dat a vynucené šifrování HTTPS</w:t>
      </w:r>
    </w:p>
    <w:p>
      <w:pPr>
        <w:spacing w:after="120" w:before="0" w:line="360" w:lineRule="auto"/>
        <w:jc w:val="both"/>
      </w:pPr>
      <w:r>
        <w:rPr>
          <w:rFonts w:ascii="Times New Roman" w:hAnsi="Times New Roman"/>
          <w:sz w:val="24"/>
        </w:rPr>
        <w:t xml:space="preserve">Abych zajistila, že veškerá osobní data návštěvníků budou přenášena bezpečně, aktivovala jsem v nastavení webové aplikace volbu </w:t>
      </w:r>
      <w:r>
        <w:rPr>
          <w:rFonts w:ascii="Times New Roman" w:hAnsi="Times New Roman"/>
          <w:b/>
          <w:sz w:val="24"/>
        </w:rPr>
        <w:t>„Force HTTPS“</w:t>
      </w:r>
      <w:r>
        <w:rPr>
          <w:rFonts w:ascii="Times New Roman" w:hAnsi="Times New Roman"/>
          <w:sz w:val="24"/>
        </w:rPr>
        <w:t>. Tím webový server automaticky přesměrovává veškeré nešifrované HTTP požadavky na zabezpečený protokol HTTPS chráněný certifikátem Let's Encrypt. Aplikace tak plně vyhovuje legislativním požadavkům GDPR na šifrování dat při přenosu.</w:t>
      </w:r>
    </w:p>
    <w:p>
      <w:pPr>
        <w:spacing w:before="0" w:after="120" w:line="360" w:lineRule="auto"/>
        <w:jc w:val="center"/>
      </w:pPr>
      <w:r>
        <w:rPr>
          <w:rFonts w:ascii="Times New Roman" w:hAnsi="Times New Roman"/>
          <w:i/>
          <w:sz w:val="22"/>
        </w:rPr>
        <w:t>* * *</w:t>
      </w:r>
    </w:p>
    <w:p>
      <w:r>
        <w:br/>
      </w:r>
    </w:p>
    <w:p>
      <w:pPr>
        <w:spacing w:after="240" w:before="480" w:line="360" w:lineRule="auto"/>
        <w:jc w:val="left"/>
      </w:pPr>
      <w:r>
        <w:rPr>
          <w:rFonts w:ascii="Times New Roman" w:hAnsi="Times New Roman"/>
          <w:b/>
          <w:sz w:val="32"/>
        </w:rPr>
        <w:t>9. MOŽNOSTI BUDOUCÍHO ROZVOJE APLIKACE</w:t>
      </w:r>
    </w:p>
    <w:p>
      <w:pPr>
        <w:spacing w:after="120" w:before="0" w:line="360" w:lineRule="auto"/>
        <w:jc w:val="both"/>
      </w:pPr>
      <w:r>
        <w:rPr>
          <w:rFonts w:ascii="Times New Roman" w:hAnsi="Times New Roman"/>
          <w:sz w:val="24"/>
        </w:rPr>
        <w:t>Přestože je aplikace v současném stavu plně funkční, stabilní a připravená k okamžitému ostrému nasazení na SŠ André Citroëna Boskovice, existuje několik směrů, kterými by se mohl ubírat její budoucí rozvoj a rozšiřování:</w:t>
      </w:r>
    </w:p>
    <w:p>
      <w:pPr>
        <w:pStyle w:val="ListNumber"/>
        <w:spacing w:after="80" w:before="0" w:line="360" w:lineRule="auto"/>
        <w:jc w:val="both"/>
      </w:pPr>
      <w:r>
        <w:rPr>
          <w:rFonts w:ascii="Times New Roman" w:hAnsi="Times New Roman"/>
          <w:b/>
          <w:sz w:val="24"/>
        </w:rPr>
        <w:t>Integrovaný QR skener přes webkameru v prohlížeči</w:t>
      </w:r>
      <w:r>
        <w:rPr>
          <w:rFonts w:ascii="Times New Roman" w:hAnsi="Times New Roman"/>
          <w:sz w:val="24"/>
        </w:rPr>
        <w:t xml:space="preserve">: Integrace lehké JS knihovny (např. </w:t>
      </w:r>
      <w:r>
        <w:rPr>
          <w:rFonts w:ascii="Times New Roman" w:hAnsi="Times New Roman"/>
          <w:sz w:val="24"/>
        </w:rPr>
        <w:t>html5-qrcode</w:t>
      </w:r>
      <w:r>
        <w:rPr>
          <w:rFonts w:ascii="Times New Roman" w:hAnsi="Times New Roman"/>
          <w:sz w:val="24"/>
        </w:rPr>
        <w:t>) přímo do mobilního administračního rozhraní. Studenti-průvodci by tak mohli odbavovat návštěvníky přímo fotoaparátem svého mobilu bez nutnosti připojování jakéhokoli externího hardwaru.</w:t>
      </w:r>
    </w:p>
    <w:p>
      <w:pPr>
        <w:pStyle w:val="ListNumber"/>
        <w:spacing w:after="80" w:before="0" w:line="360" w:lineRule="auto"/>
        <w:jc w:val="both"/>
      </w:pPr>
      <w:r>
        <w:rPr>
          <w:rFonts w:ascii="Times New Roman" w:hAnsi="Times New Roman"/>
          <w:b/>
          <w:sz w:val="24"/>
        </w:rPr>
        <w:t>Reálné odesílání e-mailů (SMTP Server)</w:t>
      </w:r>
      <w:r>
        <w:rPr>
          <w:rFonts w:ascii="Times New Roman" w:hAnsi="Times New Roman"/>
          <w:sz w:val="24"/>
        </w:rPr>
        <w:t xml:space="preserve">: Přechod ze současného simulovaného odesílání lístků na reálné asynchronní rozesílání potvrzení (např. přes knihovnu </w:t>
      </w:r>
      <w:r>
        <w:rPr>
          <w:rFonts w:ascii="Times New Roman" w:hAnsi="Times New Roman"/>
          <w:sz w:val="24"/>
        </w:rPr>
        <w:t>Flask-Mail</w:t>
      </w:r>
      <w:r>
        <w:rPr>
          <w:rFonts w:ascii="Times New Roman" w:hAnsi="Times New Roman"/>
          <w:sz w:val="24"/>
        </w:rPr>
        <w:t xml:space="preserve"> propojenou na školní poštovní server) s přílohou lístku ve formátu PDF.</w:t>
      </w:r>
    </w:p>
    <w:p>
      <w:pPr>
        <w:pStyle w:val="ListNumber"/>
        <w:spacing w:after="80" w:before="0" w:line="360" w:lineRule="auto"/>
        <w:jc w:val="both"/>
      </w:pPr>
      <w:r>
        <w:rPr>
          <w:rFonts w:ascii="Times New Roman" w:hAnsi="Times New Roman"/>
          <w:b/>
          <w:sz w:val="24"/>
        </w:rPr>
        <w:t>Grafický tiskový PDF report</w:t>
      </w:r>
      <w:r>
        <w:rPr>
          <w:rFonts w:ascii="Times New Roman" w:hAnsi="Times New Roman"/>
          <w:sz w:val="24"/>
        </w:rPr>
        <w:t xml:space="preserve">: Doplnění administrace o generátor PDF (např. </w:t>
      </w:r>
      <w:r>
        <w:rPr>
          <w:rFonts w:ascii="Times New Roman" w:hAnsi="Times New Roman"/>
          <w:sz w:val="24"/>
        </w:rPr>
        <w:t>ReportLab</w:t>
      </w:r>
      <w:r>
        <w:rPr>
          <w:rFonts w:ascii="Times New Roman" w:hAnsi="Times New Roman"/>
          <w:sz w:val="24"/>
        </w:rPr>
        <w:t>), který by na jedno kliknutí sestavil a stáhl reprezentativní tiskovou zprávu o statistikách zájmu o obory a ubytování pro vedení školy.</w:t>
      </w:r>
    </w:p>
    <w:p>
      <w:pPr>
        <w:pStyle w:val="ListNumber"/>
        <w:spacing w:after="80" w:before="0" w:line="360" w:lineRule="auto"/>
        <w:jc w:val="both"/>
      </w:pPr>
      <w:r>
        <w:rPr>
          <w:rFonts w:ascii="Times New Roman" w:hAnsi="Times New Roman"/>
          <w:b/>
          <w:sz w:val="24"/>
        </w:rPr>
        <w:t>Vizualizace náborových trendů</w:t>
      </w:r>
      <w:r>
        <w:rPr>
          <w:rFonts w:ascii="Times New Roman" w:hAnsi="Times New Roman"/>
          <w:sz w:val="24"/>
        </w:rPr>
        <w:t>: Implementace časových grafů (křivek) znázorňujících rychlost a dynamiku registrací v čase (dny/týdny) před DOD, což by marketingovému oddělení školy umožnilo přesně analyzovat úspěšnost kampaní na základních školách.</w:t>
      </w:r>
    </w:p>
    <w:p>
      <w:pPr>
        <w:pStyle w:val="ListNumber"/>
        <w:spacing w:after="80" w:before="0" w:line="360" w:lineRule="auto"/>
        <w:jc w:val="both"/>
      </w:pPr>
      <w:r>
        <w:rPr>
          <w:rFonts w:ascii="Times New Roman" w:hAnsi="Times New Roman"/>
          <w:b/>
          <w:sz w:val="24"/>
        </w:rPr>
        <w:t>Interaktivní navigátor na lístku</w:t>
      </w:r>
      <w:r>
        <w:rPr>
          <w:rFonts w:ascii="Times New Roman" w:hAnsi="Times New Roman"/>
          <w:sz w:val="24"/>
        </w:rPr>
        <w:t>: Zobrazení zjednodušeného interaktivního plánku budovy přímo na digitálním lístku se zvýrazněním konkrétních učeben a stanovišť na základě oborů, o které uchazeč vyjádřil zájem.</w:t>
      </w:r>
    </w:p>
    <w:p>
      <w:pPr>
        <w:spacing w:before="0" w:after="120" w:line="360" w:lineRule="auto"/>
        <w:jc w:val="center"/>
      </w:pPr>
      <w:r>
        <w:rPr>
          <w:rFonts w:ascii="Times New Roman" w:hAnsi="Times New Roman"/>
          <w:i/>
          <w:sz w:val="22"/>
        </w:rPr>
        <w:t>* * *</w:t>
      </w:r>
    </w:p>
    <w:p>
      <w:r>
        <w:br/>
      </w:r>
    </w:p>
    <w:p>
      <w:pPr>
        <w:spacing w:after="240" w:before="240" w:line="360" w:lineRule="auto"/>
        <w:jc w:val="center"/>
      </w:pPr>
      <w:r>
        <w:rPr>
          <w:rFonts w:ascii="Times New Roman" w:hAnsi="Times New Roman"/>
          <w:b/>
          <w:sz w:val="32"/>
        </w:rPr>
        <w:t>ZÁVĚR</w:t>
      </w:r>
    </w:p>
    <w:p>
      <w:pPr>
        <w:spacing w:after="120" w:before="0" w:line="360" w:lineRule="auto"/>
        <w:jc w:val="both"/>
      </w:pPr>
      <w:r>
        <w:rPr>
          <w:rFonts w:ascii="Times New Roman" w:hAnsi="Times New Roman"/>
          <w:sz w:val="24"/>
        </w:rPr>
        <w:t>Předložená závěrečná práce úspěšně vyřešila komplexní problematiku digitalizace, registrace a řízení kapacit návštěvníků Dne otevřených dveří na Střední škole André Citroëna Boskovice.</w:t>
      </w:r>
    </w:p>
    <w:p>
      <w:pPr>
        <w:spacing w:after="120" w:before="0" w:line="360" w:lineRule="auto"/>
        <w:jc w:val="both"/>
      </w:pPr>
      <w:r>
        <w:rPr>
          <w:rFonts w:ascii="Times New Roman" w:hAnsi="Times New Roman"/>
          <w:sz w:val="24"/>
        </w:rPr>
        <w:t>Všechny stanovené cíle byly bezezbytku naplněny:</w:t>
      </w:r>
    </w:p>
    <w:p>
      <w:pPr>
        <w:pStyle w:val="ListBullet"/>
        <w:spacing w:after="80" w:before="0" w:line="360" w:lineRule="auto"/>
        <w:jc w:val="both"/>
      </w:pPr>
      <w:r>
        <w:rPr>
          <w:rFonts w:ascii="Times New Roman" w:hAnsi="Times New Roman"/>
          <w:sz w:val="24"/>
        </w:rPr>
        <w:t xml:space="preserve">  Zpracovaná teoretická rešerše kriticky zhodnotila limity běžně používaných nástrojů a metodicky podložila nutnost vývoje dedikovaného řešení.</w:t>
      </w:r>
    </w:p>
    <w:p>
      <w:pPr>
        <w:pStyle w:val="ListBullet"/>
        <w:spacing w:after="80" w:before="0" w:line="360" w:lineRule="auto"/>
        <w:jc w:val="both"/>
      </w:pPr>
      <w:r>
        <w:rPr>
          <w:rFonts w:ascii="Times New Roman" w:hAnsi="Times New Roman"/>
          <w:sz w:val="24"/>
        </w:rPr>
        <w:t xml:space="preserve">  Byl navržen a naprogramován robustní backend v jazyce Python a mikroframeworku Flask s transakční kontrolou celkové fyzické kapacity slotů (suma přihlášených a doprovodů do limitu 30 osob).</w:t>
      </w:r>
    </w:p>
    <w:p>
      <w:pPr>
        <w:pStyle w:val="ListBullet"/>
        <w:spacing w:after="80" w:before="0" w:line="360" w:lineRule="auto"/>
        <w:jc w:val="both"/>
      </w:pPr>
      <w:r>
        <w:rPr>
          <w:rFonts w:ascii="Times New Roman" w:hAnsi="Times New Roman"/>
          <w:sz w:val="24"/>
        </w:rPr>
        <w:t xml:space="preserve">  Bylo vytvořeno moderní, plně responzivní a vzhledově působivé uživatelské rozhraní v barvách Citroën, chráněné v souladu s GDPR šifrovanou dvoufázovou autentizací na úrovni klienta i serveru.</w:t>
      </w:r>
    </w:p>
    <w:p>
      <w:pPr>
        <w:pStyle w:val="ListBullet"/>
        <w:spacing w:after="80" w:before="0" w:line="360" w:lineRule="auto"/>
        <w:jc w:val="both"/>
      </w:pPr>
      <w:r>
        <w:rPr>
          <w:rFonts w:ascii="Times New Roman" w:hAnsi="Times New Roman"/>
          <w:sz w:val="24"/>
        </w:rPr>
        <w:t xml:space="preserve">  Zavedení reálných QR kódů a integrované webové čtečky s akustickou odezvou přes Web Audio API přineslo možnost bezkontaktního odbavení návštěvníka do 2 sekund.</w:t>
      </w:r>
    </w:p>
    <w:p>
      <w:pPr>
        <w:pStyle w:val="ListBullet"/>
        <w:spacing w:after="80" w:before="0" w:line="360" w:lineRule="auto"/>
        <w:jc w:val="both"/>
      </w:pPr>
      <w:r>
        <w:rPr>
          <w:rFonts w:ascii="Times New Roman" w:hAnsi="Times New Roman"/>
          <w:sz w:val="24"/>
        </w:rPr>
        <w:t xml:space="preserve">  Celý projekt byl úspěšně nasazen a zprovozněn v reálném cloudovém prostředí na platformě PythonAnywhere na adrese </w:t>
      </w:r>
      <w:r>
        <w:rPr>
          <w:rFonts w:ascii="Times New Roman" w:hAnsi="Times New Roman"/>
          <w:sz w:val="24"/>
        </w:rPr>
        <w:t>https://skolaandrecitroena.pythonanywhere.com</w:t>
      </w:r>
      <w:r>
        <w:rPr>
          <w:rFonts w:ascii="Times New Roman" w:hAnsi="Times New Roman"/>
          <w:sz w:val="24"/>
        </w:rPr>
        <w:t>.</w:t>
      </w:r>
    </w:p>
    <w:p>
      <w:pPr>
        <w:spacing w:after="120" w:before="0" w:line="360" w:lineRule="auto"/>
        <w:jc w:val="both"/>
      </w:pPr>
      <w:r>
        <w:rPr>
          <w:rFonts w:ascii="Times New Roman" w:hAnsi="Times New Roman"/>
          <w:sz w:val="24"/>
        </w:rPr>
        <w:t>Vyvinutý webový informační systém představuje významný krok vpřed v digitalizaci školní administrativy. Pomáhá eliminovat organizační zmatky, přesně dimenzovat personální kapacity průvodců, chránit citlivá osobní data uchazečů a poskytuje vedení školy cenná marketingová data. Projekt je plně připraven pro ostrý provoz a představuje cenný příspěvek k modernizaci prezentace střední školy na veřejnosti.</w:t>
      </w:r>
    </w:p>
    <w:p>
      <w:pPr>
        <w:spacing w:before="0" w:after="120" w:line="360" w:lineRule="auto"/>
        <w:jc w:val="center"/>
      </w:pPr>
      <w:r>
        <w:rPr>
          <w:rFonts w:ascii="Times New Roman" w:hAnsi="Times New Roman"/>
          <w:i/>
          <w:sz w:val="22"/>
        </w:rPr>
        <w:t>* * *</w:t>
      </w:r>
    </w:p>
    <w:p>
      <w:r>
        <w:br/>
      </w:r>
    </w:p>
    <w:p>
      <w:pPr>
        <w:spacing w:after="240" w:before="240" w:line="360" w:lineRule="auto"/>
        <w:jc w:val="center"/>
      </w:pPr>
      <w:r>
        <w:rPr>
          <w:rFonts w:ascii="Times New Roman" w:hAnsi="Times New Roman"/>
          <w:b/>
          <w:sz w:val="32"/>
        </w:rPr>
        <w:t>LITERATURA A ZDROJE</w:t>
      </w:r>
    </w:p>
    <w:p>
      <w:pPr>
        <w:pStyle w:val="ListNumber"/>
        <w:spacing w:after="80" w:before="0" w:line="360" w:lineRule="auto"/>
        <w:jc w:val="both"/>
      </w:pPr>
      <w:r>
        <w:rPr>
          <w:rFonts w:ascii="Times New Roman" w:hAnsi="Times New Roman"/>
          <w:sz w:val="24"/>
        </w:rPr>
        <w:t xml:space="preserve">STEJSKAL, Radim. </w:t>
      </w:r>
      <w:r>
        <w:rPr>
          <w:rFonts w:ascii="Times New Roman" w:hAnsi="Times New Roman"/>
          <w:i/>
          <w:sz w:val="24"/>
        </w:rPr>
        <w:t>Webová aplikace pro evidenci rezervací</w:t>
      </w:r>
      <w:r>
        <w:rPr>
          <w:rFonts w:ascii="Times New Roman" w:hAnsi="Times New Roman"/>
          <w:sz w:val="24"/>
        </w:rPr>
        <w:t xml:space="preserve"> </w:t>
      </w:r>
      <w:r>
        <w:rPr>
          <w:rFonts w:ascii="Times New Roman" w:hAnsi="Times New Roman"/>
          <w:sz w:val="24"/>
        </w:rPr>
        <w:t>online]. Brno: Masarykova univerzita, Fakulta informatiky, 2024. Bakalářská práce. Dostupné z: &lt;https://is.muni.cz/th/shh8p/&gt;</w:t>
      </w:r>
    </w:p>
    <w:p>
      <w:pPr>
        <w:pStyle w:val="ListNumber"/>
        <w:spacing w:after="80" w:before="0" w:line="360" w:lineRule="auto"/>
        <w:jc w:val="both"/>
      </w:pPr>
      <w:r>
        <w:rPr>
          <w:rFonts w:ascii="Times New Roman" w:hAnsi="Times New Roman"/>
          <w:sz w:val="24"/>
        </w:rPr>
        <w:t xml:space="preserve">BOUCHAL, Josef. </w:t>
      </w:r>
      <w:r>
        <w:rPr>
          <w:rFonts w:ascii="Times New Roman" w:hAnsi="Times New Roman"/>
          <w:i/>
          <w:sz w:val="24"/>
        </w:rPr>
        <w:t>Vývoj informačního systému pro evidenci kulturních akcí</w:t>
      </w:r>
      <w:r>
        <w:rPr>
          <w:rFonts w:ascii="Times New Roman" w:hAnsi="Times New Roman"/>
          <w:sz w:val="24"/>
        </w:rPr>
        <w:t xml:space="preserve"> </w:t>
      </w:r>
      <w:r>
        <w:rPr>
          <w:rFonts w:ascii="Times New Roman" w:hAnsi="Times New Roman"/>
          <w:sz w:val="24"/>
        </w:rPr>
        <w:t>online]. Zlín: Univerzita Tomáše Bati ve Zlíně, Fakulta aplikované informatiky, 2024. Bakalářská práce. Dostupné z: &lt;https://digilib.k.utb.cz/bitstream/handle/10563/55452/bouchal</w:t>
      </w:r>
      <w:r>
        <w:rPr>
          <w:rFonts w:ascii="Times New Roman" w:hAnsi="Times New Roman"/>
          <w:sz w:val="24"/>
        </w:rPr>
        <w:t>2024</w:t>
      </w:r>
      <w:r>
        <w:rPr>
          <w:rFonts w:ascii="Times New Roman" w:hAnsi="Times New Roman"/>
          <w:sz w:val="24"/>
        </w:rPr>
        <w:t>dp.pdf&gt;</w:t>
      </w:r>
    </w:p>
    <w:p>
      <w:pPr>
        <w:pStyle w:val="ListNumber"/>
        <w:spacing w:after="80" w:before="0" w:line="360" w:lineRule="auto"/>
        <w:jc w:val="both"/>
      </w:pPr>
      <w:r>
        <w:rPr>
          <w:rFonts w:ascii="Times New Roman" w:hAnsi="Times New Roman"/>
          <w:sz w:val="24"/>
        </w:rPr>
        <w:t xml:space="preserve">ŠTÍPEK, Petr. </w:t>
      </w:r>
      <w:r>
        <w:rPr>
          <w:rFonts w:ascii="Times New Roman" w:hAnsi="Times New Roman"/>
          <w:i/>
          <w:sz w:val="24"/>
        </w:rPr>
        <w:t>Rezervační systém pro lyžařskou školu</w:t>
      </w:r>
      <w:r>
        <w:rPr>
          <w:rFonts w:ascii="Times New Roman" w:hAnsi="Times New Roman"/>
          <w:sz w:val="24"/>
        </w:rPr>
        <w:t xml:space="preserve"> </w:t>
      </w:r>
      <w:r>
        <w:rPr>
          <w:rFonts w:ascii="Times New Roman" w:hAnsi="Times New Roman"/>
          <w:sz w:val="24"/>
        </w:rPr>
        <w:t>online]. Praha: Vysoká škola ekonomická v Praze, 2024. Bakalářská práce. Dostupné z: &lt;https://vskp.vse.cz/english/92728</w:t>
      </w:r>
      <w:r>
        <w:rPr>
          <w:rFonts w:ascii="Times New Roman" w:hAnsi="Times New Roman"/>
          <w:sz w:val="24"/>
        </w:rPr>
        <w:t>reservation-system-for-ski-school&gt;</w:t>
      </w:r>
    </w:p>
    <w:p>
      <w:pPr>
        <w:pStyle w:val="ListNumber"/>
        <w:spacing w:after="80" w:before="0" w:line="360" w:lineRule="auto"/>
        <w:jc w:val="both"/>
      </w:pPr>
      <w:r>
        <w:rPr>
          <w:rFonts w:ascii="Times New Roman" w:hAnsi="Times New Roman"/>
          <w:sz w:val="24"/>
        </w:rPr>
        <w:t xml:space="preserve">MALEČEK, Radim. </w:t>
      </w:r>
      <w:r>
        <w:rPr>
          <w:rFonts w:ascii="Times New Roman" w:hAnsi="Times New Roman"/>
          <w:i/>
          <w:sz w:val="24"/>
        </w:rPr>
        <w:t>Divadelní rezervační systém</w:t>
      </w:r>
      <w:r>
        <w:rPr>
          <w:rFonts w:ascii="Times New Roman" w:hAnsi="Times New Roman"/>
          <w:sz w:val="24"/>
        </w:rPr>
        <w:t xml:space="preserve"> </w:t>
      </w:r>
      <w:r>
        <w:rPr>
          <w:rFonts w:ascii="Times New Roman" w:hAnsi="Times New Roman"/>
          <w:sz w:val="24"/>
        </w:rPr>
        <w:t>online]. Brno: Masarykova univerzita, Fakulta informatiky, 2022. Diplomová práce. Dostupné z: &lt;https://is.muni.cz/th/374179/fi</w:t>
      </w:r>
      <w:r>
        <w:rPr>
          <w:rFonts w:ascii="Times New Roman" w:hAnsi="Times New Roman"/>
          <w:sz w:val="24"/>
        </w:rPr>
        <w:t>m/dp</w:t>
      </w:r>
      <w:r>
        <w:rPr>
          <w:rFonts w:ascii="Times New Roman" w:hAnsi="Times New Roman"/>
          <w:sz w:val="24"/>
        </w:rPr>
        <w:t>malecek.pdf&gt;</w:t>
      </w:r>
    </w:p>
    <w:p>
      <w:pPr>
        <w:pStyle w:val="ListNumber"/>
        <w:spacing w:after="80" w:before="0" w:line="360" w:lineRule="auto"/>
        <w:jc w:val="both"/>
      </w:pPr>
      <w:r>
        <w:rPr>
          <w:rFonts w:ascii="Times New Roman" w:hAnsi="Times New Roman"/>
          <w:sz w:val="24"/>
        </w:rPr>
        <w:t xml:space="preserve">VÁCHOVÁ, Michaela. Úspora času pro učitele i rodiče: školy objevují výhody rezervačních systémů </w:t>
      </w:r>
      <w:r>
        <w:rPr>
          <w:rFonts w:ascii="Times New Roman" w:hAnsi="Times New Roman"/>
          <w:sz w:val="24"/>
        </w:rPr>
        <w:t xml:space="preserve">online]. </w:t>
      </w:r>
      <w:r>
        <w:rPr>
          <w:rFonts w:ascii="Times New Roman" w:hAnsi="Times New Roman"/>
          <w:i/>
          <w:sz w:val="24"/>
        </w:rPr>
        <w:t>Učitelský měsíčník</w:t>
      </w:r>
      <w:r>
        <w:rPr>
          <w:rFonts w:ascii="Times New Roman" w:hAnsi="Times New Roman"/>
          <w:sz w:val="24"/>
        </w:rPr>
        <w:t>. Praha: Wolters Kluwer ČR, 2023. Dostupné z: &lt;https://www.rizeniskoly.cz/casopisy/ucitelsky-mesicnik/uspora-casu-pro-ucitele-i-rodice-skoly-objevuji-vyhody-rezervacnich-systemu.m-13287.html&gt;</w:t>
      </w:r>
    </w:p>
    <w:p>
      <w:pPr>
        <w:pStyle w:val="ListNumber"/>
        <w:spacing w:after="80" w:before="0" w:line="360" w:lineRule="auto"/>
        <w:jc w:val="both"/>
      </w:pPr>
      <w:r>
        <w:rPr>
          <w:rFonts w:ascii="Times New Roman" w:hAnsi="Times New Roman"/>
          <w:i/>
          <w:sz w:val="24"/>
        </w:rPr>
        <w:t>Rezervační systém u zápisu do ZŠ a MŠ</w:t>
      </w:r>
      <w:r>
        <w:rPr>
          <w:rFonts w:ascii="Times New Roman" w:hAnsi="Times New Roman"/>
          <w:sz w:val="24"/>
        </w:rPr>
        <w:t xml:space="preserve"> </w:t>
      </w:r>
      <w:r>
        <w:rPr>
          <w:rFonts w:ascii="Times New Roman" w:hAnsi="Times New Roman"/>
          <w:sz w:val="24"/>
        </w:rPr>
        <w:t>online]. Projekt SYPO. Praha: Národní pedagogický institut ČR, 2022. Dostupné z: &lt;https://www.projektsypo.cz/blog/657-rezervacni-system-u-zapisu-do-zs-a-ms.html&gt;</w:t>
      </w:r>
    </w:p>
    <w:p>
      <w:pPr>
        <w:pStyle w:val="ListNumber"/>
        <w:spacing w:after="80" w:before="0" w:line="360" w:lineRule="auto"/>
        <w:jc w:val="both"/>
      </w:pPr>
      <w:r>
        <w:rPr>
          <w:rFonts w:ascii="Times New Roman" w:hAnsi="Times New Roman"/>
          <w:i/>
          <w:sz w:val="24"/>
        </w:rPr>
        <w:t>Rezervační systém pro školy</w:t>
      </w:r>
      <w:r>
        <w:rPr>
          <w:rFonts w:ascii="Times New Roman" w:hAnsi="Times New Roman"/>
          <w:sz w:val="24"/>
        </w:rPr>
        <w:t xml:space="preserve"> </w:t>
      </w:r>
      <w:r>
        <w:rPr>
          <w:rFonts w:ascii="Times New Roman" w:hAnsi="Times New Roman"/>
          <w:sz w:val="24"/>
        </w:rPr>
        <w:t>online]. E-lístky.cz. Brno, 2023. Dostupné z: &lt;https://e-lístky.cz/novinky/64-rezervacni-system-pro-skoly&gt;</w:t>
      </w:r>
    </w:p>
    <w:p>
      <w:pPr>
        <w:pStyle w:val="ListNumber"/>
        <w:spacing w:after="80" w:before="0" w:line="360" w:lineRule="auto"/>
        <w:jc w:val="both"/>
      </w:pPr>
      <w:r>
        <w:rPr>
          <w:rFonts w:ascii="Times New Roman" w:hAnsi="Times New Roman"/>
          <w:i/>
          <w:sz w:val="24"/>
        </w:rPr>
        <w:t>Digitální nástroje pro organizaci školních akcí</w:t>
      </w:r>
      <w:r>
        <w:rPr>
          <w:rFonts w:ascii="Times New Roman" w:hAnsi="Times New Roman"/>
          <w:sz w:val="24"/>
        </w:rPr>
        <w:t xml:space="preserve"> </w:t>
      </w:r>
      <w:r>
        <w:rPr>
          <w:rFonts w:ascii="Times New Roman" w:hAnsi="Times New Roman"/>
          <w:sz w:val="24"/>
        </w:rPr>
        <w:t>online]. Řízení školy. Praha: Wolters Kluwer ČR, 2021. Dostupné z: &lt;https://www.rizeniskoly.cz&gt;</w:t>
      </w:r>
    </w:p>
    <w:p>
      <w:pPr>
        <w:pStyle w:val="ListNumber"/>
        <w:spacing w:after="80" w:before="0" w:line="360" w:lineRule="auto"/>
        <w:jc w:val="both"/>
      </w:pPr>
      <w:r>
        <w:rPr>
          <w:rFonts w:ascii="Times New Roman" w:hAnsi="Times New Roman"/>
          <w:sz w:val="24"/>
        </w:rPr>
        <w:t xml:space="preserve">GRINBERG, Miguel. </w:t>
      </w:r>
      <w:r>
        <w:rPr>
          <w:rFonts w:ascii="Times New Roman" w:hAnsi="Times New Roman"/>
          <w:i/>
          <w:sz w:val="24"/>
        </w:rPr>
        <w:t>Flask Web Development: Developing Web Applications with Python</w:t>
      </w:r>
      <w:r>
        <w:rPr>
          <w:rFonts w:ascii="Times New Roman" w:hAnsi="Times New Roman"/>
          <w:sz w:val="24"/>
        </w:rPr>
        <w:t>. 2nd ed. Sebastopol: O'Reilly Media, 2018. ISBN 978-1-491-99173-2.</w:t>
      </w:r>
    </w:p>
    <w:p>
      <w:pPr>
        <w:pStyle w:val="ListNumber"/>
        <w:spacing w:after="80" w:before="0" w:line="360" w:lineRule="auto"/>
        <w:jc w:val="both"/>
      </w:pPr>
      <w:r>
        <w:rPr>
          <w:rFonts w:ascii="Times New Roman" w:hAnsi="Times New Roman"/>
          <w:sz w:val="24"/>
        </w:rPr>
        <w:t xml:space="preserve">BEAZLEY, David a Brian K. JONES. </w:t>
      </w:r>
      <w:r>
        <w:rPr>
          <w:rFonts w:ascii="Times New Roman" w:hAnsi="Times New Roman"/>
          <w:i/>
          <w:sz w:val="24"/>
        </w:rPr>
        <w:t>Python Cookbook</w:t>
      </w:r>
      <w:r>
        <w:rPr>
          <w:rFonts w:ascii="Times New Roman" w:hAnsi="Times New Roman"/>
          <w:sz w:val="24"/>
        </w:rPr>
        <w:t>. 3rd ed. Sebastopol: O'Reilly Media, 2013. ISBN 978-1-449-34037-7.</w:t>
      </w:r>
    </w:p>
    <w:p>
      <w:pPr>
        <w:pStyle w:val="ListNumber"/>
        <w:spacing w:after="80" w:before="0" w:line="360" w:lineRule="auto"/>
        <w:jc w:val="both"/>
      </w:pPr>
      <w:r>
        <w:rPr>
          <w:rFonts w:ascii="Times New Roman" w:hAnsi="Times New Roman"/>
          <w:sz w:val="24"/>
        </w:rPr>
        <w:t xml:space="preserve">FLANAGAN, David. </w:t>
      </w:r>
      <w:r>
        <w:rPr>
          <w:rFonts w:ascii="Times New Roman" w:hAnsi="Times New Roman"/>
          <w:i/>
          <w:sz w:val="24"/>
        </w:rPr>
        <w:t>JavaScript: The Definitive Guide</w:t>
      </w:r>
      <w:r>
        <w:rPr>
          <w:rFonts w:ascii="Times New Roman" w:hAnsi="Times New Roman"/>
          <w:sz w:val="24"/>
        </w:rPr>
        <w:t>. 7th ed. Sebastopol: O'Reilly Media, 2020. ISBN 978-1-491-95202-3.</w:t>
      </w:r>
    </w:p>
    <w:p>
      <w:pPr>
        <w:pStyle w:val="ListNumber"/>
        <w:spacing w:after="80" w:before="0" w:line="360" w:lineRule="auto"/>
        <w:jc w:val="both"/>
      </w:pPr>
      <w:r>
        <w:rPr>
          <w:rFonts w:ascii="Times New Roman" w:hAnsi="Times New Roman"/>
          <w:sz w:val="24"/>
        </w:rPr>
        <w:t xml:space="preserve">PILGRIM, Mark. </w:t>
      </w:r>
      <w:r>
        <w:rPr>
          <w:rFonts w:ascii="Times New Roman" w:hAnsi="Times New Roman"/>
          <w:i/>
          <w:sz w:val="24"/>
        </w:rPr>
        <w:t>HTML5: Up and Running</w:t>
      </w:r>
      <w:r>
        <w:rPr>
          <w:rFonts w:ascii="Times New Roman" w:hAnsi="Times New Roman"/>
          <w:sz w:val="24"/>
        </w:rPr>
        <w:t>. Sebastopol: O'Reilly Media, 2010. ISBN 978-0-596-80602-6.</w:t>
      </w:r>
    </w:p>
    <w:p>
      <w:pPr>
        <w:pStyle w:val="ListNumber"/>
        <w:spacing w:after="80" w:before="0" w:line="360" w:lineRule="auto"/>
        <w:jc w:val="both"/>
      </w:pPr>
      <w:r>
        <w:rPr>
          <w:rFonts w:ascii="Times New Roman" w:hAnsi="Times New Roman"/>
          <w:sz w:val="24"/>
        </w:rPr>
        <w:t xml:space="preserve">COYIER, Chris. </w:t>
      </w:r>
      <w:r>
        <w:rPr>
          <w:rFonts w:ascii="Times New Roman" w:hAnsi="Times New Roman"/>
          <w:i/>
          <w:sz w:val="24"/>
        </w:rPr>
        <w:t>A Complete Guide to Flexbox</w:t>
      </w:r>
      <w:r>
        <w:rPr>
          <w:rFonts w:ascii="Times New Roman" w:hAnsi="Times New Roman"/>
          <w:sz w:val="24"/>
        </w:rPr>
        <w:t xml:space="preserve"> </w:t>
      </w:r>
      <w:r>
        <w:rPr>
          <w:rFonts w:ascii="Times New Roman" w:hAnsi="Times New Roman"/>
          <w:sz w:val="24"/>
        </w:rPr>
        <w:t>online]. CSS-Tricks, 2022. Dostupné z: &lt;https://css-tricks.com/snippets/css/a-guide-to-flexbox/&gt;</w:t>
      </w:r>
    </w:p>
    <w:p>
      <w:pPr>
        <w:pStyle w:val="ListNumber"/>
        <w:spacing w:after="80" w:before="0" w:line="360" w:lineRule="auto"/>
        <w:jc w:val="both"/>
      </w:pPr>
      <w:r>
        <w:rPr>
          <w:rFonts w:ascii="Times New Roman" w:hAnsi="Times New Roman"/>
          <w:sz w:val="24"/>
        </w:rPr>
        <w:t>Nařízení Evropského parlamentu a Rady (EU) 2016/679 ze dne 27. dubna 2016 o ochraně fyzických osob v souvislosti se zpracováním osobních údajů a o volném pohybu těchto údajů (GDPR).</w:t>
      </w:r>
    </w:p>
    <w:sectPr w:rsidR="00FC693F" w:rsidRPr="0006063C" w:rsidSect="00034616">
      <w:pgSz w:w="12240" w:h="15840"/>
      <w:pgMar w:top="1411" w:right="1411" w:bottom="1411" w:left="141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