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8C" w:rsidRDefault="00B5258C" w:rsidP="005A52AC"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50D2524F" wp14:editId="2FAC8D1F">
            <wp:simplePos x="0" y="0"/>
            <wp:positionH relativeFrom="margin">
              <wp:align>center</wp:align>
            </wp:positionH>
            <wp:positionV relativeFrom="paragraph">
              <wp:posOffset>-142875</wp:posOffset>
            </wp:positionV>
            <wp:extent cx="6019800" cy="1217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160" cy="121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2AC" w:rsidRPr="00B5258C" w:rsidRDefault="000F7ECD" w:rsidP="00B5258C">
      <w:pPr>
        <w:spacing w:after="0"/>
        <w:rPr>
          <w:b/>
          <w:sz w:val="28"/>
        </w:rPr>
      </w:pPr>
      <w:r w:rsidRPr="000F7ECD">
        <w:rPr>
          <w:b/>
          <w:sz w:val="28"/>
        </w:rPr>
        <w:t>IT Security Specialist</w:t>
      </w:r>
    </w:p>
    <w:p w:rsidR="005A52AC" w:rsidRDefault="00324AD6" w:rsidP="005A52AC">
      <w:r>
        <w:t>Permanent</w:t>
      </w:r>
      <w:r w:rsidR="005619A9">
        <w:t xml:space="preserve"> Contract</w:t>
      </w:r>
    </w:p>
    <w:p w:rsidR="005A52AC" w:rsidRDefault="005A52AC" w:rsidP="005A52AC">
      <w:bookmarkStart w:id="0" w:name="_GoBack"/>
      <w:bookmarkEnd w:id="0"/>
      <w:r>
        <w:t xml:space="preserve">Salary: </w:t>
      </w:r>
      <w:r w:rsidR="0060733C">
        <w:t>Market related</w:t>
      </w:r>
      <w:r w:rsidR="009A7FE3">
        <w:t xml:space="preserve"> </w:t>
      </w:r>
    </w:p>
    <w:p w:rsidR="005A52AC" w:rsidRDefault="005A52AC" w:rsidP="005A52AC">
      <w:r>
        <w:t xml:space="preserve">Location: </w:t>
      </w:r>
      <w:r w:rsidR="00B109C2">
        <w:t>Cape Town</w:t>
      </w:r>
      <w:r>
        <w:t>, South Africa</w:t>
      </w:r>
    </w:p>
    <w:p w:rsidR="005A52AC" w:rsidRDefault="005A52AC" w:rsidP="005A52AC">
      <w:r>
        <w:t xml:space="preserve">Job Functions: </w:t>
      </w:r>
      <w:proofErr w:type="gramStart"/>
      <w:r w:rsidR="00B109C2">
        <w:t>IT</w:t>
      </w:r>
      <w:proofErr w:type="gramEnd"/>
      <w:r w:rsidR="00B109C2">
        <w:t xml:space="preserve"> Security</w:t>
      </w:r>
    </w:p>
    <w:p w:rsidR="005A52AC" w:rsidRDefault="005A52AC" w:rsidP="005A52AC">
      <w:r>
        <w:t xml:space="preserve">Industries: </w:t>
      </w:r>
      <w:r w:rsidR="00B109C2">
        <w:t>Energy</w:t>
      </w:r>
      <w:r w:rsidR="00A0678B">
        <w:t xml:space="preserve"> </w:t>
      </w:r>
    </w:p>
    <w:p w:rsidR="005A52AC" w:rsidRPr="005D5BEB" w:rsidRDefault="001F7A88" w:rsidP="005A52AC">
      <w:pPr>
        <w:rPr>
          <w:b/>
        </w:rPr>
      </w:pPr>
      <w:r w:rsidRPr="005D5BEB">
        <w:rPr>
          <w:b/>
        </w:rPr>
        <w:t>SPECIFICATION</w:t>
      </w:r>
      <w:r w:rsidR="005A52AC" w:rsidRPr="005D5BEB">
        <w:rPr>
          <w:b/>
        </w:rPr>
        <w:tab/>
      </w:r>
    </w:p>
    <w:p w:rsidR="00B109C2" w:rsidRDefault="001B2498" w:rsidP="00B109C2">
      <w:r>
        <w:t xml:space="preserve">An energy company in Cape Town is looking for an IT Security Specialist to work under the </w:t>
      </w:r>
      <w:r w:rsidR="00B109C2">
        <w:t>dire</w:t>
      </w:r>
      <w:r>
        <w:t>ction of the Operations Manager to drive and implement</w:t>
      </w:r>
      <w:r w:rsidR="00B109C2">
        <w:t xml:space="preserve"> the overall</w:t>
      </w:r>
      <w:r>
        <w:t xml:space="preserve"> Group Strategy for IT security. The candidate will be a</w:t>
      </w:r>
      <w:r w:rsidR="00B109C2">
        <w:t>ccountable for the overall agreed IT security design and delivery thereof.</w:t>
      </w:r>
    </w:p>
    <w:p w:rsidR="00B109C2" w:rsidRDefault="00B109C2" w:rsidP="00B109C2">
      <w:r>
        <w:t>Key Challenges:</w:t>
      </w:r>
    </w:p>
    <w:p w:rsidR="001B2498" w:rsidRDefault="00B109C2" w:rsidP="00B109C2">
      <w:pPr>
        <w:pStyle w:val="ListParagraph"/>
        <w:numPr>
          <w:ilvl w:val="0"/>
          <w:numId w:val="37"/>
        </w:numPr>
      </w:pPr>
      <w:r>
        <w:t>Maintenance and implementation of compliancy to IRM, GDPR, PCI DSS and Other IT Security controls where applicable.</w:t>
      </w:r>
    </w:p>
    <w:p w:rsidR="001B2498" w:rsidRDefault="00B109C2" w:rsidP="00B109C2">
      <w:pPr>
        <w:pStyle w:val="ListParagraph"/>
        <w:numPr>
          <w:ilvl w:val="0"/>
          <w:numId w:val="37"/>
        </w:numPr>
      </w:pPr>
      <w:r>
        <w:t>Support the implementation of strategic security solutions.</w:t>
      </w:r>
    </w:p>
    <w:p w:rsidR="001B2498" w:rsidRDefault="00B109C2" w:rsidP="00B109C2">
      <w:pPr>
        <w:pStyle w:val="ListParagraph"/>
        <w:numPr>
          <w:ilvl w:val="0"/>
          <w:numId w:val="37"/>
        </w:numPr>
      </w:pPr>
      <w:r>
        <w:t>Maintain appropriate relationships with key stakeholders whilst still being able to constructively challenge.</w:t>
      </w:r>
    </w:p>
    <w:p w:rsidR="001B2498" w:rsidRDefault="00B109C2" w:rsidP="00B109C2">
      <w:pPr>
        <w:pStyle w:val="ListParagraph"/>
        <w:numPr>
          <w:ilvl w:val="0"/>
          <w:numId w:val="37"/>
        </w:numPr>
      </w:pPr>
      <w:r>
        <w:t xml:space="preserve">Being able to deliver against SLA commitments through virtual teams and influencing as opposed to direct control. </w:t>
      </w:r>
    </w:p>
    <w:p w:rsidR="001B2498" w:rsidRDefault="00B109C2" w:rsidP="00B109C2">
      <w:pPr>
        <w:pStyle w:val="ListParagraph"/>
        <w:numPr>
          <w:ilvl w:val="0"/>
          <w:numId w:val="37"/>
        </w:numPr>
      </w:pPr>
      <w:r>
        <w:t>Professionalism: Team discipline and individual professionalism is essential for working in a virtual team. Be an excellent team worker.</w:t>
      </w:r>
    </w:p>
    <w:p w:rsidR="001B2498" w:rsidRDefault="00B109C2" w:rsidP="00B109C2">
      <w:pPr>
        <w:pStyle w:val="ListParagraph"/>
        <w:numPr>
          <w:ilvl w:val="0"/>
          <w:numId w:val="37"/>
        </w:numPr>
      </w:pPr>
      <w:r>
        <w:t>Customer Focus: Represent the customer case; understand the business of the customer and deliver consistent and effective support.</w:t>
      </w:r>
    </w:p>
    <w:p w:rsidR="00B109C2" w:rsidRDefault="00B109C2" w:rsidP="00B109C2">
      <w:pPr>
        <w:pStyle w:val="ListParagraph"/>
        <w:numPr>
          <w:ilvl w:val="0"/>
          <w:numId w:val="37"/>
        </w:numPr>
      </w:pPr>
      <w:r>
        <w:t>People: Be able to work smoothly with a large spectrum of stakeholders, skills and cultures.</w:t>
      </w:r>
    </w:p>
    <w:p w:rsidR="00246E7B" w:rsidRPr="005D5BEB" w:rsidRDefault="00B5258C" w:rsidP="0060733C">
      <w:pPr>
        <w:rPr>
          <w:b/>
        </w:rPr>
      </w:pPr>
      <w:r w:rsidRPr="005D5BEB">
        <w:rPr>
          <w:b/>
        </w:rPr>
        <w:t>DUTIES WILL INCLUDE, BUT ARE NOT LIMITED TO:</w:t>
      </w:r>
    </w:p>
    <w:p w:rsid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Reports to the IT Operations Manager</w:t>
      </w:r>
    </w:p>
    <w:p w:rsidR="001B2498" w:rsidRDefault="001B2498" w:rsidP="001B2498">
      <w:pPr>
        <w:pStyle w:val="ListParagraph"/>
        <w:numPr>
          <w:ilvl w:val="0"/>
          <w:numId w:val="24"/>
        </w:numPr>
      </w:pPr>
      <w:r>
        <w:t>Contributes to selection of standard procedures and tools, and carries out defined tasks associated with the planning, installation, upgrade, operation, control and maintenance of the chosen IT Security solutions</w:t>
      </w:r>
    </w:p>
    <w:p w:rsidR="001B2498" w:rsidRPr="001B2498" w:rsidRDefault="001B2498" w:rsidP="001B2498">
      <w:pPr>
        <w:pStyle w:val="ListParagraph"/>
        <w:numPr>
          <w:ilvl w:val="0"/>
          <w:numId w:val="24"/>
        </w:numPr>
      </w:pPr>
      <w:r>
        <w:t xml:space="preserve">Ensures that documentation of the implemented systems and software is available and in an appropriate form for consumption by the Operations Team. Ensures log entries of user </w:t>
      </w:r>
      <w:r>
        <w:lastRenderedPageBreak/>
        <w:t>contacts provide sufficient information for the resolution of subsequent faults and problems.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Sets the overall vision of our client in terms of IT Security Services and Solutions.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 xml:space="preserve">Accountable for the implementation and delivery of approved solutions using the </w:t>
      </w:r>
      <w:r w:rsidR="001B2498">
        <w:rPr>
          <w:rFonts w:eastAsia="Times New Roman" w:cstheme="minorHAnsi"/>
          <w:lang w:eastAsia="en-ZA"/>
        </w:rPr>
        <w:t>Company</w:t>
      </w:r>
      <w:r w:rsidRPr="00B109C2">
        <w:rPr>
          <w:rFonts w:eastAsia="Times New Roman" w:cstheme="minorHAnsi"/>
          <w:lang w:eastAsia="en-ZA"/>
        </w:rPr>
        <w:t xml:space="preserve"> standard project delivery framework including the transition of the solution as required.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 xml:space="preserve">Responsible for the design and implementation of approved security solution across the entire </w:t>
      </w:r>
      <w:r w:rsidR="001B2498">
        <w:rPr>
          <w:rFonts w:eastAsia="Times New Roman" w:cstheme="minorHAnsi"/>
          <w:lang w:eastAsia="en-ZA"/>
        </w:rPr>
        <w:t>Company</w:t>
      </w:r>
      <w:r w:rsidRPr="00B109C2">
        <w:rPr>
          <w:rFonts w:eastAsia="Times New Roman" w:cstheme="minorHAnsi"/>
          <w:lang w:eastAsia="en-ZA"/>
        </w:rPr>
        <w:t xml:space="preserve"> ensuring a consistent implementation across the entire Network Estate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Create a cyber-security road map and prioritize plans to implement.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Create cyber security incident response capability and co-ordinate remediation with operational teams.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Develop incident response playbooks.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Perform regular risk assessments and keep management aware of threats.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 xml:space="preserve">Investigate cyber security breaches and recommend remedial actions. 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Conduct post incident reviews and suggest process improvements.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Conduct threat monitoring and intelligence gathering, and proactively put measures in place to mitigate any risks.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Generate operational and management security reports.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Manage vulnerability scans and regular penetration tests, and manage issues to closure.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Oversee patch management and report on compliance.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Oversee health of antivirus solutions.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Research new and innovative technologies to address cyber security threats.</w:t>
      </w:r>
    </w:p>
    <w:p w:rsidR="00B109C2" w:rsidRPr="00B109C2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Track operational PCI-DSS and GDPR compliance.</w:t>
      </w:r>
    </w:p>
    <w:p w:rsidR="0060733C" w:rsidRPr="0060733C" w:rsidRDefault="00B109C2" w:rsidP="00B109C2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ZA"/>
        </w:rPr>
      </w:pPr>
      <w:r w:rsidRPr="00B109C2">
        <w:rPr>
          <w:rFonts w:eastAsia="Times New Roman" w:cstheme="minorHAnsi"/>
          <w:lang w:eastAsia="en-ZA"/>
        </w:rPr>
        <w:t>Act as a technical lead on security POC’s and projects, such as anti-malware and SIEM implementations.</w:t>
      </w:r>
    </w:p>
    <w:p w:rsidR="009A7FE3" w:rsidRPr="009A7FE3" w:rsidRDefault="009A7FE3" w:rsidP="0060733C">
      <w:pPr>
        <w:pStyle w:val="ListParagraph"/>
        <w:rPr>
          <w:rFonts w:eastAsia="Times New Roman" w:cstheme="minorHAnsi"/>
          <w:lang w:eastAsia="en-ZA"/>
        </w:rPr>
      </w:pPr>
    </w:p>
    <w:p w:rsidR="0060733C" w:rsidRPr="00707EEE" w:rsidRDefault="00B5258C" w:rsidP="0060733C">
      <w:pPr>
        <w:rPr>
          <w:rFonts w:cstheme="minorHAnsi"/>
          <w:b/>
        </w:rPr>
      </w:pPr>
      <w:r w:rsidRPr="00707EEE">
        <w:rPr>
          <w:rFonts w:cstheme="minorHAnsi"/>
          <w:b/>
        </w:rPr>
        <w:t>REQUIREMENTS</w:t>
      </w:r>
      <w:r w:rsidR="005A52AC" w:rsidRPr="00707EEE">
        <w:rPr>
          <w:rFonts w:cstheme="minorHAnsi"/>
          <w:b/>
        </w:rPr>
        <w:tab/>
      </w:r>
    </w:p>
    <w:p w:rsidR="00B109C2" w:rsidRPr="00B109C2" w:rsidRDefault="00B109C2" w:rsidP="00B109C2">
      <w:pPr>
        <w:pStyle w:val="ListParagraph"/>
        <w:numPr>
          <w:ilvl w:val="0"/>
          <w:numId w:val="34"/>
        </w:numPr>
        <w:rPr>
          <w:rFonts w:cstheme="minorHAnsi"/>
        </w:rPr>
      </w:pPr>
      <w:r w:rsidRPr="00B109C2">
        <w:rPr>
          <w:rFonts w:cstheme="minorHAnsi"/>
        </w:rPr>
        <w:t>Bachelors</w:t>
      </w:r>
      <w:r w:rsidR="001B2498">
        <w:rPr>
          <w:rFonts w:cstheme="minorHAnsi"/>
        </w:rPr>
        <w:t>’</w:t>
      </w:r>
      <w:r w:rsidRPr="00B109C2">
        <w:rPr>
          <w:rFonts w:cstheme="minorHAnsi"/>
        </w:rPr>
        <w:t xml:space="preserve"> Degree preferred in a computer-related field or equivalent work experience or technical degree.</w:t>
      </w:r>
    </w:p>
    <w:p w:rsidR="00B109C2" w:rsidRPr="00B109C2" w:rsidRDefault="00B109C2" w:rsidP="00B109C2">
      <w:pPr>
        <w:pStyle w:val="ListParagraph"/>
        <w:numPr>
          <w:ilvl w:val="0"/>
          <w:numId w:val="34"/>
        </w:numPr>
        <w:rPr>
          <w:rFonts w:cstheme="minorHAnsi"/>
        </w:rPr>
      </w:pPr>
      <w:r w:rsidRPr="00B109C2">
        <w:rPr>
          <w:rFonts w:cstheme="minorHAnsi"/>
        </w:rPr>
        <w:t>A relevant internationally recognised security qualification (e.g. CISSP)</w:t>
      </w:r>
    </w:p>
    <w:p w:rsidR="00B109C2" w:rsidRPr="00B109C2" w:rsidRDefault="00B109C2" w:rsidP="00B109C2">
      <w:pPr>
        <w:pStyle w:val="ListParagraph"/>
        <w:numPr>
          <w:ilvl w:val="0"/>
          <w:numId w:val="34"/>
        </w:numPr>
        <w:rPr>
          <w:rFonts w:cstheme="minorHAnsi"/>
        </w:rPr>
      </w:pPr>
      <w:r w:rsidRPr="00B109C2">
        <w:rPr>
          <w:rFonts w:cstheme="minorHAnsi"/>
        </w:rPr>
        <w:t>Minimum of 8 years working cyber security operations experience.</w:t>
      </w:r>
    </w:p>
    <w:p w:rsidR="00B109C2" w:rsidRPr="00B109C2" w:rsidRDefault="00B109C2" w:rsidP="00B109C2">
      <w:pPr>
        <w:rPr>
          <w:rFonts w:cstheme="minorHAnsi"/>
        </w:rPr>
      </w:pPr>
      <w:r w:rsidRPr="00B109C2">
        <w:rPr>
          <w:rFonts w:cstheme="minorHAnsi"/>
        </w:rPr>
        <w:t>Functional understanding and support experience of IT infrastructure in the following technology areas:</w:t>
      </w:r>
    </w:p>
    <w:p w:rsidR="00B109C2" w:rsidRPr="00B109C2" w:rsidRDefault="00B109C2" w:rsidP="00B109C2">
      <w:pPr>
        <w:pStyle w:val="ListParagraph"/>
        <w:numPr>
          <w:ilvl w:val="0"/>
          <w:numId w:val="33"/>
        </w:numPr>
        <w:rPr>
          <w:rFonts w:cstheme="minorHAnsi"/>
        </w:rPr>
      </w:pPr>
      <w:r w:rsidRPr="00B109C2">
        <w:rPr>
          <w:rFonts w:cstheme="minorHAnsi"/>
        </w:rPr>
        <w:t xml:space="preserve">Extensive design experience of secure and robust environments and solutions. </w:t>
      </w:r>
    </w:p>
    <w:p w:rsidR="00B109C2" w:rsidRPr="00B109C2" w:rsidRDefault="00B109C2" w:rsidP="00B109C2">
      <w:pPr>
        <w:pStyle w:val="ListParagraph"/>
        <w:numPr>
          <w:ilvl w:val="0"/>
          <w:numId w:val="33"/>
        </w:numPr>
        <w:rPr>
          <w:rFonts w:cstheme="minorHAnsi"/>
        </w:rPr>
      </w:pPr>
      <w:r w:rsidRPr="00B109C2">
        <w:rPr>
          <w:rFonts w:cstheme="minorHAnsi"/>
        </w:rPr>
        <w:t>Extensive architectural exposure to a wide variety of scenarios within large commercial operations.</w:t>
      </w:r>
    </w:p>
    <w:p w:rsidR="00B109C2" w:rsidRPr="00B109C2" w:rsidRDefault="00B109C2" w:rsidP="00B109C2">
      <w:pPr>
        <w:pStyle w:val="ListParagraph"/>
        <w:numPr>
          <w:ilvl w:val="0"/>
          <w:numId w:val="33"/>
        </w:numPr>
        <w:rPr>
          <w:rFonts w:cstheme="minorHAnsi"/>
        </w:rPr>
      </w:pPr>
      <w:r w:rsidRPr="00B109C2">
        <w:rPr>
          <w:rFonts w:cstheme="minorHAnsi"/>
        </w:rPr>
        <w:t>SIEM design and implementation.</w:t>
      </w:r>
    </w:p>
    <w:p w:rsidR="00B109C2" w:rsidRPr="00B109C2" w:rsidRDefault="00B109C2" w:rsidP="00B109C2">
      <w:pPr>
        <w:rPr>
          <w:rFonts w:cstheme="minorHAnsi"/>
        </w:rPr>
      </w:pPr>
      <w:r w:rsidRPr="00B109C2">
        <w:rPr>
          <w:rFonts w:cstheme="minorHAnsi"/>
        </w:rPr>
        <w:t xml:space="preserve">Other Skills: 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Work effectively with team members, clients and other areas of IT.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Ability to communicate complex technical information to non-technical staff members.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Handle multiple tasks and be flexible in a fast paced environment.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lastRenderedPageBreak/>
        <w:t>Excellent problem analysis and decision making skills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Good coordination and consulting skills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Business focused with excellent communication skills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Great communication, coaching and interpersonal skills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Good influencing / negotiation skills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Ability to deal with conflict and ambiguity effectively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Good process orientation and process management skills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Attention to detail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To be able to work under pressure and within tight deadlines.</w:t>
      </w:r>
    </w:p>
    <w:p w:rsidR="00B109C2" w:rsidRPr="00B109C2" w:rsidRDefault="00B109C2" w:rsidP="00B109C2">
      <w:pPr>
        <w:pStyle w:val="ListParagraph"/>
        <w:numPr>
          <w:ilvl w:val="0"/>
          <w:numId w:val="35"/>
        </w:numPr>
        <w:rPr>
          <w:rFonts w:cstheme="minorHAnsi"/>
        </w:rPr>
      </w:pPr>
      <w:r w:rsidRPr="00B109C2">
        <w:rPr>
          <w:rFonts w:cstheme="minorHAnsi"/>
        </w:rPr>
        <w:t>Good planning, time management and multi-tasking skills.</w:t>
      </w:r>
    </w:p>
    <w:p w:rsidR="00B109C2" w:rsidRPr="00B109C2" w:rsidRDefault="00B109C2" w:rsidP="00B109C2">
      <w:pPr>
        <w:rPr>
          <w:rFonts w:cstheme="minorHAnsi"/>
        </w:rPr>
      </w:pPr>
      <w:r w:rsidRPr="00B109C2">
        <w:rPr>
          <w:rFonts w:cstheme="minorHAnsi"/>
        </w:rPr>
        <w:t xml:space="preserve">COMPETENCIES: 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IT Security Service Delivery &amp; Support Processes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IT Security Service Delivery &amp; Support Tools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Networking &amp; Communications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Operating Systems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Communicates, influences and persuades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Incident &amp; Problem Management</w:t>
      </w:r>
    </w:p>
    <w:p w:rsidR="00B109C2" w:rsidRPr="00B109C2" w:rsidRDefault="00B109C2" w:rsidP="00B109C2">
      <w:pPr>
        <w:pStyle w:val="ListParagraph"/>
        <w:numPr>
          <w:ilvl w:val="0"/>
          <w:numId w:val="36"/>
        </w:numPr>
        <w:rPr>
          <w:rFonts w:cstheme="minorHAnsi"/>
        </w:rPr>
      </w:pPr>
      <w:r w:rsidRPr="00B109C2">
        <w:rPr>
          <w:rFonts w:cstheme="minorHAnsi"/>
        </w:rPr>
        <w:t>Analyses and solves problems</w:t>
      </w:r>
    </w:p>
    <w:p w:rsidR="00746F26" w:rsidRPr="0060733C" w:rsidRDefault="001B2498" w:rsidP="00B109C2">
      <w:pPr>
        <w:rPr>
          <w:rFonts w:cstheme="minorHAnsi"/>
        </w:rPr>
      </w:pPr>
    </w:p>
    <w:sectPr w:rsidR="00746F26" w:rsidRPr="0060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999"/>
    <w:multiLevelType w:val="hybridMultilevel"/>
    <w:tmpl w:val="1C60D8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074A1"/>
    <w:multiLevelType w:val="hybridMultilevel"/>
    <w:tmpl w:val="05C486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D7266"/>
    <w:multiLevelType w:val="hybridMultilevel"/>
    <w:tmpl w:val="2D465B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D0905"/>
    <w:multiLevelType w:val="hybridMultilevel"/>
    <w:tmpl w:val="68BC4A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E1136"/>
    <w:multiLevelType w:val="hybridMultilevel"/>
    <w:tmpl w:val="DD8E3E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96538"/>
    <w:multiLevelType w:val="hybridMultilevel"/>
    <w:tmpl w:val="B07E64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14F0F"/>
    <w:multiLevelType w:val="hybridMultilevel"/>
    <w:tmpl w:val="524697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253DE"/>
    <w:multiLevelType w:val="hybridMultilevel"/>
    <w:tmpl w:val="66621F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D7ABA"/>
    <w:multiLevelType w:val="hybridMultilevel"/>
    <w:tmpl w:val="2C8A0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461E2"/>
    <w:multiLevelType w:val="hybridMultilevel"/>
    <w:tmpl w:val="B7D4EA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15CB4"/>
    <w:multiLevelType w:val="hybridMultilevel"/>
    <w:tmpl w:val="E8C8DE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D1BAA"/>
    <w:multiLevelType w:val="hybridMultilevel"/>
    <w:tmpl w:val="DDC44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A76A9"/>
    <w:multiLevelType w:val="hybridMultilevel"/>
    <w:tmpl w:val="139A5C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90374"/>
    <w:multiLevelType w:val="hybridMultilevel"/>
    <w:tmpl w:val="536CD7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B7C8D"/>
    <w:multiLevelType w:val="hybridMultilevel"/>
    <w:tmpl w:val="073CC2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D3E08"/>
    <w:multiLevelType w:val="hybridMultilevel"/>
    <w:tmpl w:val="DFB4AF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65620"/>
    <w:multiLevelType w:val="hybridMultilevel"/>
    <w:tmpl w:val="A73056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B75B9"/>
    <w:multiLevelType w:val="hybridMultilevel"/>
    <w:tmpl w:val="23E6A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0315B"/>
    <w:multiLevelType w:val="hybridMultilevel"/>
    <w:tmpl w:val="3E2C68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D769D"/>
    <w:multiLevelType w:val="hybridMultilevel"/>
    <w:tmpl w:val="61B4CB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54346"/>
    <w:multiLevelType w:val="hybridMultilevel"/>
    <w:tmpl w:val="42ECC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33F2C"/>
    <w:multiLevelType w:val="hybridMultilevel"/>
    <w:tmpl w:val="5CACB9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53A2D"/>
    <w:multiLevelType w:val="hybridMultilevel"/>
    <w:tmpl w:val="0818D8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284894"/>
    <w:multiLevelType w:val="hybridMultilevel"/>
    <w:tmpl w:val="4F920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123CA5"/>
    <w:multiLevelType w:val="hybridMultilevel"/>
    <w:tmpl w:val="8D92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5303E"/>
    <w:multiLevelType w:val="hybridMultilevel"/>
    <w:tmpl w:val="D82A78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E4193"/>
    <w:multiLevelType w:val="hybridMultilevel"/>
    <w:tmpl w:val="EB0CA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F723CA"/>
    <w:multiLevelType w:val="hybridMultilevel"/>
    <w:tmpl w:val="5E4634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538B9"/>
    <w:multiLevelType w:val="hybridMultilevel"/>
    <w:tmpl w:val="BC8CBD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B47498"/>
    <w:multiLevelType w:val="hybridMultilevel"/>
    <w:tmpl w:val="6E1830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272C12"/>
    <w:multiLevelType w:val="hybridMultilevel"/>
    <w:tmpl w:val="D4B84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529D7"/>
    <w:multiLevelType w:val="hybridMultilevel"/>
    <w:tmpl w:val="BC56E9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AE5575"/>
    <w:multiLevelType w:val="hybridMultilevel"/>
    <w:tmpl w:val="7F22BF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BD67DA"/>
    <w:multiLevelType w:val="hybridMultilevel"/>
    <w:tmpl w:val="E7AE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208D8"/>
    <w:multiLevelType w:val="hybridMultilevel"/>
    <w:tmpl w:val="E2569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603B3"/>
    <w:multiLevelType w:val="hybridMultilevel"/>
    <w:tmpl w:val="2BCCB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0A7ABE"/>
    <w:multiLevelType w:val="hybridMultilevel"/>
    <w:tmpl w:val="2FAE6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23"/>
  </w:num>
  <w:num w:numId="4">
    <w:abstractNumId w:val="21"/>
  </w:num>
  <w:num w:numId="5">
    <w:abstractNumId w:val="29"/>
  </w:num>
  <w:num w:numId="6">
    <w:abstractNumId w:val="27"/>
  </w:num>
  <w:num w:numId="7">
    <w:abstractNumId w:val="5"/>
  </w:num>
  <w:num w:numId="8">
    <w:abstractNumId w:val="35"/>
  </w:num>
  <w:num w:numId="9">
    <w:abstractNumId w:val="3"/>
  </w:num>
  <w:num w:numId="10">
    <w:abstractNumId w:val="1"/>
  </w:num>
  <w:num w:numId="11">
    <w:abstractNumId w:val="15"/>
  </w:num>
  <w:num w:numId="12">
    <w:abstractNumId w:val="33"/>
  </w:num>
  <w:num w:numId="13">
    <w:abstractNumId w:val="14"/>
  </w:num>
  <w:num w:numId="14">
    <w:abstractNumId w:val="30"/>
  </w:num>
  <w:num w:numId="15">
    <w:abstractNumId w:val="24"/>
  </w:num>
  <w:num w:numId="16">
    <w:abstractNumId w:val="13"/>
  </w:num>
  <w:num w:numId="17">
    <w:abstractNumId w:val="10"/>
  </w:num>
  <w:num w:numId="18">
    <w:abstractNumId w:val="8"/>
  </w:num>
  <w:num w:numId="19">
    <w:abstractNumId w:val="22"/>
  </w:num>
  <w:num w:numId="20">
    <w:abstractNumId w:val="25"/>
  </w:num>
  <w:num w:numId="21">
    <w:abstractNumId w:val="0"/>
  </w:num>
  <w:num w:numId="22">
    <w:abstractNumId w:val="2"/>
  </w:num>
  <w:num w:numId="23">
    <w:abstractNumId w:val="4"/>
  </w:num>
  <w:num w:numId="24">
    <w:abstractNumId w:val="26"/>
  </w:num>
  <w:num w:numId="25">
    <w:abstractNumId w:val="28"/>
  </w:num>
  <w:num w:numId="26">
    <w:abstractNumId w:val="9"/>
  </w:num>
  <w:num w:numId="27">
    <w:abstractNumId w:val="34"/>
  </w:num>
  <w:num w:numId="28">
    <w:abstractNumId w:val="20"/>
  </w:num>
  <w:num w:numId="29">
    <w:abstractNumId w:val="6"/>
  </w:num>
  <w:num w:numId="30">
    <w:abstractNumId w:val="17"/>
  </w:num>
  <w:num w:numId="31">
    <w:abstractNumId w:val="31"/>
  </w:num>
  <w:num w:numId="32">
    <w:abstractNumId w:val="32"/>
  </w:num>
  <w:num w:numId="33">
    <w:abstractNumId w:val="19"/>
  </w:num>
  <w:num w:numId="34">
    <w:abstractNumId w:val="18"/>
  </w:num>
  <w:num w:numId="35">
    <w:abstractNumId w:val="16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AC"/>
    <w:rsid w:val="00094798"/>
    <w:rsid w:val="000F7ECD"/>
    <w:rsid w:val="001B2498"/>
    <w:rsid w:val="001F7A88"/>
    <w:rsid w:val="00246E7B"/>
    <w:rsid w:val="002D16A7"/>
    <w:rsid w:val="00324AD6"/>
    <w:rsid w:val="00434AF5"/>
    <w:rsid w:val="004E5C29"/>
    <w:rsid w:val="005619A9"/>
    <w:rsid w:val="00571FEE"/>
    <w:rsid w:val="005A2021"/>
    <w:rsid w:val="005A52AC"/>
    <w:rsid w:val="005D5BEB"/>
    <w:rsid w:val="0060733C"/>
    <w:rsid w:val="006365A9"/>
    <w:rsid w:val="00707EEE"/>
    <w:rsid w:val="00921493"/>
    <w:rsid w:val="00995B79"/>
    <w:rsid w:val="009A7FE3"/>
    <w:rsid w:val="00A0678B"/>
    <w:rsid w:val="00B109C2"/>
    <w:rsid w:val="00B5258C"/>
    <w:rsid w:val="00C83797"/>
    <w:rsid w:val="00C9768A"/>
    <w:rsid w:val="00D87DD0"/>
    <w:rsid w:val="00D94AF8"/>
    <w:rsid w:val="00DB4459"/>
    <w:rsid w:val="00E75293"/>
    <w:rsid w:val="00F23BED"/>
    <w:rsid w:val="00F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Jemma Masureik</dc:creator>
  <cp:lastModifiedBy>Jemma Masureik</cp:lastModifiedBy>
  <cp:revision>3</cp:revision>
  <dcterms:created xsi:type="dcterms:W3CDTF">2019-04-01T08:42:00Z</dcterms:created>
  <dcterms:modified xsi:type="dcterms:W3CDTF">2019-04-01T09:00:00Z</dcterms:modified>
</cp:coreProperties>
</file>